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3070"/>
        <w:gridCol w:w="1535"/>
        <w:gridCol w:w="1536"/>
        <w:gridCol w:w="3071"/>
      </w:tblGrid>
      <w:tr w:rsidR="008D3710" w:rsidTr="00E7496D">
        <w:tc>
          <w:tcPr>
            <w:tcW w:w="3070" w:type="dxa"/>
          </w:tcPr>
          <w:p w:rsidR="008D3710" w:rsidRDefault="008D3710" w:rsidP="00E7496D">
            <w:pPr>
              <w:spacing w:line="360" w:lineRule="auto"/>
              <w:rPr>
                <w:rFonts w:asciiTheme="majorBidi" w:hAnsiTheme="majorBidi" w:cstheme="majorBidi"/>
                <w:i/>
                <w:iCs/>
                <w:sz w:val="24"/>
                <w:szCs w:val="24"/>
              </w:rPr>
            </w:pPr>
          </w:p>
        </w:tc>
        <w:tc>
          <w:tcPr>
            <w:tcW w:w="3071" w:type="dxa"/>
            <w:gridSpan w:val="2"/>
          </w:tcPr>
          <w:p w:rsidR="008D3710" w:rsidRPr="00747863" w:rsidRDefault="008D3710" w:rsidP="00E7496D">
            <w:pPr>
              <w:spacing w:line="360" w:lineRule="auto"/>
              <w:jc w:val="center"/>
              <w:rPr>
                <w:rFonts w:ascii="Castellar" w:hAnsi="Castellar" w:cstheme="majorBidi"/>
                <w:b/>
                <w:bCs/>
                <w:sz w:val="24"/>
                <w:szCs w:val="24"/>
                <w:u w:val="single"/>
              </w:rPr>
            </w:pPr>
            <w:r>
              <w:rPr>
                <w:rFonts w:ascii="Castellar" w:hAnsi="Castellar" w:cstheme="majorBidi"/>
                <w:b/>
                <w:bCs/>
                <w:sz w:val="24"/>
                <w:szCs w:val="24"/>
                <w:u w:val="single"/>
              </w:rPr>
              <w:t xml:space="preserve">Devoir de synthèse </w:t>
            </w:r>
            <w:r w:rsidRPr="00747863">
              <w:rPr>
                <w:rFonts w:ascii="Castellar" w:hAnsi="Castellar" w:cstheme="majorBidi"/>
                <w:b/>
                <w:bCs/>
                <w:sz w:val="24"/>
                <w:szCs w:val="24"/>
                <w:u w:val="single"/>
              </w:rPr>
              <w:t xml:space="preserve"> n°</w:t>
            </w:r>
            <w:r>
              <w:rPr>
                <w:rFonts w:ascii="Castellar" w:hAnsi="Castellar" w:cstheme="majorBidi"/>
                <w:b/>
                <w:bCs/>
                <w:sz w:val="24"/>
                <w:szCs w:val="24"/>
                <w:u w:val="single"/>
              </w:rPr>
              <w:t>2</w:t>
            </w:r>
          </w:p>
        </w:tc>
        <w:tc>
          <w:tcPr>
            <w:tcW w:w="3071" w:type="dxa"/>
          </w:tcPr>
          <w:p w:rsidR="008D3710" w:rsidRPr="00747863" w:rsidRDefault="008D3710" w:rsidP="00E7496D">
            <w:pPr>
              <w:spacing w:line="360" w:lineRule="auto"/>
              <w:rPr>
                <w:rFonts w:asciiTheme="majorBidi" w:hAnsiTheme="majorBidi" w:cstheme="majorBidi"/>
                <w:b/>
                <w:bCs/>
                <w:i/>
                <w:iCs/>
                <w:sz w:val="24"/>
                <w:szCs w:val="24"/>
              </w:rPr>
            </w:pPr>
            <w:r w:rsidRPr="00747863">
              <w:rPr>
                <w:rFonts w:asciiTheme="majorBidi" w:hAnsiTheme="majorBidi" w:cstheme="majorBidi"/>
                <w:b/>
                <w:bCs/>
                <w:i/>
                <w:iCs/>
                <w:sz w:val="24"/>
                <w:szCs w:val="24"/>
              </w:rPr>
              <w:t xml:space="preserve">Epreuve proposée par : </w:t>
            </w:r>
          </w:p>
          <w:p w:rsidR="008D3710" w:rsidRDefault="008D3710" w:rsidP="00E7496D">
            <w:pPr>
              <w:spacing w:line="360" w:lineRule="auto"/>
              <w:rPr>
                <w:rFonts w:asciiTheme="majorBidi" w:hAnsiTheme="majorBidi" w:cstheme="majorBidi"/>
                <w:i/>
                <w:iCs/>
                <w:sz w:val="24"/>
                <w:szCs w:val="24"/>
              </w:rPr>
            </w:pPr>
          </w:p>
        </w:tc>
      </w:tr>
      <w:tr w:rsidR="008D3710" w:rsidTr="00E7496D">
        <w:trPr>
          <w:trHeight w:val="388"/>
        </w:trPr>
        <w:tc>
          <w:tcPr>
            <w:tcW w:w="3070" w:type="dxa"/>
            <w:vMerge w:val="restart"/>
          </w:tcPr>
          <w:p w:rsidR="008D3710" w:rsidRDefault="008D3710" w:rsidP="00E7496D">
            <w:pPr>
              <w:spacing w:line="360" w:lineRule="auto"/>
              <w:rPr>
                <w:rFonts w:asciiTheme="majorBidi" w:hAnsiTheme="majorBidi" w:cstheme="majorBidi"/>
                <w:i/>
                <w:iCs/>
                <w:sz w:val="24"/>
                <w:szCs w:val="24"/>
              </w:rPr>
            </w:pPr>
            <w:r w:rsidRPr="00747863">
              <w:rPr>
                <w:rFonts w:asciiTheme="majorBidi" w:hAnsiTheme="majorBidi" w:cstheme="majorBidi"/>
                <w:b/>
                <w:bCs/>
                <w:i/>
                <w:iCs/>
                <w:sz w:val="24"/>
                <w:szCs w:val="24"/>
              </w:rPr>
              <w:t>A/S :</w:t>
            </w:r>
            <w:r>
              <w:rPr>
                <w:rFonts w:asciiTheme="majorBidi" w:hAnsiTheme="majorBidi" w:cstheme="majorBidi"/>
                <w:i/>
                <w:iCs/>
                <w:sz w:val="24"/>
                <w:szCs w:val="24"/>
              </w:rPr>
              <w:t xml:space="preserve"> 2020- 2021</w:t>
            </w:r>
          </w:p>
        </w:tc>
        <w:tc>
          <w:tcPr>
            <w:tcW w:w="1535" w:type="dxa"/>
            <w:vMerge w:val="restart"/>
          </w:tcPr>
          <w:p w:rsidR="008D3710" w:rsidRDefault="008D3710" w:rsidP="00E7496D">
            <w:pPr>
              <w:spacing w:line="360" w:lineRule="auto"/>
              <w:rPr>
                <w:rFonts w:asciiTheme="majorBidi" w:hAnsiTheme="majorBidi" w:cstheme="majorBidi"/>
                <w:i/>
                <w:iCs/>
                <w:sz w:val="24"/>
                <w:szCs w:val="24"/>
              </w:rPr>
            </w:pPr>
            <w:r w:rsidRPr="00747863">
              <w:rPr>
                <w:rFonts w:asciiTheme="majorBidi" w:hAnsiTheme="majorBidi" w:cstheme="majorBidi"/>
                <w:b/>
                <w:bCs/>
                <w:i/>
                <w:iCs/>
                <w:sz w:val="24"/>
                <w:szCs w:val="24"/>
              </w:rPr>
              <w:t>Matière :</w:t>
            </w:r>
            <w:r>
              <w:rPr>
                <w:rFonts w:asciiTheme="majorBidi" w:hAnsiTheme="majorBidi" w:cstheme="majorBidi"/>
                <w:i/>
                <w:iCs/>
                <w:sz w:val="24"/>
                <w:szCs w:val="24"/>
              </w:rPr>
              <w:t xml:space="preserve"> Français</w:t>
            </w:r>
          </w:p>
        </w:tc>
        <w:tc>
          <w:tcPr>
            <w:tcW w:w="1536" w:type="dxa"/>
            <w:vMerge w:val="restart"/>
          </w:tcPr>
          <w:p w:rsidR="008D3710" w:rsidRDefault="008D3710" w:rsidP="00E7496D">
            <w:pPr>
              <w:spacing w:line="360" w:lineRule="auto"/>
              <w:rPr>
                <w:rFonts w:asciiTheme="majorBidi" w:hAnsiTheme="majorBidi" w:cstheme="majorBidi"/>
                <w:i/>
                <w:iCs/>
                <w:sz w:val="24"/>
                <w:szCs w:val="24"/>
              </w:rPr>
            </w:pPr>
            <w:r w:rsidRPr="00747863">
              <w:rPr>
                <w:rFonts w:asciiTheme="majorBidi" w:hAnsiTheme="majorBidi" w:cstheme="majorBidi"/>
                <w:b/>
                <w:bCs/>
                <w:i/>
                <w:iCs/>
                <w:sz w:val="24"/>
                <w:szCs w:val="24"/>
              </w:rPr>
              <w:t>Durée :</w:t>
            </w:r>
            <w:r>
              <w:rPr>
                <w:rFonts w:asciiTheme="majorBidi" w:hAnsiTheme="majorBidi" w:cstheme="majorBidi"/>
                <w:i/>
                <w:iCs/>
                <w:sz w:val="24"/>
                <w:szCs w:val="24"/>
              </w:rPr>
              <w:t xml:space="preserve">        2 heures</w:t>
            </w:r>
          </w:p>
        </w:tc>
        <w:tc>
          <w:tcPr>
            <w:tcW w:w="3071" w:type="dxa"/>
          </w:tcPr>
          <w:p w:rsidR="008D3710" w:rsidRDefault="008D3710" w:rsidP="00E7496D">
            <w:pPr>
              <w:spacing w:line="360" w:lineRule="auto"/>
              <w:rPr>
                <w:rFonts w:asciiTheme="majorBidi" w:hAnsiTheme="majorBidi" w:cstheme="majorBidi"/>
                <w:i/>
                <w:iCs/>
                <w:sz w:val="24"/>
                <w:szCs w:val="24"/>
              </w:rPr>
            </w:pPr>
            <w:r>
              <w:rPr>
                <w:rFonts w:asciiTheme="majorBidi" w:hAnsiTheme="majorBidi" w:cstheme="majorBidi"/>
                <w:b/>
                <w:bCs/>
                <w:i/>
                <w:iCs/>
                <w:sz w:val="24"/>
                <w:szCs w:val="24"/>
              </w:rPr>
              <w:t>Classes</w:t>
            </w:r>
            <w:r w:rsidRPr="00747863">
              <w:rPr>
                <w:rFonts w:asciiTheme="majorBidi" w:hAnsiTheme="majorBidi" w:cstheme="majorBidi"/>
                <w:b/>
                <w:bCs/>
                <w:i/>
                <w:iCs/>
                <w:sz w:val="24"/>
                <w:szCs w:val="24"/>
              </w:rPr>
              <w:t> :</w:t>
            </w:r>
            <w:r>
              <w:rPr>
                <w:rFonts w:asciiTheme="majorBidi" w:hAnsiTheme="majorBidi" w:cstheme="majorBidi"/>
                <w:i/>
                <w:iCs/>
                <w:sz w:val="24"/>
                <w:szCs w:val="24"/>
              </w:rPr>
              <w:t xml:space="preserve"> 2ème</w:t>
            </w:r>
          </w:p>
        </w:tc>
      </w:tr>
      <w:tr w:rsidR="008D3710" w:rsidTr="00E7496D">
        <w:trPr>
          <w:trHeight w:val="388"/>
        </w:trPr>
        <w:tc>
          <w:tcPr>
            <w:tcW w:w="3070" w:type="dxa"/>
            <w:vMerge/>
          </w:tcPr>
          <w:p w:rsidR="008D3710" w:rsidRPr="00747863" w:rsidRDefault="008D3710" w:rsidP="00E7496D">
            <w:pPr>
              <w:spacing w:line="360" w:lineRule="auto"/>
              <w:rPr>
                <w:rFonts w:asciiTheme="majorBidi" w:hAnsiTheme="majorBidi" w:cstheme="majorBidi"/>
                <w:b/>
                <w:bCs/>
                <w:i/>
                <w:iCs/>
                <w:sz w:val="24"/>
                <w:szCs w:val="24"/>
              </w:rPr>
            </w:pPr>
          </w:p>
        </w:tc>
        <w:tc>
          <w:tcPr>
            <w:tcW w:w="1535" w:type="dxa"/>
            <w:vMerge/>
          </w:tcPr>
          <w:p w:rsidR="008D3710" w:rsidRPr="00747863" w:rsidRDefault="008D3710" w:rsidP="00E7496D">
            <w:pPr>
              <w:spacing w:line="360" w:lineRule="auto"/>
              <w:rPr>
                <w:rFonts w:asciiTheme="majorBidi" w:hAnsiTheme="majorBidi" w:cstheme="majorBidi"/>
                <w:b/>
                <w:bCs/>
                <w:i/>
                <w:iCs/>
                <w:sz w:val="24"/>
                <w:szCs w:val="24"/>
              </w:rPr>
            </w:pPr>
          </w:p>
        </w:tc>
        <w:tc>
          <w:tcPr>
            <w:tcW w:w="1536" w:type="dxa"/>
            <w:vMerge/>
          </w:tcPr>
          <w:p w:rsidR="008D3710" w:rsidRPr="00747863" w:rsidRDefault="008D3710" w:rsidP="00E7496D">
            <w:pPr>
              <w:spacing w:line="360" w:lineRule="auto"/>
              <w:rPr>
                <w:rFonts w:asciiTheme="majorBidi" w:hAnsiTheme="majorBidi" w:cstheme="majorBidi"/>
                <w:b/>
                <w:bCs/>
                <w:i/>
                <w:iCs/>
                <w:sz w:val="24"/>
                <w:szCs w:val="24"/>
              </w:rPr>
            </w:pPr>
          </w:p>
        </w:tc>
        <w:tc>
          <w:tcPr>
            <w:tcW w:w="3071" w:type="dxa"/>
          </w:tcPr>
          <w:p w:rsidR="008D3710" w:rsidRPr="00747863" w:rsidRDefault="008D3710" w:rsidP="00E7496D">
            <w:pPr>
              <w:spacing w:line="360" w:lineRule="auto"/>
              <w:rPr>
                <w:rFonts w:asciiTheme="majorBidi" w:hAnsiTheme="majorBidi" w:cstheme="majorBidi"/>
                <w:i/>
                <w:iCs/>
                <w:sz w:val="24"/>
                <w:szCs w:val="24"/>
              </w:rPr>
            </w:pPr>
            <w:r>
              <w:rPr>
                <w:rFonts w:asciiTheme="majorBidi" w:hAnsiTheme="majorBidi" w:cstheme="majorBidi"/>
                <w:b/>
                <w:bCs/>
                <w:i/>
                <w:iCs/>
                <w:sz w:val="24"/>
                <w:szCs w:val="24"/>
              </w:rPr>
              <w:t xml:space="preserve">Date : </w:t>
            </w:r>
            <w:r>
              <w:rPr>
                <w:rFonts w:asciiTheme="majorBidi" w:hAnsiTheme="majorBidi" w:cstheme="majorBidi"/>
                <w:i/>
                <w:iCs/>
                <w:sz w:val="24"/>
                <w:szCs w:val="24"/>
              </w:rPr>
              <w:t>le 12/06/2021</w:t>
            </w:r>
          </w:p>
        </w:tc>
      </w:tr>
    </w:tbl>
    <w:p w:rsidR="008D3710" w:rsidRDefault="008D3710">
      <w:pPr>
        <w:rPr>
          <w:rFonts w:asciiTheme="majorBidi" w:hAnsiTheme="majorBidi" w:cstheme="majorBidi"/>
          <w:i/>
          <w:iCs/>
          <w:sz w:val="24"/>
          <w:szCs w:val="24"/>
        </w:rPr>
      </w:pPr>
    </w:p>
    <w:p w:rsidR="008D3710" w:rsidRPr="008D3710" w:rsidRDefault="008D3710">
      <w:pPr>
        <w:rPr>
          <w:rFonts w:asciiTheme="majorBidi" w:hAnsiTheme="majorBidi" w:cstheme="majorBidi"/>
          <w:b/>
          <w:bCs/>
          <w:sz w:val="24"/>
          <w:szCs w:val="24"/>
          <w:u w:val="single"/>
        </w:rPr>
      </w:pPr>
      <w:r w:rsidRPr="008D3710">
        <w:rPr>
          <w:rFonts w:asciiTheme="majorBidi" w:hAnsiTheme="majorBidi" w:cstheme="majorBidi"/>
          <w:b/>
          <w:bCs/>
          <w:sz w:val="24"/>
          <w:szCs w:val="24"/>
          <w:u w:val="single"/>
        </w:rPr>
        <w:t xml:space="preserve">Texte : </w:t>
      </w:r>
    </w:p>
    <w:p w:rsidR="00487502" w:rsidRPr="00487502" w:rsidRDefault="00F478BA">
      <w:pPr>
        <w:rPr>
          <w:rFonts w:asciiTheme="majorBidi" w:hAnsiTheme="majorBidi" w:cstheme="majorBidi"/>
          <w:i/>
          <w:iCs/>
          <w:sz w:val="24"/>
          <w:szCs w:val="24"/>
        </w:rPr>
      </w:pPr>
      <w:r w:rsidRPr="00487502">
        <w:rPr>
          <w:rFonts w:asciiTheme="majorBidi" w:hAnsiTheme="majorBidi" w:cstheme="majorBidi"/>
          <w:i/>
          <w:iCs/>
          <w:sz w:val="24"/>
          <w:szCs w:val="24"/>
        </w:rPr>
        <w:t xml:space="preserve">Antoinette Fouque raconte les débuts du MLF tels qu’elle les a vécus. </w:t>
      </w:r>
    </w:p>
    <w:p w:rsidR="00487502" w:rsidRPr="00487502" w:rsidRDefault="00F478BA" w:rsidP="00487502">
      <w:pPr>
        <w:rPr>
          <w:rFonts w:asciiTheme="majorBidi" w:hAnsiTheme="majorBidi" w:cstheme="majorBidi"/>
          <w:b/>
          <w:bCs/>
          <w:sz w:val="24"/>
          <w:szCs w:val="24"/>
        </w:rPr>
      </w:pPr>
      <w:r w:rsidRPr="00F478BA">
        <w:rPr>
          <w:rFonts w:asciiTheme="majorBidi" w:hAnsiTheme="majorBidi" w:cstheme="majorBidi"/>
          <w:sz w:val="24"/>
          <w:szCs w:val="24"/>
        </w:rPr>
        <w:t>Les premières réunions, en octobre 1968, ont regroupé une quinzaine de femmes. [...] Très vite, nous nous sommes vues presque tous les soirs pour parler, travailler. Sont venus en premier des récits touchant des questions intimes, la sexualité, les violences au sein de la famille : mères battues, v</w:t>
      </w:r>
      <w:r w:rsidR="00487502">
        <w:rPr>
          <w:rFonts w:asciiTheme="majorBidi" w:hAnsiTheme="majorBidi" w:cstheme="majorBidi"/>
          <w:sz w:val="24"/>
          <w:szCs w:val="24"/>
        </w:rPr>
        <w:t xml:space="preserve">iolées, incestes, avortements clandestins. Monique </w:t>
      </w:r>
      <w:r w:rsidRPr="00F478BA">
        <w:rPr>
          <w:rFonts w:asciiTheme="majorBidi" w:hAnsiTheme="majorBidi" w:cstheme="majorBidi"/>
          <w:sz w:val="24"/>
          <w:szCs w:val="24"/>
        </w:rPr>
        <w:t xml:space="preserve"> et moi étions stupéfaites : nous découvrions la réalité et l’ampleur d’une souffrance dont personne ne parlait ouvertement à l’époque. Mais il était aussi question d’amour, d’enfants. J’ai eu tout de suite conscience qu’il fallait absolument parvenir à articuler sans les confondre deux scènes : celle du plus que privé, du très privé, et celle de l’engagement politique. Que si l’une n’allait pas sans l’autre, elles ne pouvaient pas être confondues chacune ayant son lieu de traitement particulier. Nos réunions du MLF</w:t>
      </w:r>
      <w:r w:rsidR="00487502" w:rsidRPr="00487502">
        <w:rPr>
          <w:rFonts w:asciiTheme="majorBidi" w:hAnsiTheme="majorBidi" w:cstheme="majorBidi"/>
          <w:sz w:val="24"/>
          <w:szCs w:val="24"/>
          <w:vertAlign w:val="superscript"/>
        </w:rPr>
        <w:t>1</w:t>
      </w:r>
      <w:r w:rsidRPr="00F478BA">
        <w:rPr>
          <w:rFonts w:asciiTheme="majorBidi" w:hAnsiTheme="majorBidi" w:cstheme="majorBidi"/>
          <w:sz w:val="24"/>
          <w:szCs w:val="24"/>
        </w:rPr>
        <w:t xml:space="preserve"> devaient tenter cette articulation. Les deux premières années, d’octobre 1968 à avril 1970 – c’est-à-dire jusqu’à la pr</w:t>
      </w:r>
      <w:r w:rsidR="00487502">
        <w:rPr>
          <w:rFonts w:asciiTheme="majorBidi" w:hAnsiTheme="majorBidi" w:cstheme="majorBidi"/>
          <w:sz w:val="24"/>
          <w:szCs w:val="24"/>
        </w:rPr>
        <w:t>emière grande sortie publique – nous avons essaimé</w:t>
      </w:r>
      <w:r w:rsidR="00487502">
        <w:rPr>
          <w:rFonts w:asciiTheme="majorBidi" w:hAnsiTheme="majorBidi" w:cstheme="majorBidi"/>
          <w:sz w:val="24"/>
          <w:szCs w:val="24"/>
          <w:vertAlign w:val="superscript"/>
        </w:rPr>
        <w:t>2</w:t>
      </w:r>
      <w:r w:rsidRPr="00F478BA">
        <w:rPr>
          <w:rFonts w:asciiTheme="majorBidi" w:hAnsiTheme="majorBidi" w:cstheme="majorBidi"/>
          <w:sz w:val="24"/>
          <w:szCs w:val="24"/>
        </w:rPr>
        <w:t xml:space="preserve"> le Mouvement. Nous étions d’abord une quinzaine, puis une vingtaine, nous étoffant sans cesse, construisant le MLF à la fois par des tracts, des actions dans les crèches, des réunions dans les maisons de la culture, les banlieues, et des voyages en Europe. [...] Ces années-là ont été des années de gaîté, d’effervescence</w:t>
      </w:r>
      <w:r w:rsidR="00487502">
        <w:rPr>
          <w:rFonts w:asciiTheme="majorBidi" w:hAnsiTheme="majorBidi" w:cstheme="majorBidi"/>
          <w:sz w:val="24"/>
          <w:szCs w:val="24"/>
        </w:rPr>
        <w:t> </w:t>
      </w:r>
      <w:r w:rsidR="00487502" w:rsidRPr="00487502">
        <w:rPr>
          <w:rFonts w:asciiTheme="majorBidi" w:hAnsiTheme="majorBidi" w:cstheme="majorBidi"/>
          <w:sz w:val="24"/>
          <w:szCs w:val="24"/>
          <w:vertAlign w:val="superscript"/>
        </w:rPr>
        <w:t>3</w:t>
      </w:r>
      <w:r w:rsidR="00487502" w:rsidRPr="00F478BA">
        <w:rPr>
          <w:rFonts w:asciiTheme="majorBidi" w:hAnsiTheme="majorBidi" w:cstheme="majorBidi"/>
          <w:sz w:val="24"/>
          <w:szCs w:val="24"/>
        </w:rPr>
        <w:t>,</w:t>
      </w:r>
      <w:r w:rsidRPr="00F478BA">
        <w:rPr>
          <w:rFonts w:asciiTheme="majorBidi" w:hAnsiTheme="majorBidi" w:cstheme="majorBidi"/>
          <w:sz w:val="24"/>
          <w:szCs w:val="24"/>
        </w:rPr>
        <w:t xml:space="preserve"> de mouvement, de manifestations festives, de libération du corps : celles du rire des femmes. La libération faisait exploser les tabous. [...] 1968 a été le commencement</w:t>
      </w:r>
      <w:r w:rsidR="00487502">
        <w:rPr>
          <w:rFonts w:asciiTheme="majorBidi" w:hAnsiTheme="majorBidi" w:cstheme="majorBidi"/>
          <w:sz w:val="24"/>
          <w:szCs w:val="24"/>
        </w:rPr>
        <w:t xml:space="preserve"> d’un temps très long, l’amorce</w:t>
      </w:r>
      <w:r w:rsidR="00487502" w:rsidRPr="00487502">
        <w:rPr>
          <w:rFonts w:asciiTheme="majorBidi" w:hAnsiTheme="majorBidi" w:cstheme="majorBidi"/>
          <w:sz w:val="24"/>
          <w:szCs w:val="24"/>
          <w:vertAlign w:val="superscript"/>
        </w:rPr>
        <w:t>4</w:t>
      </w:r>
      <w:r w:rsidR="00487502" w:rsidRPr="00F478BA">
        <w:rPr>
          <w:rFonts w:asciiTheme="majorBidi" w:hAnsiTheme="majorBidi" w:cstheme="majorBidi"/>
          <w:sz w:val="24"/>
          <w:szCs w:val="24"/>
        </w:rPr>
        <w:t>,</w:t>
      </w:r>
      <w:r w:rsidRPr="00F478BA">
        <w:rPr>
          <w:rFonts w:asciiTheme="majorBidi" w:hAnsiTheme="majorBidi" w:cstheme="majorBidi"/>
          <w:sz w:val="24"/>
          <w:szCs w:val="24"/>
        </w:rPr>
        <w:t xml:space="preserve"> avec la maîtrise de la fécondité, de la plus longue des évolutions de l’espèce. Je pensais que c’était le commencement d’une dynamique qu’on ne pouvait pas laisser s’arrêter et que le Mouvement de Libération des femmes était une prise de responsabilités et de risques. Un engagement total. Il s’agissait d’être les actrices de l’Histoire, d’être dans l’Histoire. </w:t>
      </w:r>
    </w:p>
    <w:p w:rsidR="00F478BA" w:rsidRPr="00487502" w:rsidRDefault="00487502" w:rsidP="00487502">
      <w:pPr>
        <w:jc w:val="right"/>
        <w:rPr>
          <w:rFonts w:asciiTheme="majorBidi" w:hAnsiTheme="majorBidi" w:cstheme="majorBidi"/>
          <w:b/>
          <w:bCs/>
          <w:i/>
          <w:iCs/>
          <w:sz w:val="24"/>
          <w:szCs w:val="24"/>
        </w:rPr>
      </w:pPr>
      <w:r>
        <w:rPr>
          <w:rFonts w:asciiTheme="majorBidi" w:hAnsiTheme="majorBidi" w:cstheme="majorBidi"/>
          <w:b/>
          <w:bCs/>
          <w:sz w:val="24"/>
          <w:szCs w:val="24"/>
        </w:rPr>
        <w:t xml:space="preserve">                 </w:t>
      </w:r>
      <w:r w:rsidR="00F478BA" w:rsidRPr="00487502">
        <w:rPr>
          <w:rFonts w:asciiTheme="majorBidi" w:hAnsiTheme="majorBidi" w:cstheme="majorBidi"/>
          <w:b/>
          <w:bCs/>
          <w:sz w:val="24"/>
          <w:szCs w:val="24"/>
        </w:rPr>
        <w:t xml:space="preserve">Antoinette Fouque, </w:t>
      </w:r>
      <w:r w:rsidR="00F478BA" w:rsidRPr="00487502">
        <w:rPr>
          <w:rFonts w:asciiTheme="majorBidi" w:hAnsiTheme="majorBidi" w:cstheme="majorBidi"/>
          <w:b/>
          <w:bCs/>
          <w:i/>
          <w:iCs/>
          <w:sz w:val="24"/>
          <w:szCs w:val="24"/>
        </w:rPr>
        <w:t>Qui êtes-vous, Antoinette Fouque</w:t>
      </w:r>
      <w:r w:rsidR="00F478BA" w:rsidRPr="00487502">
        <w:rPr>
          <w:rFonts w:asciiTheme="majorBidi" w:hAnsiTheme="majorBidi" w:cstheme="majorBidi"/>
          <w:b/>
          <w:bCs/>
          <w:sz w:val="24"/>
          <w:szCs w:val="24"/>
        </w:rPr>
        <w:t xml:space="preserve"> </w:t>
      </w:r>
      <w:r w:rsidR="00F478BA" w:rsidRPr="00487502">
        <w:rPr>
          <w:rFonts w:asciiTheme="majorBidi" w:hAnsiTheme="majorBidi" w:cstheme="majorBidi"/>
          <w:b/>
          <w:bCs/>
          <w:i/>
          <w:iCs/>
          <w:sz w:val="24"/>
          <w:szCs w:val="24"/>
        </w:rPr>
        <w:t xml:space="preserve">? Entretiens avec </w:t>
      </w:r>
      <w:r>
        <w:rPr>
          <w:rFonts w:asciiTheme="majorBidi" w:hAnsiTheme="majorBidi" w:cstheme="majorBidi"/>
          <w:b/>
          <w:bCs/>
          <w:i/>
          <w:iCs/>
          <w:sz w:val="24"/>
          <w:szCs w:val="24"/>
        </w:rPr>
        <w:t xml:space="preserve">   </w:t>
      </w:r>
      <w:r w:rsidR="00F478BA" w:rsidRPr="00487502">
        <w:rPr>
          <w:rFonts w:asciiTheme="majorBidi" w:hAnsiTheme="majorBidi" w:cstheme="majorBidi"/>
          <w:b/>
          <w:bCs/>
          <w:i/>
          <w:iCs/>
          <w:sz w:val="24"/>
          <w:szCs w:val="24"/>
        </w:rPr>
        <w:t xml:space="preserve">Christophe Bourseiller, </w:t>
      </w:r>
      <w:r w:rsidR="00F478BA" w:rsidRPr="00487502">
        <w:rPr>
          <w:rFonts w:asciiTheme="majorBidi" w:hAnsiTheme="majorBidi" w:cstheme="majorBidi"/>
          <w:b/>
          <w:bCs/>
          <w:sz w:val="24"/>
          <w:szCs w:val="24"/>
        </w:rPr>
        <w:t>Éditions Bourin, 2009.</w:t>
      </w:r>
      <w:r w:rsidR="00F478BA" w:rsidRPr="00487502">
        <w:rPr>
          <w:rFonts w:asciiTheme="majorBidi" w:hAnsiTheme="majorBidi" w:cstheme="majorBidi"/>
          <w:b/>
          <w:bCs/>
          <w:i/>
          <w:iCs/>
          <w:sz w:val="24"/>
          <w:szCs w:val="24"/>
        </w:rPr>
        <w:t xml:space="preserve"> </w:t>
      </w:r>
    </w:p>
    <w:p w:rsidR="00F478BA" w:rsidRPr="00487502" w:rsidRDefault="00487502" w:rsidP="00487502">
      <w:pPr>
        <w:spacing w:line="240" w:lineRule="auto"/>
        <w:rPr>
          <w:rFonts w:asciiTheme="majorBidi" w:hAnsiTheme="majorBidi" w:cstheme="majorBidi"/>
          <w:i/>
          <w:iCs/>
        </w:rPr>
      </w:pPr>
      <w:r w:rsidRPr="00487502">
        <w:rPr>
          <w:rFonts w:asciiTheme="majorBidi" w:hAnsiTheme="majorBidi" w:cstheme="majorBidi"/>
          <w:i/>
          <w:iCs/>
        </w:rPr>
        <w:t xml:space="preserve">1. </w:t>
      </w:r>
      <w:r w:rsidR="00F478BA" w:rsidRPr="00487502">
        <w:rPr>
          <w:rFonts w:asciiTheme="majorBidi" w:hAnsiTheme="majorBidi" w:cstheme="majorBidi"/>
          <w:i/>
          <w:iCs/>
        </w:rPr>
        <w:t>MLF : mouvement de libération des femmes.</w:t>
      </w:r>
    </w:p>
    <w:p w:rsidR="00F478BA" w:rsidRPr="00487502" w:rsidRDefault="00487502" w:rsidP="00487502">
      <w:pPr>
        <w:spacing w:line="240" w:lineRule="auto"/>
        <w:rPr>
          <w:rFonts w:asciiTheme="majorBidi" w:hAnsiTheme="majorBidi" w:cstheme="majorBidi"/>
          <w:i/>
          <w:iCs/>
        </w:rPr>
      </w:pPr>
      <w:r w:rsidRPr="00487502">
        <w:rPr>
          <w:rFonts w:asciiTheme="majorBidi" w:hAnsiTheme="majorBidi" w:cstheme="majorBidi"/>
          <w:i/>
          <w:iCs/>
        </w:rPr>
        <w:t>2</w:t>
      </w:r>
      <w:r w:rsidR="00F478BA" w:rsidRPr="00487502">
        <w:rPr>
          <w:rFonts w:asciiTheme="majorBidi" w:hAnsiTheme="majorBidi" w:cstheme="majorBidi"/>
          <w:i/>
          <w:iCs/>
        </w:rPr>
        <w:t>. Essaimé : diffusé, étendu.</w:t>
      </w:r>
    </w:p>
    <w:p w:rsidR="00F478BA" w:rsidRPr="00487502" w:rsidRDefault="00487502" w:rsidP="00487502">
      <w:pPr>
        <w:spacing w:line="240" w:lineRule="auto"/>
        <w:rPr>
          <w:rFonts w:asciiTheme="majorBidi" w:hAnsiTheme="majorBidi" w:cstheme="majorBidi"/>
          <w:i/>
          <w:iCs/>
        </w:rPr>
      </w:pPr>
      <w:r w:rsidRPr="00487502">
        <w:rPr>
          <w:rFonts w:asciiTheme="majorBidi" w:hAnsiTheme="majorBidi" w:cstheme="majorBidi"/>
          <w:i/>
          <w:iCs/>
        </w:rPr>
        <w:t xml:space="preserve"> 3</w:t>
      </w:r>
      <w:r w:rsidR="00F478BA" w:rsidRPr="00487502">
        <w:rPr>
          <w:rFonts w:asciiTheme="majorBidi" w:hAnsiTheme="majorBidi" w:cstheme="majorBidi"/>
          <w:i/>
          <w:iCs/>
        </w:rPr>
        <w:t>. Effervescence : bouillonnement, agitation.</w:t>
      </w:r>
    </w:p>
    <w:p w:rsidR="00F478BA" w:rsidRDefault="00487502" w:rsidP="00487502">
      <w:pPr>
        <w:spacing w:line="240" w:lineRule="auto"/>
        <w:rPr>
          <w:rFonts w:asciiTheme="majorBidi" w:hAnsiTheme="majorBidi" w:cstheme="majorBidi"/>
          <w:i/>
          <w:iCs/>
        </w:rPr>
      </w:pPr>
      <w:r w:rsidRPr="00487502">
        <w:rPr>
          <w:rFonts w:asciiTheme="majorBidi" w:hAnsiTheme="majorBidi" w:cstheme="majorBidi"/>
          <w:i/>
          <w:iCs/>
        </w:rPr>
        <w:t xml:space="preserve"> 4</w:t>
      </w:r>
      <w:r w:rsidR="00F478BA" w:rsidRPr="00487502">
        <w:rPr>
          <w:rFonts w:asciiTheme="majorBidi" w:hAnsiTheme="majorBidi" w:cstheme="majorBidi"/>
          <w:i/>
          <w:iCs/>
        </w:rPr>
        <w:t xml:space="preserve">. L’amorce : le début. </w:t>
      </w:r>
    </w:p>
    <w:p w:rsidR="00487502" w:rsidRDefault="00487502" w:rsidP="00487502">
      <w:pPr>
        <w:spacing w:line="240" w:lineRule="auto"/>
        <w:rPr>
          <w:rFonts w:asciiTheme="majorBidi" w:hAnsiTheme="majorBidi" w:cstheme="majorBidi"/>
          <w:i/>
          <w:iCs/>
        </w:rPr>
      </w:pPr>
    </w:p>
    <w:p w:rsidR="00487502" w:rsidRDefault="00487502" w:rsidP="00487502">
      <w:pPr>
        <w:spacing w:line="240" w:lineRule="auto"/>
        <w:rPr>
          <w:rFonts w:asciiTheme="majorBidi" w:hAnsiTheme="majorBidi" w:cstheme="majorBidi"/>
          <w:i/>
          <w:iCs/>
        </w:rPr>
      </w:pPr>
    </w:p>
    <w:p w:rsidR="00487502" w:rsidRDefault="00487502" w:rsidP="00487502">
      <w:pPr>
        <w:spacing w:line="240" w:lineRule="auto"/>
        <w:rPr>
          <w:rFonts w:asciiTheme="majorBidi" w:hAnsiTheme="majorBidi" w:cstheme="majorBidi"/>
          <w:i/>
          <w:iCs/>
        </w:rPr>
      </w:pPr>
    </w:p>
    <w:p w:rsidR="008D3710" w:rsidRPr="00487502" w:rsidRDefault="008D3710" w:rsidP="00487502">
      <w:pPr>
        <w:spacing w:line="240" w:lineRule="auto"/>
        <w:rPr>
          <w:rFonts w:asciiTheme="majorBidi" w:hAnsiTheme="majorBidi" w:cstheme="majorBidi"/>
          <w:i/>
          <w:iCs/>
        </w:rPr>
      </w:pPr>
      <w:r>
        <w:rPr>
          <w:rFonts w:asciiTheme="majorBidi" w:hAnsiTheme="majorBidi" w:cstheme="majorBidi"/>
          <w:i/>
          <w:iCs/>
        </w:rPr>
        <w:lastRenderedPageBreak/>
        <w:t>Nom : ………………………………. Prénom : ……………………………. Classe : ………………………</w:t>
      </w:r>
    </w:p>
    <w:p w:rsidR="0081246A" w:rsidRPr="008D3710" w:rsidRDefault="006A423F" w:rsidP="008D3710">
      <w:pPr>
        <w:pStyle w:val="Paragraphedeliste"/>
        <w:numPr>
          <w:ilvl w:val="0"/>
          <w:numId w:val="2"/>
        </w:numPr>
        <w:rPr>
          <w:rFonts w:asciiTheme="majorBidi" w:hAnsiTheme="majorBidi" w:cstheme="majorBidi"/>
          <w:b/>
          <w:bCs/>
          <w:i/>
          <w:iCs/>
          <w:sz w:val="28"/>
          <w:szCs w:val="28"/>
        </w:rPr>
      </w:pPr>
      <w:r w:rsidRPr="008D3710">
        <w:rPr>
          <w:rFonts w:asciiTheme="majorBidi" w:hAnsiTheme="majorBidi" w:cstheme="majorBidi"/>
          <w:b/>
          <w:bCs/>
          <w:i/>
          <w:iCs/>
          <w:sz w:val="28"/>
          <w:szCs w:val="28"/>
        </w:rPr>
        <w:t>Questions de compréhension :</w:t>
      </w:r>
      <w:r w:rsidR="000A40E2" w:rsidRPr="008D3710">
        <w:rPr>
          <w:rFonts w:asciiTheme="majorBidi" w:hAnsiTheme="majorBidi" w:cstheme="majorBidi"/>
          <w:b/>
          <w:bCs/>
          <w:i/>
          <w:iCs/>
          <w:sz w:val="28"/>
          <w:szCs w:val="28"/>
        </w:rPr>
        <w:t xml:space="preserve"> (6points)</w:t>
      </w:r>
    </w:p>
    <w:p w:rsidR="006A423F" w:rsidRDefault="006A423F" w:rsidP="006A423F">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Quels sont les deux aspects de la vie des femmes qu’Antoinette Fouque évoque et traite à travers le MLF ?</w:t>
      </w:r>
      <w:r w:rsidR="008D3710">
        <w:rPr>
          <w:rFonts w:asciiTheme="majorBidi" w:hAnsiTheme="majorBidi" w:cstheme="majorBidi"/>
          <w:sz w:val="24"/>
          <w:szCs w:val="24"/>
        </w:rPr>
        <w:t xml:space="preserve">       </w:t>
      </w:r>
      <w:r w:rsidR="000A40E2">
        <w:rPr>
          <w:rFonts w:asciiTheme="majorBidi" w:hAnsiTheme="majorBidi" w:cstheme="majorBidi"/>
          <w:sz w:val="24"/>
          <w:szCs w:val="24"/>
        </w:rPr>
        <w:t xml:space="preserve">                                                                            </w:t>
      </w:r>
      <w:r>
        <w:rPr>
          <w:rFonts w:asciiTheme="majorBidi" w:hAnsiTheme="majorBidi" w:cstheme="majorBidi"/>
          <w:sz w:val="24"/>
          <w:szCs w:val="24"/>
        </w:rPr>
        <w:t xml:space="preserve"> </w:t>
      </w:r>
      <w:r w:rsidR="000A40E2">
        <w:rPr>
          <w:rFonts w:asciiTheme="majorBidi" w:hAnsiTheme="majorBidi" w:cstheme="majorBidi"/>
          <w:sz w:val="24"/>
          <w:szCs w:val="24"/>
        </w:rPr>
        <w:t xml:space="preserve"> </w:t>
      </w:r>
      <w:r w:rsidR="000A40E2" w:rsidRPr="000A40E2">
        <w:rPr>
          <w:rFonts w:asciiTheme="majorBidi" w:hAnsiTheme="majorBidi" w:cstheme="majorBidi"/>
          <w:b/>
          <w:bCs/>
          <w:i/>
          <w:iCs/>
          <w:sz w:val="24"/>
          <w:szCs w:val="24"/>
        </w:rPr>
        <w:t>(2pts)</w:t>
      </w:r>
    </w:p>
    <w:p w:rsidR="006A423F" w:rsidRDefault="006A423F" w:rsidP="006A423F">
      <w:pPr>
        <w:ind w:left="360"/>
        <w:rPr>
          <w:rFonts w:asciiTheme="majorBidi" w:hAnsiTheme="majorBidi" w:cstheme="majorBidi"/>
          <w:sz w:val="24"/>
          <w:szCs w:val="24"/>
        </w:rPr>
      </w:pPr>
      <w:r>
        <w:rPr>
          <w:rFonts w:asciiTheme="majorBidi" w:hAnsiTheme="majorBidi" w:cstheme="majorBidi"/>
          <w:sz w:val="24"/>
          <w:szCs w:val="24"/>
        </w:rPr>
        <w:t>………………………………………………………………………………………………………………………………………………………………………………………………………………………………………………………………………………………………</w:t>
      </w:r>
    </w:p>
    <w:p w:rsidR="006A423F" w:rsidRDefault="006A423F" w:rsidP="006A423F">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Face aux récits racontés par les femmes, quelle était la réaction de la narratrice et son amie Monique. Justifiez votre réponse.</w:t>
      </w:r>
      <w:r w:rsidR="000A40E2">
        <w:rPr>
          <w:rFonts w:asciiTheme="majorBidi" w:hAnsiTheme="majorBidi" w:cstheme="majorBidi"/>
          <w:sz w:val="24"/>
          <w:szCs w:val="24"/>
        </w:rPr>
        <w:t xml:space="preserve">                                                                 </w:t>
      </w:r>
      <w:r w:rsidR="000A40E2" w:rsidRPr="000A40E2">
        <w:rPr>
          <w:rFonts w:asciiTheme="majorBidi" w:hAnsiTheme="majorBidi" w:cstheme="majorBidi"/>
          <w:b/>
          <w:bCs/>
          <w:i/>
          <w:iCs/>
          <w:sz w:val="24"/>
          <w:szCs w:val="24"/>
        </w:rPr>
        <w:t>(2pts)</w:t>
      </w:r>
    </w:p>
    <w:p w:rsidR="000A40E2" w:rsidRDefault="000A40E2" w:rsidP="000A40E2">
      <w:pPr>
        <w:ind w:left="360"/>
        <w:rPr>
          <w:rFonts w:asciiTheme="majorBidi" w:hAnsiTheme="majorBidi" w:cstheme="majorBidi"/>
          <w:sz w:val="24"/>
          <w:szCs w:val="24"/>
        </w:rPr>
      </w:pPr>
      <w:r>
        <w:rPr>
          <w:rFonts w:asciiTheme="majorBidi" w:hAnsiTheme="majorBidi" w:cstheme="majorBidi"/>
          <w:sz w:val="24"/>
          <w:szCs w:val="24"/>
        </w:rPr>
        <w:t>……………………………………………………………………………………………………………………………………………………………………………………………………………………………………………………………………………………………….</w:t>
      </w:r>
    </w:p>
    <w:p w:rsidR="000A40E2" w:rsidRDefault="000A40E2" w:rsidP="000A40E2">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 xml:space="preserve"> Le MLF a-t-il réussi à aider les femmes ? comment ?                                           </w:t>
      </w:r>
      <w:r w:rsidRPr="000A40E2">
        <w:rPr>
          <w:rFonts w:asciiTheme="majorBidi" w:hAnsiTheme="majorBidi" w:cstheme="majorBidi"/>
          <w:b/>
          <w:bCs/>
          <w:i/>
          <w:iCs/>
          <w:sz w:val="24"/>
          <w:szCs w:val="24"/>
        </w:rPr>
        <w:t>(2pts)</w:t>
      </w:r>
    </w:p>
    <w:p w:rsidR="000A40E2" w:rsidRDefault="000A40E2" w:rsidP="000A40E2">
      <w:pPr>
        <w:pStyle w:val="Paragraphedeliste"/>
        <w:rPr>
          <w:rFonts w:asciiTheme="majorBidi" w:hAnsiTheme="majorBidi" w:cstheme="majorBidi"/>
          <w:sz w:val="24"/>
          <w:szCs w:val="24"/>
        </w:rPr>
      </w:pPr>
      <w:r>
        <w:rPr>
          <w:rFonts w:asciiTheme="majorBidi" w:hAnsiTheme="majorBidi" w:cstheme="majorBidi"/>
          <w:sz w:val="24"/>
          <w:szCs w:val="24"/>
        </w:rPr>
        <w:t>………………………………………………………………………………………………………………………………………………………………………………………………………………………………………………………………………………………………………………………………………………………………………….</w:t>
      </w:r>
    </w:p>
    <w:p w:rsidR="00C94769" w:rsidRDefault="00C94769" w:rsidP="000A40E2">
      <w:pPr>
        <w:pStyle w:val="Paragraphedeliste"/>
        <w:rPr>
          <w:rFonts w:asciiTheme="majorBidi" w:hAnsiTheme="majorBidi" w:cstheme="majorBidi"/>
          <w:sz w:val="24"/>
          <w:szCs w:val="24"/>
        </w:rPr>
      </w:pPr>
    </w:p>
    <w:p w:rsidR="000A40E2" w:rsidRDefault="005B5618" w:rsidP="005B5618">
      <w:pPr>
        <w:pStyle w:val="Paragraphedeliste"/>
        <w:numPr>
          <w:ilvl w:val="0"/>
          <w:numId w:val="2"/>
        </w:numPr>
        <w:rPr>
          <w:rFonts w:asciiTheme="majorBidi" w:hAnsiTheme="majorBidi" w:cstheme="majorBidi"/>
          <w:b/>
          <w:bCs/>
          <w:i/>
          <w:iCs/>
          <w:sz w:val="28"/>
          <w:szCs w:val="28"/>
        </w:rPr>
      </w:pPr>
      <w:r w:rsidRPr="003C17F2">
        <w:rPr>
          <w:rFonts w:asciiTheme="majorBidi" w:hAnsiTheme="majorBidi" w:cstheme="majorBidi"/>
          <w:b/>
          <w:bCs/>
          <w:i/>
          <w:iCs/>
          <w:sz w:val="28"/>
          <w:szCs w:val="28"/>
        </w:rPr>
        <w:t>Langue : (6points)</w:t>
      </w:r>
    </w:p>
    <w:p w:rsidR="00C94769" w:rsidRPr="003C17F2" w:rsidRDefault="00C94769" w:rsidP="00C94769">
      <w:pPr>
        <w:pStyle w:val="Paragraphedeliste"/>
        <w:ind w:left="1800"/>
        <w:rPr>
          <w:rFonts w:asciiTheme="majorBidi" w:hAnsiTheme="majorBidi" w:cstheme="majorBidi"/>
          <w:b/>
          <w:bCs/>
          <w:i/>
          <w:iCs/>
          <w:sz w:val="28"/>
          <w:szCs w:val="28"/>
        </w:rPr>
      </w:pPr>
    </w:p>
    <w:p w:rsidR="005B5618" w:rsidRPr="003C17F2" w:rsidRDefault="005B5618" w:rsidP="005B5618">
      <w:pPr>
        <w:pStyle w:val="Paragraphedeliste"/>
        <w:numPr>
          <w:ilvl w:val="0"/>
          <w:numId w:val="4"/>
        </w:numPr>
        <w:rPr>
          <w:rFonts w:asciiTheme="majorBidi" w:hAnsiTheme="majorBidi" w:cstheme="majorBidi"/>
          <w:b/>
          <w:bCs/>
          <w:sz w:val="24"/>
          <w:szCs w:val="24"/>
        </w:rPr>
      </w:pPr>
      <w:r w:rsidRPr="003C17F2">
        <w:rPr>
          <w:rFonts w:asciiTheme="majorBidi" w:hAnsiTheme="majorBidi" w:cstheme="majorBidi"/>
          <w:b/>
          <w:bCs/>
          <w:sz w:val="24"/>
          <w:szCs w:val="24"/>
        </w:rPr>
        <w:t xml:space="preserve">Vocabulaire : </w:t>
      </w:r>
    </w:p>
    <w:p w:rsidR="005B5618" w:rsidRPr="005B5618" w:rsidRDefault="005B5618" w:rsidP="005B5618">
      <w:pPr>
        <w:pStyle w:val="Paragraphedeliste"/>
        <w:numPr>
          <w:ilvl w:val="0"/>
          <w:numId w:val="5"/>
        </w:numPr>
        <w:rPr>
          <w:rFonts w:asciiTheme="majorBidi" w:hAnsiTheme="majorBidi" w:cstheme="majorBidi"/>
          <w:b/>
          <w:bCs/>
          <w:i/>
          <w:iCs/>
          <w:sz w:val="24"/>
          <w:szCs w:val="24"/>
        </w:rPr>
      </w:pPr>
      <w:r>
        <w:rPr>
          <w:rFonts w:asciiTheme="majorBidi" w:hAnsiTheme="majorBidi" w:cstheme="majorBidi"/>
          <w:sz w:val="24"/>
          <w:szCs w:val="24"/>
        </w:rPr>
        <w:t xml:space="preserve">Complétez les phrases suivantes par les adjectifs convenables.                              </w:t>
      </w:r>
      <w:r w:rsidRPr="005B5618">
        <w:rPr>
          <w:rFonts w:asciiTheme="majorBidi" w:hAnsiTheme="majorBidi" w:cstheme="majorBidi"/>
          <w:b/>
          <w:bCs/>
          <w:i/>
          <w:iCs/>
          <w:sz w:val="24"/>
          <w:szCs w:val="24"/>
        </w:rPr>
        <w:t>(1pt)</w:t>
      </w:r>
    </w:p>
    <w:p w:rsidR="005B5618" w:rsidRDefault="005B5618" w:rsidP="005B5618">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Les femmes n’avaient pas de pouvoir, elles sont……………….</w:t>
      </w:r>
    </w:p>
    <w:p w:rsidR="005B5618" w:rsidRDefault="005B5618" w:rsidP="005B5618">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Ces femmes souffrent, elles sont…………………</w:t>
      </w:r>
    </w:p>
    <w:p w:rsidR="005B5618" w:rsidRPr="003C17F2" w:rsidRDefault="005B5618" w:rsidP="005B5618">
      <w:pPr>
        <w:pStyle w:val="Paragraphedeliste"/>
        <w:numPr>
          <w:ilvl w:val="0"/>
          <w:numId w:val="5"/>
        </w:numPr>
        <w:rPr>
          <w:rFonts w:asciiTheme="majorBidi" w:hAnsiTheme="majorBidi" w:cstheme="majorBidi"/>
          <w:b/>
          <w:bCs/>
          <w:i/>
          <w:iCs/>
          <w:sz w:val="24"/>
          <w:szCs w:val="24"/>
        </w:rPr>
      </w:pPr>
      <w:r>
        <w:rPr>
          <w:rFonts w:asciiTheme="majorBidi" w:hAnsiTheme="majorBidi" w:cstheme="majorBidi"/>
          <w:sz w:val="24"/>
          <w:szCs w:val="24"/>
        </w:rPr>
        <w:t xml:space="preserve">Mettez le verbe introducteur convenable. </w:t>
      </w:r>
      <w:r w:rsidR="003C17F2">
        <w:rPr>
          <w:rFonts w:asciiTheme="majorBidi" w:hAnsiTheme="majorBidi" w:cstheme="majorBidi"/>
          <w:sz w:val="24"/>
          <w:szCs w:val="24"/>
        </w:rPr>
        <w:t xml:space="preserve">                                                               </w:t>
      </w:r>
      <w:r w:rsidRPr="003C17F2">
        <w:rPr>
          <w:rFonts w:asciiTheme="majorBidi" w:hAnsiTheme="majorBidi" w:cstheme="majorBidi"/>
          <w:b/>
          <w:bCs/>
          <w:i/>
          <w:iCs/>
          <w:sz w:val="24"/>
          <w:szCs w:val="24"/>
        </w:rPr>
        <w:t>(2pts)</w:t>
      </w:r>
    </w:p>
    <w:p w:rsidR="005B5618" w:rsidRDefault="005B5618" w:rsidP="005B5618">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Il …………….. : « aidez-nous ».</w:t>
      </w:r>
    </w:p>
    <w:p w:rsidR="005B5618" w:rsidRDefault="005B5618" w:rsidP="005B5618">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 nous avons réussi ! » …………….-t-elle.</w:t>
      </w:r>
    </w:p>
    <w:p w:rsidR="005B5618" w:rsidRDefault="005B5618" w:rsidP="005B5618">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 les femmes de foyer ne risquent plus les violences auparavant vécues »……………-t-elle.</w:t>
      </w:r>
    </w:p>
    <w:p w:rsidR="005B5618" w:rsidRDefault="003C17F2" w:rsidP="005B5618">
      <w:pPr>
        <w:pStyle w:val="Paragraphedeliste"/>
        <w:numPr>
          <w:ilvl w:val="0"/>
          <w:numId w:val="6"/>
        </w:numPr>
        <w:rPr>
          <w:rFonts w:asciiTheme="majorBidi" w:hAnsiTheme="majorBidi" w:cstheme="majorBidi"/>
          <w:sz w:val="24"/>
          <w:szCs w:val="24"/>
        </w:rPr>
      </w:pPr>
      <w:r>
        <w:rPr>
          <w:rFonts w:asciiTheme="majorBidi" w:hAnsiTheme="majorBidi" w:cstheme="majorBidi"/>
          <w:sz w:val="24"/>
          <w:szCs w:val="24"/>
        </w:rPr>
        <w:t>Elle ……………….. : « Avez-vous d’autres problèmes ? »</w:t>
      </w:r>
    </w:p>
    <w:p w:rsidR="003C17F2" w:rsidRDefault="003C17F2" w:rsidP="003C17F2">
      <w:pPr>
        <w:pStyle w:val="Paragraphedeliste"/>
        <w:numPr>
          <w:ilvl w:val="0"/>
          <w:numId w:val="4"/>
        </w:numPr>
        <w:rPr>
          <w:rFonts w:asciiTheme="majorBidi" w:hAnsiTheme="majorBidi" w:cstheme="majorBidi"/>
          <w:b/>
          <w:bCs/>
          <w:sz w:val="24"/>
          <w:szCs w:val="24"/>
        </w:rPr>
      </w:pPr>
      <w:r w:rsidRPr="003C17F2">
        <w:rPr>
          <w:rFonts w:asciiTheme="majorBidi" w:hAnsiTheme="majorBidi" w:cstheme="majorBidi"/>
          <w:b/>
          <w:bCs/>
          <w:sz w:val="24"/>
          <w:szCs w:val="24"/>
        </w:rPr>
        <w:t>Grammaire :</w:t>
      </w:r>
    </w:p>
    <w:p w:rsidR="00C94769" w:rsidRDefault="00C94769" w:rsidP="00C94769">
      <w:pPr>
        <w:pStyle w:val="Paragraphedeliste"/>
        <w:ind w:left="1440"/>
        <w:rPr>
          <w:rFonts w:asciiTheme="majorBidi" w:hAnsiTheme="majorBidi" w:cstheme="majorBidi"/>
          <w:b/>
          <w:bCs/>
          <w:sz w:val="24"/>
          <w:szCs w:val="24"/>
        </w:rPr>
      </w:pPr>
    </w:p>
    <w:p w:rsidR="003C17F2" w:rsidRPr="003C17F2" w:rsidRDefault="003C17F2" w:rsidP="003C17F2">
      <w:pPr>
        <w:pStyle w:val="Paragraphedeliste"/>
        <w:numPr>
          <w:ilvl w:val="0"/>
          <w:numId w:val="8"/>
        </w:numPr>
        <w:rPr>
          <w:rFonts w:asciiTheme="majorBidi" w:hAnsiTheme="majorBidi" w:cstheme="majorBidi"/>
          <w:b/>
          <w:bCs/>
          <w:sz w:val="24"/>
          <w:szCs w:val="24"/>
        </w:rPr>
      </w:pPr>
      <w:r>
        <w:rPr>
          <w:rFonts w:asciiTheme="majorBidi" w:hAnsiTheme="majorBidi" w:cstheme="majorBidi"/>
          <w:sz w:val="24"/>
          <w:szCs w:val="24"/>
        </w:rPr>
        <w:t>Il dit qu’</w:t>
      </w:r>
      <w:r w:rsidR="00C94769">
        <w:rPr>
          <w:rFonts w:asciiTheme="majorBidi" w:hAnsiTheme="majorBidi" w:cstheme="majorBidi"/>
          <w:sz w:val="24"/>
          <w:szCs w:val="24"/>
        </w:rPr>
        <w:t>il va</w:t>
      </w:r>
      <w:r>
        <w:rPr>
          <w:rFonts w:asciiTheme="majorBidi" w:hAnsiTheme="majorBidi" w:cstheme="majorBidi"/>
          <w:sz w:val="24"/>
          <w:szCs w:val="24"/>
        </w:rPr>
        <w:t xml:space="preserve"> trouver des solutions et que les femmes pouvaient acquérir leurs droits.</w:t>
      </w:r>
    </w:p>
    <w:p w:rsidR="003C17F2" w:rsidRPr="00C94769" w:rsidRDefault="003C17F2" w:rsidP="003C17F2">
      <w:pPr>
        <w:pStyle w:val="Paragraphedeliste"/>
        <w:rPr>
          <w:rFonts w:asciiTheme="majorBidi" w:hAnsiTheme="majorBidi" w:cstheme="majorBidi"/>
          <w:b/>
          <w:bCs/>
          <w:i/>
          <w:iCs/>
          <w:sz w:val="24"/>
          <w:szCs w:val="24"/>
        </w:rPr>
      </w:pPr>
      <w:r>
        <w:rPr>
          <w:rFonts w:asciiTheme="majorBidi" w:hAnsiTheme="majorBidi" w:cstheme="majorBidi"/>
          <w:sz w:val="24"/>
          <w:szCs w:val="24"/>
        </w:rPr>
        <w:t>Réécrivez la phrase précédente en la commençant de cette manière :</w:t>
      </w:r>
      <w:r w:rsidR="00C94769">
        <w:rPr>
          <w:rFonts w:asciiTheme="majorBidi" w:hAnsiTheme="majorBidi" w:cstheme="majorBidi"/>
          <w:sz w:val="24"/>
          <w:szCs w:val="24"/>
        </w:rPr>
        <w:t xml:space="preserve">                      </w:t>
      </w:r>
      <w:r w:rsidR="00C94769" w:rsidRPr="00C94769">
        <w:rPr>
          <w:rFonts w:asciiTheme="majorBidi" w:hAnsiTheme="majorBidi" w:cstheme="majorBidi"/>
          <w:b/>
          <w:bCs/>
          <w:i/>
          <w:iCs/>
          <w:sz w:val="24"/>
          <w:szCs w:val="24"/>
        </w:rPr>
        <w:t>(1pt)</w:t>
      </w:r>
    </w:p>
    <w:p w:rsidR="003C17F2" w:rsidRDefault="003C17F2" w:rsidP="003C17F2">
      <w:pPr>
        <w:pStyle w:val="Paragraphedeliste"/>
        <w:rPr>
          <w:rFonts w:asciiTheme="majorBidi" w:hAnsiTheme="majorBidi" w:cstheme="majorBidi"/>
          <w:sz w:val="24"/>
          <w:szCs w:val="24"/>
        </w:rPr>
      </w:pPr>
      <w:r>
        <w:rPr>
          <w:rFonts w:asciiTheme="majorBidi" w:hAnsiTheme="majorBidi" w:cstheme="majorBidi"/>
          <w:sz w:val="24"/>
          <w:szCs w:val="24"/>
        </w:rPr>
        <w:t>Il a dit qu’il…………………………………………………………………………….</w:t>
      </w:r>
    </w:p>
    <w:p w:rsidR="003C17F2" w:rsidRDefault="003C17F2" w:rsidP="003C17F2">
      <w:pPr>
        <w:pStyle w:val="Paragraphedeliste"/>
        <w:rPr>
          <w:rFonts w:asciiTheme="majorBidi" w:hAnsiTheme="majorBidi" w:cstheme="majorBidi"/>
          <w:sz w:val="24"/>
          <w:szCs w:val="24"/>
        </w:rPr>
      </w:pPr>
      <w:r>
        <w:rPr>
          <w:rFonts w:asciiTheme="majorBidi" w:hAnsiTheme="majorBidi" w:cstheme="majorBidi"/>
          <w:sz w:val="24"/>
          <w:szCs w:val="24"/>
        </w:rPr>
        <w:t>…………………………………………………………………………………………</w:t>
      </w:r>
    </w:p>
    <w:p w:rsidR="003C17F2" w:rsidRPr="003C17F2" w:rsidRDefault="003C17F2" w:rsidP="003C17F2">
      <w:pPr>
        <w:pStyle w:val="Paragraphedeliste"/>
        <w:numPr>
          <w:ilvl w:val="0"/>
          <w:numId w:val="8"/>
        </w:numPr>
        <w:rPr>
          <w:rFonts w:asciiTheme="majorBidi" w:hAnsiTheme="majorBidi" w:cstheme="majorBidi"/>
          <w:b/>
          <w:bCs/>
          <w:sz w:val="24"/>
          <w:szCs w:val="24"/>
        </w:rPr>
      </w:pPr>
      <w:r>
        <w:rPr>
          <w:rFonts w:asciiTheme="majorBidi" w:hAnsiTheme="majorBidi" w:cstheme="majorBidi"/>
          <w:sz w:val="24"/>
          <w:szCs w:val="24"/>
        </w:rPr>
        <w:t>Transposez les phrases du discours direct au discours indirect.</w:t>
      </w:r>
      <w:r w:rsidR="00C94769">
        <w:rPr>
          <w:rFonts w:asciiTheme="majorBidi" w:hAnsiTheme="majorBidi" w:cstheme="majorBidi"/>
          <w:sz w:val="24"/>
          <w:szCs w:val="24"/>
        </w:rPr>
        <w:t xml:space="preserve">                              </w:t>
      </w:r>
      <w:r w:rsidR="00C94769" w:rsidRPr="00C94769">
        <w:rPr>
          <w:rFonts w:asciiTheme="majorBidi" w:hAnsiTheme="majorBidi" w:cstheme="majorBidi"/>
          <w:b/>
          <w:bCs/>
          <w:i/>
          <w:iCs/>
          <w:sz w:val="24"/>
          <w:szCs w:val="24"/>
        </w:rPr>
        <w:t>(2pts)</w:t>
      </w:r>
    </w:p>
    <w:p w:rsidR="003C17F2" w:rsidRPr="00C94769" w:rsidRDefault="00C94769" w:rsidP="003C17F2">
      <w:pPr>
        <w:pStyle w:val="Paragraphedeliste"/>
        <w:numPr>
          <w:ilvl w:val="0"/>
          <w:numId w:val="6"/>
        </w:numPr>
        <w:rPr>
          <w:rFonts w:asciiTheme="majorBidi" w:hAnsiTheme="majorBidi" w:cstheme="majorBidi"/>
          <w:b/>
          <w:bCs/>
          <w:sz w:val="24"/>
          <w:szCs w:val="24"/>
        </w:rPr>
      </w:pPr>
      <w:r>
        <w:rPr>
          <w:rFonts w:asciiTheme="majorBidi" w:hAnsiTheme="majorBidi" w:cstheme="majorBidi"/>
          <w:sz w:val="24"/>
          <w:szCs w:val="24"/>
        </w:rPr>
        <w:t>Il a dit : « je n’irai pas te chercher »</w:t>
      </w:r>
    </w:p>
    <w:p w:rsidR="00C94769" w:rsidRDefault="00C94769" w:rsidP="00C94769">
      <w:pPr>
        <w:pStyle w:val="Paragraphedeliste"/>
        <w:ind w:left="1080"/>
        <w:rPr>
          <w:rFonts w:asciiTheme="majorBidi" w:hAnsiTheme="majorBidi" w:cstheme="majorBidi"/>
          <w:sz w:val="24"/>
          <w:szCs w:val="24"/>
        </w:rPr>
      </w:pPr>
      <w:r>
        <w:rPr>
          <w:rFonts w:asciiTheme="majorBidi" w:hAnsiTheme="majorBidi" w:cstheme="majorBidi"/>
          <w:sz w:val="24"/>
          <w:szCs w:val="24"/>
        </w:rPr>
        <w:t>…………………………………………………………………………………….</w:t>
      </w:r>
    </w:p>
    <w:p w:rsidR="00C94769" w:rsidRPr="00C94769" w:rsidRDefault="00C94769" w:rsidP="00C94769">
      <w:pPr>
        <w:pStyle w:val="Paragraphedeliste"/>
        <w:numPr>
          <w:ilvl w:val="0"/>
          <w:numId w:val="6"/>
        </w:numPr>
        <w:rPr>
          <w:rFonts w:asciiTheme="majorBidi" w:hAnsiTheme="majorBidi" w:cstheme="majorBidi"/>
          <w:b/>
          <w:bCs/>
          <w:sz w:val="24"/>
          <w:szCs w:val="24"/>
        </w:rPr>
      </w:pPr>
      <w:r>
        <w:rPr>
          <w:rFonts w:asciiTheme="majorBidi" w:hAnsiTheme="majorBidi" w:cstheme="majorBidi"/>
          <w:sz w:val="24"/>
          <w:szCs w:val="24"/>
        </w:rPr>
        <w:t>Il disait : « tu n’as pas oublié les violences conjugales »</w:t>
      </w:r>
    </w:p>
    <w:p w:rsidR="00C94769" w:rsidRPr="008D3710" w:rsidRDefault="00C94769" w:rsidP="008D3710">
      <w:pPr>
        <w:pStyle w:val="Paragraphedeliste"/>
        <w:ind w:left="1080"/>
        <w:rPr>
          <w:rFonts w:asciiTheme="majorBidi" w:hAnsiTheme="majorBidi" w:cstheme="majorBidi"/>
          <w:sz w:val="24"/>
          <w:szCs w:val="24"/>
        </w:rPr>
      </w:pPr>
      <w:r>
        <w:rPr>
          <w:rFonts w:asciiTheme="majorBidi" w:hAnsiTheme="majorBidi" w:cstheme="majorBidi"/>
          <w:sz w:val="24"/>
          <w:szCs w:val="24"/>
        </w:rPr>
        <w:t>……………………………………………………………………………………..</w:t>
      </w:r>
    </w:p>
    <w:p w:rsidR="00C94769" w:rsidRDefault="00C94769" w:rsidP="00C94769">
      <w:pPr>
        <w:pStyle w:val="Paragraphedeliste"/>
        <w:numPr>
          <w:ilvl w:val="0"/>
          <w:numId w:val="2"/>
        </w:numPr>
        <w:rPr>
          <w:rFonts w:asciiTheme="majorBidi" w:hAnsiTheme="majorBidi" w:cstheme="majorBidi"/>
          <w:b/>
          <w:bCs/>
          <w:i/>
          <w:iCs/>
          <w:sz w:val="28"/>
          <w:szCs w:val="28"/>
        </w:rPr>
      </w:pPr>
      <w:r w:rsidRPr="00C94769">
        <w:rPr>
          <w:rFonts w:asciiTheme="majorBidi" w:hAnsiTheme="majorBidi" w:cstheme="majorBidi"/>
          <w:b/>
          <w:bCs/>
          <w:i/>
          <w:iCs/>
          <w:sz w:val="28"/>
          <w:szCs w:val="28"/>
        </w:rPr>
        <w:t xml:space="preserve">Production écrite : </w:t>
      </w:r>
      <w:r>
        <w:rPr>
          <w:rFonts w:asciiTheme="majorBidi" w:hAnsiTheme="majorBidi" w:cstheme="majorBidi"/>
          <w:b/>
          <w:bCs/>
          <w:i/>
          <w:iCs/>
          <w:sz w:val="28"/>
          <w:szCs w:val="28"/>
        </w:rPr>
        <w:t>(8points)</w:t>
      </w:r>
    </w:p>
    <w:p w:rsidR="00BB5C42" w:rsidRDefault="00BB5C42" w:rsidP="00BB5C42">
      <w:pPr>
        <w:rPr>
          <w:rFonts w:asciiTheme="majorBidi" w:hAnsiTheme="majorBidi" w:cstheme="majorBidi"/>
          <w:sz w:val="24"/>
          <w:szCs w:val="24"/>
        </w:rPr>
      </w:pPr>
      <w:r>
        <w:rPr>
          <w:rFonts w:asciiTheme="majorBidi" w:hAnsiTheme="majorBidi" w:cstheme="majorBidi"/>
          <w:sz w:val="24"/>
          <w:szCs w:val="24"/>
        </w:rPr>
        <w:t>Vous  faites partie d’une association qui s’occupe des femmes victimes des violences conjugales</w:t>
      </w:r>
      <w:r w:rsidR="008D3710">
        <w:rPr>
          <w:rFonts w:asciiTheme="majorBidi" w:hAnsiTheme="majorBidi" w:cstheme="majorBidi"/>
          <w:sz w:val="24"/>
          <w:szCs w:val="24"/>
        </w:rPr>
        <w:t xml:space="preserve"> *</w:t>
      </w:r>
      <w:r>
        <w:rPr>
          <w:rFonts w:asciiTheme="majorBidi" w:hAnsiTheme="majorBidi" w:cstheme="majorBidi"/>
          <w:sz w:val="24"/>
          <w:szCs w:val="24"/>
        </w:rPr>
        <w:t>. L’un(e) de vos amie(s) se moque de toi et pense que vous ne p</w:t>
      </w:r>
      <w:r w:rsidR="0034721A">
        <w:rPr>
          <w:rFonts w:asciiTheme="majorBidi" w:hAnsiTheme="majorBidi" w:cstheme="majorBidi"/>
          <w:sz w:val="24"/>
          <w:szCs w:val="24"/>
        </w:rPr>
        <w:t>ouvez rien faire pour ces dames</w:t>
      </w:r>
      <w:r>
        <w:rPr>
          <w:rFonts w:asciiTheme="majorBidi" w:hAnsiTheme="majorBidi" w:cstheme="majorBidi"/>
          <w:sz w:val="24"/>
          <w:szCs w:val="24"/>
        </w:rPr>
        <w:t xml:space="preserve">. </w:t>
      </w:r>
    </w:p>
    <w:p w:rsidR="00BB5C42" w:rsidRDefault="00BB5C42" w:rsidP="008D3710">
      <w:pPr>
        <w:spacing w:line="240" w:lineRule="auto"/>
        <w:rPr>
          <w:rFonts w:asciiTheme="majorBidi" w:hAnsiTheme="majorBidi" w:cstheme="majorBidi"/>
          <w:sz w:val="24"/>
          <w:szCs w:val="24"/>
        </w:rPr>
      </w:pPr>
      <w:r>
        <w:rPr>
          <w:rFonts w:asciiTheme="majorBidi" w:hAnsiTheme="majorBidi" w:cstheme="majorBidi"/>
          <w:sz w:val="24"/>
          <w:szCs w:val="24"/>
        </w:rPr>
        <w:t>Rapportez le dialogue qui s’est déroulé entre vous deux.</w:t>
      </w:r>
    </w:p>
    <w:p w:rsidR="00BB5C42" w:rsidRDefault="00BB5C42" w:rsidP="008D3710">
      <w:pPr>
        <w:spacing w:line="240" w:lineRule="auto"/>
        <w:rPr>
          <w:rFonts w:asciiTheme="majorBidi" w:hAnsiTheme="majorBidi" w:cstheme="majorBidi"/>
          <w:sz w:val="24"/>
          <w:szCs w:val="24"/>
        </w:rPr>
      </w:pPr>
      <w:r>
        <w:rPr>
          <w:rFonts w:asciiTheme="majorBidi" w:hAnsiTheme="majorBidi" w:cstheme="majorBidi"/>
          <w:sz w:val="24"/>
          <w:szCs w:val="24"/>
        </w:rPr>
        <w:t>Variez les verbes introducteurs.</w:t>
      </w:r>
    </w:p>
    <w:p w:rsidR="00BB5C42" w:rsidRDefault="00BB5C42" w:rsidP="008D3710">
      <w:pPr>
        <w:spacing w:line="240" w:lineRule="auto"/>
        <w:rPr>
          <w:rFonts w:asciiTheme="majorBidi" w:hAnsiTheme="majorBidi" w:cstheme="majorBidi"/>
          <w:sz w:val="24"/>
          <w:szCs w:val="24"/>
        </w:rPr>
      </w:pPr>
      <w:r>
        <w:rPr>
          <w:rFonts w:asciiTheme="majorBidi" w:hAnsiTheme="majorBidi" w:cstheme="majorBidi"/>
          <w:sz w:val="24"/>
          <w:szCs w:val="24"/>
        </w:rPr>
        <w:t>Employez des arguments convenables pour chaque locuteur</w:t>
      </w:r>
      <w:r w:rsidR="008D3710">
        <w:rPr>
          <w:rFonts w:asciiTheme="majorBidi" w:hAnsiTheme="majorBidi" w:cstheme="majorBidi"/>
          <w:sz w:val="24"/>
          <w:szCs w:val="24"/>
        </w:rPr>
        <w:t>.</w:t>
      </w:r>
    </w:p>
    <w:p w:rsidR="008D3710" w:rsidRDefault="008D3710" w:rsidP="008D3710">
      <w:pPr>
        <w:spacing w:line="240" w:lineRule="auto"/>
        <w:rPr>
          <w:rFonts w:asciiTheme="majorBidi" w:hAnsiTheme="majorBidi" w:cstheme="majorBidi"/>
        </w:rPr>
      </w:pPr>
      <w:r>
        <w:rPr>
          <w:rFonts w:asciiTheme="majorBidi" w:hAnsiTheme="majorBidi" w:cstheme="majorBidi"/>
          <w:sz w:val="24"/>
          <w:szCs w:val="24"/>
        </w:rPr>
        <w:t>*</w:t>
      </w:r>
      <w:r w:rsidRPr="008D3710">
        <w:rPr>
          <w:rFonts w:asciiTheme="majorBidi" w:hAnsiTheme="majorBidi" w:cstheme="majorBidi"/>
        </w:rPr>
        <w:t>femmes battues et maltraitées par leurs maris</w:t>
      </w:r>
      <w:r>
        <w:rPr>
          <w:rFonts w:asciiTheme="majorBidi" w:hAnsiTheme="majorBidi" w:cstheme="majorBidi"/>
        </w:rPr>
        <w:t>.</w:t>
      </w:r>
    </w:p>
    <w:p w:rsidR="008D3710" w:rsidRPr="008D3710" w:rsidRDefault="008D3710" w:rsidP="008D3710">
      <w:pPr>
        <w:spacing w:line="360" w:lineRule="auto"/>
        <w:rPr>
          <w:rFonts w:asciiTheme="majorBidi" w:hAnsiTheme="majorBidi" w:cstheme="majorBidi"/>
        </w:rPr>
      </w:pPr>
      <w:r>
        <w:rPr>
          <w:rFonts w:asciiTheme="majorBidi" w:hAnsiTheme="majorBidi" w:cstheme="majorBidi"/>
        </w:rPr>
        <w:t>……………………………………………………………………………………………………………………………………………………………………………………………………………………………………………………………………………………………………………………………………………………………………………………………………………………………………………………………………………………………………………………………………………………………………………………………………………………………………………………………………………………………………………………………………………………………………………………………………………………………………………………………………………………………………………………………………………………………………………………………………………………………………………………………………………………………………………………………………………………………………………………………………………………………………………………………………………………………………………………………………………………………………………………………………………………………………………………………………………………………………………………………………………………………………………………………………………………………………………………………………………………………………………………………………………………………………………………………………………………………………………………………………………………………………………………………………………………………………………………………………………………………………………………………………………………………………………………………………………………………………………………………………………………………………………………………………………………………………………………………………………………………………………………………………………………………………………………………………………………………………………………………………………………………………………………………………………………………………………………………………………………………………………………………………………………………………………………………………………………………………………………………………………………………………………………………………………………………………………………………………………………………………………………………………………………………………………………………………………………………………………………</w:t>
      </w:r>
    </w:p>
    <w:sectPr w:rsidR="008D3710" w:rsidRPr="008D3710" w:rsidSect="008D3710">
      <w:pgSz w:w="11906" w:h="16838"/>
      <w:pgMar w:top="1135"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1C28" w:rsidRDefault="00DD1C28" w:rsidP="008D3710">
      <w:pPr>
        <w:spacing w:after="0" w:line="240" w:lineRule="auto"/>
      </w:pPr>
      <w:r>
        <w:separator/>
      </w:r>
    </w:p>
  </w:endnote>
  <w:endnote w:type="continuationSeparator" w:id="1">
    <w:p w:rsidR="00DD1C28" w:rsidRDefault="00DD1C28" w:rsidP="008D371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1C28" w:rsidRDefault="00DD1C28" w:rsidP="008D3710">
      <w:pPr>
        <w:spacing w:after="0" w:line="240" w:lineRule="auto"/>
      </w:pPr>
      <w:r>
        <w:separator/>
      </w:r>
    </w:p>
  </w:footnote>
  <w:footnote w:type="continuationSeparator" w:id="1">
    <w:p w:rsidR="00DD1C28" w:rsidRDefault="00DD1C28" w:rsidP="008D371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A091D"/>
    <w:multiLevelType w:val="hybridMultilevel"/>
    <w:tmpl w:val="7DF8FD76"/>
    <w:lvl w:ilvl="0" w:tplc="9C8AEB40">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17357A64"/>
    <w:multiLevelType w:val="hybridMultilevel"/>
    <w:tmpl w:val="00D2DB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2BF10D2"/>
    <w:multiLevelType w:val="hybridMultilevel"/>
    <w:tmpl w:val="0234DA62"/>
    <w:lvl w:ilvl="0" w:tplc="27182A08">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
    <w:nsid w:val="5B203474"/>
    <w:multiLevelType w:val="hybridMultilevel"/>
    <w:tmpl w:val="352C31B8"/>
    <w:lvl w:ilvl="0" w:tplc="3118AEBE">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DFC241B"/>
    <w:multiLevelType w:val="hybridMultilevel"/>
    <w:tmpl w:val="98DCCE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FC6468A"/>
    <w:multiLevelType w:val="hybridMultilevel"/>
    <w:tmpl w:val="8F1478E4"/>
    <w:lvl w:ilvl="0" w:tplc="D42E6184">
      <w:start w:val="1"/>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712D1705"/>
    <w:multiLevelType w:val="hybridMultilevel"/>
    <w:tmpl w:val="C594626C"/>
    <w:lvl w:ilvl="0" w:tplc="AE52EF24">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nsid w:val="71D36DB9"/>
    <w:multiLevelType w:val="hybridMultilevel"/>
    <w:tmpl w:val="62E6A3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6"/>
  </w:num>
  <w:num w:numId="3">
    <w:abstractNumId w:val="1"/>
  </w:num>
  <w:num w:numId="4">
    <w:abstractNumId w:val="0"/>
  </w:num>
  <w:num w:numId="5">
    <w:abstractNumId w:val="4"/>
  </w:num>
  <w:num w:numId="6">
    <w:abstractNumId w:val="5"/>
  </w:num>
  <w:num w:numId="7">
    <w:abstractNumId w:val="2"/>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defaultTabStop w:val="708"/>
  <w:hyphenationZone w:val="425"/>
  <w:characterSpacingControl w:val="doNotCompress"/>
  <w:savePreviewPicture/>
  <w:footnotePr>
    <w:footnote w:id="0"/>
    <w:footnote w:id="1"/>
  </w:footnotePr>
  <w:endnotePr>
    <w:endnote w:id="0"/>
    <w:endnote w:id="1"/>
  </w:endnotePr>
  <w:compat/>
  <w:rsids>
    <w:rsidRoot w:val="00F478BA"/>
    <w:rsid w:val="00041475"/>
    <w:rsid w:val="000A40E2"/>
    <w:rsid w:val="0034721A"/>
    <w:rsid w:val="003C17F2"/>
    <w:rsid w:val="004045F5"/>
    <w:rsid w:val="00446E25"/>
    <w:rsid w:val="00487502"/>
    <w:rsid w:val="005B5618"/>
    <w:rsid w:val="006A29A0"/>
    <w:rsid w:val="006A423F"/>
    <w:rsid w:val="0081246A"/>
    <w:rsid w:val="0086061E"/>
    <w:rsid w:val="00891CD1"/>
    <w:rsid w:val="008D3710"/>
    <w:rsid w:val="009B1797"/>
    <w:rsid w:val="009E4E6C"/>
    <w:rsid w:val="00BB5C42"/>
    <w:rsid w:val="00C94769"/>
    <w:rsid w:val="00DD1C28"/>
    <w:rsid w:val="00E91C7D"/>
    <w:rsid w:val="00F478BA"/>
    <w:rsid w:val="00FC43E8"/>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46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A423F"/>
    <w:pPr>
      <w:ind w:left="720"/>
      <w:contextualSpacing/>
    </w:pPr>
  </w:style>
  <w:style w:type="table" w:styleId="Grilledutableau">
    <w:name w:val="Table Grid"/>
    <w:basedOn w:val="TableauNormal"/>
    <w:uiPriority w:val="59"/>
    <w:rsid w:val="008D37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8D3710"/>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D3710"/>
  </w:style>
  <w:style w:type="paragraph" w:styleId="Pieddepage">
    <w:name w:val="footer"/>
    <w:basedOn w:val="Normal"/>
    <w:link w:val="PieddepageCar"/>
    <w:uiPriority w:val="99"/>
    <w:semiHidden/>
    <w:unhideWhenUsed/>
    <w:rsid w:val="008D3710"/>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D371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934</Words>
  <Characters>5139</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p:lastModifiedBy>
  <cp:revision>2</cp:revision>
  <dcterms:created xsi:type="dcterms:W3CDTF">2021-11-30T20:07:00Z</dcterms:created>
  <dcterms:modified xsi:type="dcterms:W3CDTF">2021-11-30T20:07:00Z</dcterms:modified>
</cp:coreProperties>
</file>