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text" w:horzAnchor="margin" w:tblpXSpec="center" w:tblpY="256"/>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062"/>
        <w:gridCol w:w="3709"/>
        <w:gridCol w:w="2976"/>
      </w:tblGrid>
      <w:tr w:rsidR="00FF4DFF" w:rsidRPr="00582657" w:rsidTr="00FF4DFF">
        <w:trPr>
          <w:trHeight w:val="1020"/>
        </w:trPr>
        <w:tc>
          <w:tcPr>
            <w:tcW w:w="3062" w:type="dxa"/>
          </w:tcPr>
          <w:p w:rsidR="00FF4DFF" w:rsidRPr="000018F5" w:rsidRDefault="00FF4DFF" w:rsidP="00FF4DFF">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rPr>
              <w:t xml:space="preserve">Lycée </w:t>
            </w:r>
            <w:r>
              <w:rPr>
                <w:rFonts w:ascii="Constantia" w:hAnsi="Constantia"/>
                <w:sz w:val="24"/>
                <w:szCs w:val="24"/>
              </w:rPr>
              <w:t xml:space="preserve">Salem Ben Hmida </w:t>
            </w:r>
          </w:p>
          <w:p w:rsidR="00FF4DFF" w:rsidRPr="000018F5" w:rsidRDefault="00FF4DFF" w:rsidP="00FF4DFF">
            <w:pPr>
              <w:pStyle w:val="En-tte"/>
              <w:tabs>
                <w:tab w:val="clear" w:pos="4536"/>
                <w:tab w:val="clear" w:pos="9072"/>
                <w:tab w:val="left" w:pos="5895"/>
              </w:tabs>
              <w:jc w:val="center"/>
              <w:rPr>
                <w:rFonts w:ascii="Constantia" w:hAnsi="Constantia"/>
                <w:sz w:val="24"/>
                <w:szCs w:val="24"/>
              </w:rPr>
            </w:pPr>
            <w:r>
              <w:rPr>
                <w:rFonts w:ascii="Constantia" w:hAnsi="Constantia"/>
                <w:sz w:val="24"/>
                <w:szCs w:val="24"/>
                <w:u w:val="single"/>
              </w:rPr>
              <w:t>Niveau</w:t>
            </w:r>
            <w:r w:rsidRPr="000018F5">
              <w:rPr>
                <w:rFonts w:ascii="Constantia" w:hAnsi="Constantia"/>
                <w:sz w:val="24"/>
                <w:szCs w:val="24"/>
                <w:u w:val="single"/>
              </w:rPr>
              <w:t> </w:t>
            </w:r>
            <w:r>
              <w:rPr>
                <w:rFonts w:ascii="Constantia" w:hAnsi="Constantia"/>
                <w:sz w:val="24"/>
                <w:szCs w:val="24"/>
              </w:rPr>
              <w:t>: 2</w:t>
            </w:r>
            <w:r w:rsidRPr="000018F5">
              <w:rPr>
                <w:rFonts w:ascii="Constantia" w:hAnsi="Constantia"/>
                <w:sz w:val="24"/>
                <w:szCs w:val="24"/>
                <w:vertAlign w:val="superscript"/>
              </w:rPr>
              <w:t>ème</w:t>
            </w:r>
            <w:r>
              <w:rPr>
                <w:rFonts w:ascii="Constantia" w:hAnsi="Constantia"/>
                <w:sz w:val="24"/>
                <w:szCs w:val="24"/>
              </w:rPr>
              <w:t xml:space="preserve"> année</w:t>
            </w:r>
          </w:p>
          <w:p w:rsidR="00FF4DFF" w:rsidRPr="00944B8F" w:rsidRDefault="00FF4DFF" w:rsidP="00FF4DFF">
            <w:pPr>
              <w:pStyle w:val="En-tte"/>
              <w:tabs>
                <w:tab w:val="clear" w:pos="4536"/>
                <w:tab w:val="clear" w:pos="9072"/>
                <w:tab w:val="left" w:pos="5895"/>
              </w:tabs>
              <w:jc w:val="center"/>
              <w:rPr>
                <w:rFonts w:ascii="Constantia" w:hAnsi="Constantia"/>
                <w:sz w:val="24"/>
                <w:szCs w:val="24"/>
              </w:rPr>
            </w:pPr>
            <w:r>
              <w:rPr>
                <w:rFonts w:ascii="Constantia" w:hAnsi="Constantia"/>
                <w:sz w:val="24"/>
                <w:szCs w:val="24"/>
              </w:rPr>
              <w:t>Année scolaire : 2016/2017</w:t>
            </w:r>
          </w:p>
        </w:tc>
        <w:tc>
          <w:tcPr>
            <w:tcW w:w="3709" w:type="dxa"/>
          </w:tcPr>
          <w:p w:rsidR="00FF4DFF" w:rsidRPr="000018F5" w:rsidRDefault="00FF4DFF" w:rsidP="00FF4DFF">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rPr>
              <w:t>Devoir de synthèse N°1</w:t>
            </w:r>
          </w:p>
          <w:p w:rsidR="00FF4DFF" w:rsidRPr="000018F5" w:rsidRDefault="00FF4DFF" w:rsidP="00FF4DFF">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u w:val="single"/>
              </w:rPr>
              <w:t>Centre d’intérêt</w:t>
            </w:r>
            <w:r w:rsidRPr="000018F5">
              <w:rPr>
                <w:rFonts w:ascii="Constantia" w:hAnsi="Constantia"/>
                <w:sz w:val="24"/>
                <w:szCs w:val="24"/>
              </w:rPr>
              <w:t> </w:t>
            </w:r>
          </w:p>
          <w:p w:rsidR="00FF4DFF" w:rsidRPr="00380C60" w:rsidRDefault="00FF4DFF" w:rsidP="00FF4DFF">
            <w:pPr>
              <w:pStyle w:val="En-tte"/>
              <w:tabs>
                <w:tab w:val="clear" w:pos="4536"/>
                <w:tab w:val="clear" w:pos="9072"/>
                <w:tab w:val="left" w:pos="5895"/>
              </w:tabs>
              <w:jc w:val="center"/>
              <w:rPr>
                <w:rFonts w:ascii="Constantia" w:hAnsi="Constantia"/>
                <w:sz w:val="24"/>
                <w:szCs w:val="24"/>
              </w:rPr>
            </w:pPr>
            <w:r>
              <w:rPr>
                <w:rFonts w:ascii="Constantia" w:hAnsi="Constantia"/>
                <w:sz w:val="24"/>
                <w:szCs w:val="24"/>
              </w:rPr>
              <w:t>Toi, mon semblable</w:t>
            </w:r>
          </w:p>
        </w:tc>
        <w:tc>
          <w:tcPr>
            <w:tcW w:w="2976" w:type="dxa"/>
          </w:tcPr>
          <w:p w:rsidR="00FF4DFF" w:rsidRDefault="00FF4DFF" w:rsidP="00FF4DFF">
            <w:pPr>
              <w:pStyle w:val="En-tte"/>
              <w:tabs>
                <w:tab w:val="clear" w:pos="4536"/>
                <w:tab w:val="clear" w:pos="9072"/>
                <w:tab w:val="left" w:pos="5895"/>
              </w:tabs>
              <w:rPr>
                <w:rFonts w:ascii="Constantia" w:hAnsi="Constantia"/>
                <w:sz w:val="24"/>
                <w:szCs w:val="24"/>
              </w:rPr>
            </w:pPr>
            <w:r w:rsidRPr="000018F5">
              <w:rPr>
                <w:rFonts w:ascii="Constantia" w:hAnsi="Constantia"/>
                <w:sz w:val="24"/>
                <w:szCs w:val="24"/>
                <w:u w:val="single"/>
              </w:rPr>
              <w:t xml:space="preserve">Prof : </w:t>
            </w:r>
            <w:r w:rsidRPr="000018F5">
              <w:rPr>
                <w:rFonts w:ascii="Constantia" w:hAnsi="Constantia"/>
                <w:sz w:val="24"/>
                <w:szCs w:val="24"/>
              </w:rPr>
              <w:t xml:space="preserve">Mme Ben </w:t>
            </w:r>
            <w:r>
              <w:rPr>
                <w:rFonts w:ascii="Constantia" w:hAnsi="Constantia"/>
                <w:sz w:val="24"/>
                <w:szCs w:val="24"/>
              </w:rPr>
              <w:t>Amor</w:t>
            </w:r>
          </w:p>
          <w:p w:rsidR="00FF4DFF" w:rsidRPr="00582657" w:rsidRDefault="00FF4DFF" w:rsidP="00FF4DFF">
            <w:pPr>
              <w:pStyle w:val="En-tte"/>
              <w:tabs>
                <w:tab w:val="clear" w:pos="4536"/>
                <w:tab w:val="clear" w:pos="9072"/>
                <w:tab w:val="left" w:pos="5895"/>
              </w:tabs>
              <w:rPr>
                <w:rFonts w:ascii="Constantia" w:hAnsi="Constantia"/>
                <w:sz w:val="24"/>
                <w:szCs w:val="24"/>
              </w:rPr>
            </w:pPr>
            <w:r>
              <w:rPr>
                <w:rFonts w:ascii="Constantia" w:hAnsi="Constantia"/>
                <w:sz w:val="24"/>
                <w:szCs w:val="24"/>
              </w:rPr>
              <w:t xml:space="preserve">   </w:t>
            </w:r>
            <w:r w:rsidRPr="000018F5">
              <w:rPr>
                <w:rFonts w:ascii="Constantia" w:hAnsi="Constantia"/>
                <w:sz w:val="24"/>
                <w:szCs w:val="24"/>
                <w:u w:val="single"/>
              </w:rPr>
              <w:t>Durée</w:t>
            </w:r>
            <w:r w:rsidRPr="000018F5">
              <w:rPr>
                <w:rFonts w:ascii="Constantia" w:hAnsi="Constantia"/>
                <w:sz w:val="24"/>
                <w:szCs w:val="24"/>
              </w:rPr>
              <w:t> : 2 heures</w:t>
            </w:r>
          </w:p>
        </w:tc>
      </w:tr>
    </w:tbl>
    <w:p w:rsidR="00FF4DFF" w:rsidRDefault="00FF4DFF" w:rsidP="000A764E">
      <w:pPr>
        <w:jc w:val="center"/>
        <w:rPr>
          <w:rFonts w:asciiTheme="majorBidi" w:hAnsiTheme="majorBidi" w:cstheme="majorBidi"/>
          <w:b/>
          <w:bCs/>
          <w:sz w:val="28"/>
          <w:szCs w:val="28"/>
        </w:rPr>
      </w:pPr>
    </w:p>
    <w:p w:rsidR="000A764E" w:rsidRPr="00426471" w:rsidRDefault="000A764E" w:rsidP="000A764E">
      <w:pPr>
        <w:jc w:val="center"/>
        <w:rPr>
          <w:rFonts w:asciiTheme="majorBidi" w:hAnsiTheme="majorBidi" w:cstheme="majorBidi"/>
          <w:b/>
          <w:bCs/>
          <w:sz w:val="28"/>
          <w:szCs w:val="28"/>
        </w:rPr>
      </w:pPr>
      <w:r w:rsidRPr="00426471">
        <w:rPr>
          <w:rFonts w:asciiTheme="majorBidi" w:hAnsiTheme="majorBidi" w:cstheme="majorBidi"/>
          <w:b/>
          <w:bCs/>
          <w:sz w:val="28"/>
          <w:szCs w:val="28"/>
        </w:rPr>
        <w:t>L’aveugle</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 xml:space="preserve">     J'ai connu un  homme dont la vie fut un des plus cruels martyres qu'on puisse rêver.</w:t>
      </w:r>
      <w:r w:rsidRPr="00426471">
        <w:rPr>
          <w:rFonts w:asciiTheme="majorBidi" w:hAnsiTheme="majorBidi" w:cstheme="majorBidi"/>
          <w:sz w:val="28"/>
          <w:szCs w:val="28"/>
        </w:rPr>
        <w:br/>
        <w:t>    C'était un paysan, le fils d'un fermier normand. Tant que le père et la mère vécurent, on eut à peu près soin de lui ; il ne souffrit guère que de son horrible infirmité</w:t>
      </w:r>
      <w:r w:rsidRPr="00426471">
        <w:rPr>
          <w:rStyle w:val="Appelnotedebasdep"/>
          <w:rFonts w:asciiTheme="majorBidi" w:hAnsiTheme="majorBidi" w:cstheme="majorBidi"/>
          <w:sz w:val="28"/>
          <w:szCs w:val="28"/>
        </w:rPr>
        <w:footnoteReference w:id="2"/>
      </w:r>
      <w:r w:rsidRPr="00426471">
        <w:rPr>
          <w:rFonts w:asciiTheme="majorBidi" w:hAnsiTheme="majorBidi" w:cstheme="majorBidi"/>
          <w:sz w:val="28"/>
          <w:szCs w:val="28"/>
        </w:rPr>
        <w:t> ; mais dès que les vieux furent partis, l'existence atroce commença. Recueilli par une sœur, tout le monde dans la ferme le traitait comme un gueux</w:t>
      </w:r>
      <w:r w:rsidRPr="00426471">
        <w:rPr>
          <w:rStyle w:val="Appelnotedebasdep"/>
          <w:rFonts w:asciiTheme="majorBidi" w:hAnsiTheme="majorBidi" w:cstheme="majorBidi"/>
          <w:sz w:val="28"/>
          <w:szCs w:val="28"/>
          <w:u w:val="single"/>
        </w:rPr>
        <w:footnoteReference w:id="3"/>
      </w:r>
      <w:r w:rsidRPr="00426471">
        <w:rPr>
          <w:rFonts w:asciiTheme="majorBidi" w:hAnsiTheme="majorBidi" w:cstheme="majorBidi"/>
          <w:sz w:val="28"/>
          <w:szCs w:val="28"/>
        </w:rPr>
        <w:t xml:space="preserve"> qui mange le pain des autres. A chaque repas, on lui reprochait la nourriture ; on l'appelait fainéant, manant</w:t>
      </w:r>
      <w:r w:rsidRPr="00426471">
        <w:rPr>
          <w:rStyle w:val="Appelnotedebasdep"/>
          <w:rFonts w:asciiTheme="majorBidi" w:hAnsiTheme="majorBidi" w:cstheme="majorBidi"/>
          <w:sz w:val="28"/>
          <w:szCs w:val="28"/>
        </w:rPr>
        <w:footnoteReference w:id="4"/>
      </w:r>
      <w:r w:rsidRPr="00426471">
        <w:rPr>
          <w:rFonts w:asciiTheme="majorBidi" w:hAnsiTheme="majorBidi" w:cstheme="majorBidi"/>
          <w:sz w:val="28"/>
          <w:szCs w:val="28"/>
        </w:rPr>
        <w:t> ; et bien que son beau-frère se fût emparé de sa part d'héritage, on lui donnait à regret la soupe, juste assez pour qu'il ne mourût point.</w:t>
      </w:r>
      <w:r w:rsidRPr="00426471">
        <w:rPr>
          <w:rFonts w:asciiTheme="majorBidi" w:hAnsiTheme="majorBidi" w:cstheme="majorBidi"/>
          <w:sz w:val="28"/>
          <w:szCs w:val="28"/>
        </w:rPr>
        <w:br/>
        <w:t>    Il avait une figure toute pâle, et deux grands yeux blancs comme des pains à cacheter</w:t>
      </w:r>
      <w:r w:rsidRPr="00426471">
        <w:rPr>
          <w:rStyle w:val="Appelnotedebasdep"/>
          <w:rFonts w:asciiTheme="majorBidi" w:hAnsiTheme="majorBidi" w:cstheme="majorBidi"/>
          <w:sz w:val="28"/>
          <w:szCs w:val="28"/>
        </w:rPr>
        <w:footnoteReference w:id="5"/>
      </w:r>
      <w:r w:rsidRPr="00426471">
        <w:rPr>
          <w:rFonts w:asciiTheme="majorBidi" w:hAnsiTheme="majorBidi" w:cstheme="majorBidi"/>
          <w:sz w:val="28"/>
          <w:szCs w:val="28"/>
        </w:rPr>
        <w:t xml:space="preserve"> ; et il demeurait impassible </w:t>
      </w:r>
      <w:r>
        <w:rPr>
          <w:rStyle w:val="Appelnotedebasdep"/>
          <w:rFonts w:asciiTheme="majorBidi" w:hAnsiTheme="majorBidi" w:cstheme="majorBidi"/>
          <w:sz w:val="28"/>
          <w:szCs w:val="28"/>
        </w:rPr>
        <w:footnoteReference w:id="6"/>
      </w:r>
      <w:r w:rsidRPr="00426471">
        <w:rPr>
          <w:rFonts w:asciiTheme="majorBidi" w:hAnsiTheme="majorBidi" w:cstheme="majorBidi"/>
          <w:sz w:val="28"/>
          <w:szCs w:val="28"/>
        </w:rPr>
        <w:t>sous l'injure, tellement enfermé en lui-même qu'on ignorait s'il la sentait. Jamais d'ailleurs il n'avait connu aucune tendresse, sa mère l'ayant toujours un peu rudoyé, ne l'aimant guère ; car aux champs les inutiles sont des nuisibles, et les paysans feraient volontiers comme les poules qui tuent les infirmes d'entre elles.</w:t>
      </w:r>
      <w:r w:rsidRPr="00426471">
        <w:rPr>
          <w:rFonts w:asciiTheme="majorBidi" w:hAnsiTheme="majorBidi" w:cstheme="majorBidi"/>
          <w:sz w:val="28"/>
          <w:szCs w:val="28"/>
        </w:rPr>
        <w:br/>
        <w:t>    Sitôt la soupe avalée, il allait s'asseoir devant la porte en été, contre la cheminée en hiver, et il ne remuait plus jusqu'au soir. Il ne faisait pas un geste, pas un mouvement ; seules ses paupières, qu'agitait une sorte de souffrance nerveuse, retombaient parfois sur la tache blanche de ses yeux. Avait-il un esprit, une pensée, une conscience nette de sa vie ? Personne ne se le demandait.</w:t>
      </w:r>
      <w:r w:rsidRPr="00426471">
        <w:rPr>
          <w:rFonts w:asciiTheme="majorBidi" w:hAnsiTheme="majorBidi" w:cstheme="majorBidi"/>
          <w:sz w:val="28"/>
          <w:szCs w:val="28"/>
        </w:rPr>
        <w:br/>
        <w:t>    Pendant quelques années les choses allèrent ainsi. Mais son impuissance à rien faire autant que son impassibilité finirent par exaspérer ses parents, et il devint un souffre-douleur, une sorte de bouffon-martyr, de proie donnée à la férocité native, à la gaieté sauvage des brutes qui l'entouraient.</w:t>
      </w:r>
      <w:r w:rsidRPr="00426471">
        <w:rPr>
          <w:rFonts w:asciiTheme="majorBidi" w:hAnsiTheme="majorBidi" w:cstheme="majorBidi"/>
          <w:sz w:val="28"/>
          <w:szCs w:val="28"/>
        </w:rPr>
        <w:br/>
        <w:t>    On imagina toutes les farces cruelles que sa cécité</w:t>
      </w:r>
      <w:r w:rsidRPr="00426471">
        <w:rPr>
          <w:rStyle w:val="Appelnotedebasdep"/>
          <w:rFonts w:asciiTheme="majorBidi" w:hAnsiTheme="majorBidi" w:cstheme="majorBidi"/>
          <w:sz w:val="28"/>
          <w:szCs w:val="28"/>
        </w:rPr>
        <w:footnoteReference w:id="7"/>
      </w:r>
      <w:r w:rsidRPr="00426471">
        <w:rPr>
          <w:rFonts w:asciiTheme="majorBidi" w:hAnsiTheme="majorBidi" w:cstheme="majorBidi"/>
          <w:sz w:val="28"/>
          <w:szCs w:val="28"/>
        </w:rPr>
        <w:t xml:space="preserve"> put inspirer. Et, pour se payer de ce qu'il mangeait, on fit de ses repas des heures de plaisir pour les voisins et de supplice pour l'impotent […] Enfin, on le contraignit à mendier. On le portait sur les routes les jours de marché, et dès qu'il entendait un bruit de pas ou le roulement d'une voiture, il tendait son chapeau en balbutiant : "La charité, s'il vous plaît."</w:t>
      </w:r>
    </w:p>
    <w:p w:rsidR="000A764E" w:rsidRPr="00426471" w:rsidRDefault="000A764E" w:rsidP="000A764E">
      <w:pPr>
        <w:pStyle w:val="Sansinterligne"/>
        <w:rPr>
          <w:rFonts w:asciiTheme="majorBidi" w:hAnsiTheme="majorBidi" w:cstheme="majorBidi"/>
          <w:sz w:val="28"/>
          <w:szCs w:val="28"/>
        </w:rPr>
      </w:pPr>
      <w:r w:rsidRPr="00426471">
        <w:rPr>
          <w:rFonts w:asciiTheme="majorBidi" w:hAnsiTheme="majorBidi" w:cstheme="majorBidi"/>
          <w:sz w:val="28"/>
          <w:szCs w:val="28"/>
        </w:rPr>
        <w:t xml:space="preserve">                                                                              </w:t>
      </w:r>
      <w:r>
        <w:rPr>
          <w:rFonts w:asciiTheme="majorBidi" w:hAnsiTheme="majorBidi" w:cstheme="majorBidi"/>
          <w:sz w:val="28"/>
          <w:szCs w:val="28"/>
        </w:rPr>
        <w:t xml:space="preserve">    </w:t>
      </w:r>
      <w:r w:rsidRPr="00426471">
        <w:rPr>
          <w:rFonts w:asciiTheme="majorBidi" w:hAnsiTheme="majorBidi" w:cstheme="majorBidi"/>
          <w:sz w:val="28"/>
          <w:szCs w:val="28"/>
        </w:rPr>
        <w:t>Guy de Maupassant : L’aveugle.</w:t>
      </w:r>
    </w:p>
    <w:p w:rsidR="000A764E" w:rsidRPr="00426471" w:rsidRDefault="000A764E" w:rsidP="000A764E">
      <w:pPr>
        <w:pStyle w:val="Sansinterligne"/>
        <w:rPr>
          <w:rFonts w:asciiTheme="majorBidi" w:hAnsiTheme="majorBidi" w:cstheme="majorBidi"/>
          <w:sz w:val="28"/>
          <w:szCs w:val="28"/>
        </w:rPr>
      </w:pPr>
      <w:r w:rsidRPr="00426471">
        <w:rPr>
          <w:rFonts w:asciiTheme="majorBidi" w:hAnsiTheme="majorBidi" w:cstheme="majorBidi"/>
          <w:sz w:val="28"/>
          <w:szCs w:val="28"/>
        </w:rPr>
        <w:t xml:space="preserve">                                                               </w:t>
      </w:r>
      <w:r>
        <w:rPr>
          <w:rFonts w:asciiTheme="majorBidi" w:hAnsiTheme="majorBidi" w:cstheme="majorBidi"/>
          <w:sz w:val="28"/>
          <w:szCs w:val="28"/>
        </w:rPr>
        <w:t xml:space="preserve">      </w:t>
      </w:r>
      <w:r w:rsidRPr="00426471">
        <w:rPr>
          <w:rFonts w:asciiTheme="majorBidi" w:hAnsiTheme="majorBidi" w:cstheme="majorBidi"/>
          <w:sz w:val="28"/>
          <w:szCs w:val="28"/>
        </w:rPr>
        <w:t>Texte publié dans Le Gaulois du 31 mars 1882.</w:t>
      </w:r>
    </w:p>
    <w:p w:rsidR="000A764E" w:rsidRDefault="000A764E" w:rsidP="000A764E">
      <w:pPr>
        <w:pStyle w:val="Sansinterligne"/>
        <w:rPr>
          <w:rFonts w:asciiTheme="majorBidi" w:hAnsiTheme="majorBidi" w:cstheme="majorBidi"/>
          <w:b/>
          <w:bCs/>
          <w:sz w:val="28"/>
          <w:szCs w:val="28"/>
          <w:u w:val="single"/>
        </w:rPr>
      </w:pPr>
    </w:p>
    <w:p w:rsidR="00F46D51" w:rsidRDefault="00F46D51" w:rsidP="00F46D51">
      <w:pPr>
        <w:pStyle w:val="NormalWeb"/>
        <w:shd w:val="clear" w:color="auto" w:fill="FFFFFF"/>
        <w:spacing w:before="150" w:beforeAutospacing="0" w:after="0" w:afterAutospacing="0" w:line="269" w:lineRule="atLeast"/>
        <w:rPr>
          <w:rFonts w:asciiTheme="majorBidi" w:eastAsiaTheme="minorHAnsi" w:hAnsiTheme="majorBidi" w:cstheme="majorBidi"/>
          <w:b/>
          <w:bCs/>
          <w:sz w:val="28"/>
          <w:szCs w:val="28"/>
          <w:lang w:eastAsia="en-US"/>
        </w:rPr>
      </w:pPr>
    </w:p>
    <w:p w:rsidR="00F46D51" w:rsidRDefault="00F46D51" w:rsidP="00F46D51">
      <w:pPr>
        <w:pStyle w:val="NormalWeb"/>
        <w:shd w:val="clear" w:color="auto" w:fill="FFFFFF"/>
        <w:spacing w:before="150" w:beforeAutospacing="0" w:after="0" w:afterAutospacing="0" w:line="269" w:lineRule="atLeast"/>
        <w:rPr>
          <w:sz w:val="28"/>
          <w:szCs w:val="28"/>
          <w:lang w:bidi="ar-TN"/>
        </w:rPr>
      </w:pPr>
      <w:r>
        <w:rPr>
          <w:sz w:val="28"/>
          <w:szCs w:val="28"/>
          <w:lang w:bidi="ar-TN"/>
        </w:rPr>
        <w:t>Nom : ………………………… Prénom : ……………………Classe : …….. N° : …..</w:t>
      </w:r>
    </w:p>
    <w:p w:rsidR="00F46D51" w:rsidRDefault="00F46D51" w:rsidP="000A764E">
      <w:pPr>
        <w:rPr>
          <w:rFonts w:asciiTheme="majorBidi" w:hAnsiTheme="majorBidi" w:cstheme="majorBidi"/>
          <w:b/>
          <w:bCs/>
          <w:sz w:val="28"/>
          <w:szCs w:val="28"/>
        </w:rPr>
      </w:pP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b/>
          <w:bCs/>
          <w:sz w:val="28"/>
          <w:szCs w:val="28"/>
        </w:rPr>
        <w:t xml:space="preserve">COMPREHENSION : </w:t>
      </w:r>
      <w:r w:rsidRPr="00426471">
        <w:rPr>
          <w:rFonts w:asciiTheme="majorBidi" w:hAnsiTheme="majorBidi" w:cstheme="majorBidi"/>
          <w:sz w:val="28"/>
          <w:szCs w:val="28"/>
        </w:rPr>
        <w:t>(6 points)  Répondez en utilisant vos  propres mots</w:t>
      </w:r>
      <w:r w:rsidR="00F46D51">
        <w:rPr>
          <w:rFonts w:asciiTheme="majorBidi" w:hAnsiTheme="majorBidi" w:cstheme="majorBidi"/>
          <w:sz w:val="28"/>
          <w:szCs w:val="28"/>
        </w:rPr>
        <w:t>.</w:t>
      </w:r>
    </w:p>
    <w:p w:rsidR="00F46D51" w:rsidRPr="00F46D51" w:rsidRDefault="00F46D51" w:rsidP="00F46D51">
      <w:pPr>
        <w:rPr>
          <w:rFonts w:asciiTheme="majorBidi" w:hAnsiTheme="majorBidi" w:cstheme="majorBidi"/>
          <w:sz w:val="28"/>
          <w:szCs w:val="28"/>
        </w:rPr>
      </w:pPr>
      <w:r w:rsidRPr="00F46D51">
        <w:rPr>
          <w:rFonts w:asciiTheme="majorBidi" w:hAnsiTheme="majorBidi" w:cstheme="majorBidi"/>
          <w:sz w:val="28"/>
          <w:szCs w:val="28"/>
        </w:rPr>
        <w:t>1- Dans ce texte, les paysans manifestent leur hostilité à l’égard du jeune aveugle.</w:t>
      </w:r>
    </w:p>
    <w:p w:rsidR="00F46D51" w:rsidRDefault="00F46D51" w:rsidP="00A61987">
      <w:pPr>
        <w:rPr>
          <w:rFonts w:asciiTheme="majorBidi" w:hAnsiTheme="majorBidi" w:cstheme="majorBidi"/>
          <w:sz w:val="28"/>
          <w:szCs w:val="28"/>
        </w:rPr>
      </w:pPr>
      <w:r>
        <w:rPr>
          <w:rFonts w:asciiTheme="majorBidi" w:hAnsiTheme="majorBidi" w:cstheme="majorBidi"/>
          <w:sz w:val="28"/>
          <w:szCs w:val="28"/>
        </w:rPr>
        <w:t>a</w:t>
      </w:r>
      <w:r w:rsidRPr="00426471">
        <w:rPr>
          <w:rFonts w:asciiTheme="majorBidi" w:hAnsiTheme="majorBidi" w:cstheme="majorBidi"/>
          <w:sz w:val="28"/>
          <w:szCs w:val="28"/>
        </w:rPr>
        <w:t xml:space="preserve">- </w:t>
      </w:r>
      <w:r w:rsidR="00A61987">
        <w:rPr>
          <w:rFonts w:asciiTheme="majorBidi" w:hAnsiTheme="majorBidi" w:cstheme="majorBidi"/>
          <w:sz w:val="28"/>
          <w:szCs w:val="28"/>
        </w:rPr>
        <w:t xml:space="preserve">Selon eux, qu’est-ce qui </w:t>
      </w:r>
      <w:r>
        <w:rPr>
          <w:rFonts w:asciiTheme="majorBidi" w:hAnsiTheme="majorBidi" w:cstheme="majorBidi"/>
          <w:sz w:val="28"/>
          <w:szCs w:val="28"/>
        </w:rPr>
        <w:t xml:space="preserve"> justifie ce comportement</w:t>
      </w:r>
      <w:r w:rsidRPr="00426471">
        <w:rPr>
          <w:rFonts w:asciiTheme="majorBidi" w:hAnsiTheme="majorBidi" w:cstheme="majorBidi"/>
          <w:sz w:val="28"/>
          <w:szCs w:val="28"/>
        </w:rPr>
        <w:t> ?</w:t>
      </w:r>
      <w:r>
        <w:rPr>
          <w:rFonts w:asciiTheme="majorBidi" w:hAnsiTheme="majorBidi" w:cstheme="majorBidi"/>
          <w:sz w:val="28"/>
          <w:szCs w:val="28"/>
        </w:rPr>
        <w:t xml:space="preserve"> (1pt)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F46D51" w:rsidRDefault="00F46D51" w:rsidP="000A764E">
      <w:pPr>
        <w:rPr>
          <w:rFonts w:asciiTheme="majorBidi" w:hAnsiTheme="majorBidi" w:cstheme="majorBidi"/>
          <w:sz w:val="28"/>
          <w:szCs w:val="28"/>
        </w:rPr>
      </w:pPr>
      <w:r>
        <w:rPr>
          <w:rFonts w:asciiTheme="majorBidi" w:hAnsiTheme="majorBidi" w:cstheme="majorBidi"/>
          <w:sz w:val="28"/>
          <w:szCs w:val="28"/>
        </w:rPr>
        <w:t>b- Quels mauvais traitements est-il obligé de supporter ? (1pt)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F23822" w:rsidRDefault="000A764E" w:rsidP="000A764E">
      <w:pPr>
        <w:pStyle w:val="Sansinterligne"/>
        <w:rPr>
          <w:rFonts w:asciiTheme="majorHAnsi" w:hAnsiTheme="majorHAnsi"/>
          <w:sz w:val="28"/>
          <w:szCs w:val="28"/>
        </w:rPr>
      </w:pPr>
      <w:r>
        <w:rPr>
          <w:rFonts w:asciiTheme="majorBidi" w:hAnsiTheme="majorBidi" w:cstheme="majorBidi"/>
          <w:sz w:val="28"/>
          <w:szCs w:val="28"/>
        </w:rPr>
        <w:t>2</w:t>
      </w:r>
      <w:r w:rsidRPr="00F23822">
        <w:rPr>
          <w:rFonts w:asciiTheme="majorBidi" w:hAnsiTheme="majorBidi" w:cstheme="majorBidi"/>
          <w:sz w:val="28"/>
          <w:szCs w:val="28"/>
        </w:rPr>
        <w:t>-Comment réagi</w:t>
      </w:r>
      <w:r w:rsidRPr="00F23822">
        <w:rPr>
          <w:rFonts w:asciiTheme="majorHAnsi" w:hAnsiTheme="majorHAnsi"/>
          <w:sz w:val="28"/>
          <w:szCs w:val="28"/>
        </w:rPr>
        <w:t xml:space="preserve"> l’aveugle face au comportement des autres ?</w:t>
      </w:r>
      <w:r>
        <w:rPr>
          <w:rFonts w:asciiTheme="majorHAnsi" w:hAnsiTheme="majorHAnsi"/>
          <w:sz w:val="28"/>
          <w:szCs w:val="28"/>
        </w:rPr>
        <w:t xml:space="preserve"> </w:t>
      </w:r>
      <w:r w:rsidRPr="00F23822">
        <w:rPr>
          <w:rFonts w:asciiTheme="majorBidi" w:hAnsiTheme="majorBidi" w:cstheme="majorBidi"/>
          <w:sz w:val="28"/>
          <w:szCs w:val="28"/>
        </w:rPr>
        <w:t>Justifiez votre réponse par des indices précis. (2pts)</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3-</w:t>
      </w:r>
      <w:r w:rsidRPr="00426471">
        <w:rPr>
          <w:rFonts w:asciiTheme="majorBidi" w:hAnsiTheme="majorBidi" w:cstheme="majorBidi"/>
          <w:b/>
          <w:bCs/>
          <w:sz w:val="28"/>
          <w:szCs w:val="28"/>
        </w:rPr>
        <w:t xml:space="preserve">  </w:t>
      </w:r>
      <w:r w:rsidRPr="00426471">
        <w:rPr>
          <w:rFonts w:asciiTheme="majorBidi" w:hAnsiTheme="majorBidi" w:cstheme="majorBidi"/>
          <w:sz w:val="28"/>
          <w:szCs w:val="28"/>
        </w:rPr>
        <w:t xml:space="preserve">Afin de traduire la cruauté des paysans l’auteur utilise divers procédés. </w:t>
      </w:r>
      <w:r w:rsidRPr="00426471">
        <w:rPr>
          <w:rFonts w:asciiTheme="majorBidi" w:eastAsia="Times New Roman" w:hAnsiTheme="majorBidi" w:cstheme="majorBidi"/>
          <w:color w:val="000000"/>
          <w:sz w:val="28"/>
          <w:szCs w:val="28"/>
          <w:lang w:eastAsia="fr-FR"/>
        </w:rPr>
        <w:t xml:space="preserve">Relevez et expliquez (dans le deuxième paragraphe) un procédé d’écriture qui met en relief </w:t>
      </w:r>
      <w:r w:rsidRPr="00426471">
        <w:rPr>
          <w:rFonts w:asciiTheme="majorBidi" w:hAnsiTheme="majorBidi" w:cstheme="majorBidi"/>
          <w:b/>
          <w:bCs/>
          <w:sz w:val="28"/>
          <w:szCs w:val="28"/>
        </w:rPr>
        <w:t xml:space="preserve"> </w:t>
      </w:r>
      <w:r w:rsidRPr="00426471">
        <w:rPr>
          <w:rFonts w:asciiTheme="majorBidi" w:hAnsiTheme="majorBidi" w:cstheme="majorBidi"/>
          <w:sz w:val="28"/>
          <w:szCs w:val="28"/>
        </w:rPr>
        <w:t>leur cruauté.</w:t>
      </w:r>
      <w:r>
        <w:rPr>
          <w:rFonts w:asciiTheme="majorBidi" w:hAnsiTheme="majorBidi" w:cstheme="majorBidi"/>
          <w:sz w:val="28"/>
          <w:szCs w:val="28"/>
        </w:rPr>
        <w:t xml:space="preserve"> (1pt)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b/>
          <w:bCs/>
          <w:sz w:val="28"/>
          <w:szCs w:val="28"/>
        </w:rPr>
      </w:pPr>
    </w:p>
    <w:p w:rsidR="000A764E" w:rsidRPr="004B3DE2" w:rsidRDefault="000A764E" w:rsidP="000A764E">
      <w:pPr>
        <w:rPr>
          <w:rFonts w:asciiTheme="majorBidi" w:hAnsiTheme="majorBidi" w:cstheme="majorBidi"/>
          <w:b/>
          <w:bCs/>
          <w:sz w:val="28"/>
          <w:szCs w:val="28"/>
        </w:rPr>
      </w:pPr>
      <w:r>
        <w:rPr>
          <w:rFonts w:asciiTheme="majorBidi" w:hAnsiTheme="majorBidi" w:cstheme="majorBidi"/>
          <w:b/>
          <w:bCs/>
          <w:sz w:val="28"/>
          <w:szCs w:val="28"/>
        </w:rPr>
        <w:t>LANGUE :</w:t>
      </w:r>
      <w:r w:rsidRPr="00CB7E98">
        <w:rPr>
          <w:rFonts w:asciiTheme="majorBidi" w:hAnsiTheme="majorBidi" w:cstheme="majorBidi"/>
          <w:b/>
          <w:bCs/>
          <w:sz w:val="28"/>
          <w:szCs w:val="28"/>
        </w:rPr>
        <w:t xml:space="preserve"> </w:t>
      </w:r>
      <w:r w:rsidRPr="00426471">
        <w:rPr>
          <w:rFonts w:asciiTheme="majorBidi" w:hAnsiTheme="majorBidi" w:cstheme="majorBidi"/>
          <w:b/>
          <w:bCs/>
          <w:sz w:val="28"/>
          <w:szCs w:val="28"/>
        </w:rPr>
        <w:t>(7points)</w:t>
      </w:r>
    </w:p>
    <w:p w:rsidR="000A764E" w:rsidRDefault="000A764E" w:rsidP="000A764E">
      <w:pPr>
        <w:rPr>
          <w:rFonts w:asciiTheme="majorBidi" w:hAnsiTheme="majorBidi" w:cstheme="majorBidi"/>
          <w:sz w:val="28"/>
          <w:szCs w:val="28"/>
        </w:rPr>
      </w:pPr>
      <w:r w:rsidRPr="00426471">
        <w:rPr>
          <w:rFonts w:asciiTheme="majorBidi" w:hAnsiTheme="majorBidi" w:cstheme="majorBidi"/>
          <w:b/>
          <w:bCs/>
          <w:sz w:val="28"/>
          <w:szCs w:val="28"/>
        </w:rPr>
        <w:t xml:space="preserve">VOCABULAIRE </w:t>
      </w:r>
      <w:r>
        <w:rPr>
          <w:rFonts w:asciiTheme="majorBidi" w:hAnsiTheme="majorBidi" w:cstheme="majorBidi"/>
          <w:sz w:val="28"/>
          <w:szCs w:val="28"/>
        </w:rPr>
        <w:t xml:space="preserve">    </w:t>
      </w:r>
    </w:p>
    <w:p w:rsidR="000A764E" w:rsidRDefault="000A764E" w:rsidP="00F46D51">
      <w:pPr>
        <w:rPr>
          <w:rFonts w:asciiTheme="majorBidi" w:hAnsiTheme="majorBidi" w:cstheme="majorBidi"/>
          <w:sz w:val="28"/>
          <w:szCs w:val="28"/>
        </w:rPr>
      </w:pPr>
      <w:r>
        <w:rPr>
          <w:rFonts w:asciiTheme="majorBidi" w:hAnsiTheme="majorBidi" w:cstheme="majorBidi"/>
          <w:sz w:val="28"/>
          <w:szCs w:val="28"/>
        </w:rPr>
        <w:t xml:space="preserve"> </w:t>
      </w:r>
      <w:r w:rsidRPr="00426471">
        <w:rPr>
          <w:rFonts w:asciiTheme="majorBidi" w:hAnsiTheme="majorBidi" w:cstheme="majorBidi"/>
          <w:sz w:val="28"/>
          <w:szCs w:val="28"/>
        </w:rPr>
        <w:t xml:space="preserve">1- Il avait une </w:t>
      </w:r>
      <w:r w:rsidRPr="00514093">
        <w:rPr>
          <w:rFonts w:asciiTheme="majorBidi" w:hAnsiTheme="majorBidi" w:cstheme="majorBidi"/>
          <w:sz w:val="28"/>
          <w:szCs w:val="28"/>
          <w:u w:val="single"/>
        </w:rPr>
        <w:t>figure</w:t>
      </w:r>
      <w:r w:rsidRPr="00426471">
        <w:rPr>
          <w:rFonts w:asciiTheme="majorBidi" w:hAnsiTheme="majorBidi" w:cstheme="majorBidi"/>
          <w:sz w:val="28"/>
          <w:szCs w:val="28"/>
        </w:rPr>
        <w:t xml:space="preserve"> toute pâle</w:t>
      </w:r>
      <w:r>
        <w:rPr>
          <w:rFonts w:asciiTheme="majorBidi" w:hAnsiTheme="majorBidi" w:cstheme="majorBidi"/>
          <w:sz w:val="28"/>
          <w:szCs w:val="28"/>
        </w:rPr>
        <w:t>.</w:t>
      </w:r>
    </w:p>
    <w:p w:rsidR="000A764E" w:rsidRPr="00CB7E98" w:rsidRDefault="000A764E" w:rsidP="000A764E">
      <w:pPr>
        <w:pStyle w:val="Paragraphedeliste"/>
        <w:numPr>
          <w:ilvl w:val="0"/>
          <w:numId w:val="2"/>
        </w:numPr>
        <w:rPr>
          <w:rFonts w:asciiTheme="majorBidi" w:hAnsiTheme="majorBidi" w:cstheme="majorBidi"/>
          <w:sz w:val="28"/>
          <w:szCs w:val="28"/>
        </w:rPr>
      </w:pPr>
      <w:r w:rsidRPr="00CB7E98">
        <w:rPr>
          <w:rFonts w:asciiTheme="majorBidi" w:hAnsiTheme="majorBidi" w:cstheme="majorBidi"/>
          <w:sz w:val="28"/>
          <w:szCs w:val="28"/>
        </w:rPr>
        <w:t xml:space="preserve">Réécrivez la phrase en remplaçant le mot souligné par un autre de sens proche. </w:t>
      </w:r>
      <w:r>
        <w:rPr>
          <w:rFonts w:asciiTheme="majorBidi" w:hAnsiTheme="majorBidi" w:cstheme="majorBidi"/>
          <w:sz w:val="28"/>
          <w:szCs w:val="28"/>
        </w:rPr>
        <w:t>(</w:t>
      </w:r>
      <w:r w:rsidRPr="00CB7E98">
        <w:rPr>
          <w:rFonts w:asciiTheme="majorBidi" w:hAnsiTheme="majorBidi" w:cstheme="majorBidi"/>
          <w:sz w:val="28"/>
          <w:szCs w:val="28"/>
        </w:rPr>
        <w:t>1pt</w:t>
      </w:r>
      <w:r>
        <w:rPr>
          <w:rFonts w:asciiTheme="majorBidi" w:hAnsiTheme="majorBidi" w:cstheme="majorBidi"/>
          <w:sz w:val="28"/>
          <w:szCs w:val="28"/>
        </w:rPr>
        <w:t>)</w:t>
      </w:r>
    </w:p>
    <w:p w:rsidR="000A764E" w:rsidRPr="004B3DE2" w:rsidRDefault="000A764E" w:rsidP="000A764E">
      <w:pPr>
        <w:pStyle w:val="Paragraphedeliste"/>
        <w:rPr>
          <w:rFonts w:asciiTheme="majorBidi" w:hAnsiTheme="majorBidi" w:cstheme="majorBidi"/>
          <w:sz w:val="28"/>
          <w:szCs w:val="28"/>
        </w:rPr>
      </w:pPr>
      <w:r w:rsidRPr="004B3DE2">
        <w:rPr>
          <w:rFonts w:asciiTheme="majorBidi" w:hAnsiTheme="majorBidi" w:cstheme="majorBidi"/>
          <w:sz w:val="28"/>
          <w:szCs w:val="28"/>
        </w:rPr>
        <w:t>…………………………………………………………………………………</w:t>
      </w:r>
      <w:r>
        <w:rPr>
          <w:rFonts w:asciiTheme="majorBidi" w:hAnsiTheme="majorBidi" w:cstheme="majorBidi"/>
          <w:sz w:val="28"/>
          <w:szCs w:val="28"/>
        </w:rPr>
        <w:t>………</w:t>
      </w:r>
    </w:p>
    <w:p w:rsidR="000A764E" w:rsidRPr="004B3DE2" w:rsidRDefault="000A764E" w:rsidP="000A764E">
      <w:pPr>
        <w:numPr>
          <w:ilvl w:val="0"/>
          <w:numId w:val="1"/>
        </w:numPr>
        <w:spacing w:after="0" w:line="240" w:lineRule="auto"/>
        <w:jc w:val="both"/>
        <w:rPr>
          <w:rFonts w:asciiTheme="majorBidi" w:hAnsiTheme="majorBidi" w:cstheme="majorBidi"/>
          <w:sz w:val="28"/>
          <w:szCs w:val="28"/>
        </w:rPr>
      </w:pPr>
      <w:r w:rsidRPr="004B3DE2">
        <w:rPr>
          <w:rFonts w:asciiTheme="majorBidi" w:hAnsiTheme="majorBidi" w:cstheme="majorBidi"/>
          <w:sz w:val="28"/>
          <w:szCs w:val="28"/>
        </w:rPr>
        <w:t>Const</w:t>
      </w:r>
      <w:r>
        <w:rPr>
          <w:rFonts w:asciiTheme="majorBidi" w:hAnsiTheme="majorBidi" w:cstheme="majorBidi"/>
          <w:sz w:val="28"/>
          <w:szCs w:val="28"/>
        </w:rPr>
        <w:t>ruisez une phrase personnelle où le mot</w:t>
      </w:r>
      <w:r w:rsidRPr="004B3DE2">
        <w:rPr>
          <w:rFonts w:asciiTheme="majorBidi" w:hAnsiTheme="majorBidi" w:cstheme="majorBidi"/>
          <w:sz w:val="28"/>
          <w:szCs w:val="28"/>
        </w:rPr>
        <w:t xml:space="preserve"> "</w:t>
      </w:r>
      <w:r>
        <w:rPr>
          <w:rFonts w:asciiTheme="majorBidi" w:hAnsiTheme="majorBidi" w:cstheme="majorBidi"/>
          <w:sz w:val="28"/>
          <w:szCs w:val="28"/>
        </w:rPr>
        <w:t>figure "aurait un autre sens.</w:t>
      </w:r>
      <w:r w:rsidRPr="004B3DE2">
        <w:rPr>
          <w:rFonts w:asciiTheme="majorBidi" w:hAnsiTheme="majorBidi" w:cstheme="majorBidi"/>
          <w:sz w:val="28"/>
          <w:szCs w:val="28"/>
        </w:rPr>
        <w:t xml:space="preserve"> </w:t>
      </w:r>
      <w:r>
        <w:rPr>
          <w:rFonts w:asciiTheme="majorBidi" w:hAnsiTheme="majorBidi" w:cstheme="majorBidi"/>
          <w:sz w:val="28"/>
          <w:szCs w:val="28"/>
        </w:rPr>
        <w:t>(</w:t>
      </w:r>
      <w:r w:rsidRPr="004B3DE2">
        <w:rPr>
          <w:rFonts w:asciiTheme="majorBidi" w:hAnsiTheme="majorBidi" w:cstheme="majorBidi"/>
          <w:sz w:val="28"/>
          <w:szCs w:val="28"/>
        </w:rPr>
        <w:t>1pt</w:t>
      </w:r>
      <w:r>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Pr>
          <w:rFonts w:asciiTheme="majorBidi" w:hAnsiTheme="majorBidi" w:cstheme="majorBidi"/>
          <w:sz w:val="28"/>
          <w:szCs w:val="28"/>
        </w:rPr>
        <w:t xml:space="preserve">         </w:t>
      </w:r>
      <w:r w:rsidRPr="00426471">
        <w:rPr>
          <w:rFonts w:asciiTheme="majorBidi" w:hAnsiTheme="majorBidi" w:cstheme="majorBidi"/>
          <w:sz w:val="28"/>
          <w:szCs w:val="28"/>
        </w:rPr>
        <w:t>…………………………………………………………………………………</w:t>
      </w:r>
      <w:r>
        <w:rPr>
          <w:rFonts w:asciiTheme="majorBidi" w:hAnsiTheme="majorBidi" w:cstheme="majorBidi"/>
          <w:sz w:val="28"/>
          <w:szCs w:val="28"/>
        </w:rPr>
        <w:t>………</w:t>
      </w:r>
    </w:p>
    <w:p w:rsidR="000A764E" w:rsidRPr="00426471" w:rsidRDefault="000A764E" w:rsidP="000A764E">
      <w:pPr>
        <w:rPr>
          <w:rFonts w:asciiTheme="majorBidi" w:hAnsiTheme="majorBidi" w:cstheme="majorBidi"/>
          <w:b/>
          <w:bCs/>
          <w:sz w:val="28"/>
          <w:szCs w:val="28"/>
        </w:rPr>
      </w:pPr>
      <w:r w:rsidRPr="00426471">
        <w:rPr>
          <w:rFonts w:asciiTheme="majorBidi" w:hAnsiTheme="majorBidi" w:cstheme="majorBidi"/>
          <w:b/>
          <w:bCs/>
          <w:sz w:val="28"/>
          <w:szCs w:val="28"/>
        </w:rPr>
        <w:t>GRAMMAIRE</w:t>
      </w:r>
    </w:p>
    <w:p w:rsidR="00F46D51" w:rsidRPr="00426471" w:rsidRDefault="00F46D51" w:rsidP="00F46D51">
      <w:pPr>
        <w:rPr>
          <w:rFonts w:asciiTheme="majorBidi" w:hAnsiTheme="majorBidi" w:cstheme="majorBidi"/>
          <w:sz w:val="28"/>
          <w:szCs w:val="28"/>
        </w:rPr>
      </w:pPr>
      <w:r>
        <w:rPr>
          <w:rFonts w:asciiTheme="majorBidi" w:hAnsiTheme="majorBidi" w:cstheme="majorBidi"/>
          <w:sz w:val="28"/>
          <w:szCs w:val="28"/>
        </w:rPr>
        <w:t>1-</w:t>
      </w:r>
      <w:r w:rsidRPr="00426471">
        <w:rPr>
          <w:rFonts w:asciiTheme="majorBidi" w:hAnsiTheme="majorBidi" w:cstheme="majorBidi"/>
          <w:sz w:val="28"/>
          <w:szCs w:val="28"/>
        </w:rPr>
        <w:t xml:space="preserve">«  Avait-il un esprit, une pensée, une conscience nette de sa vie ? » </w:t>
      </w:r>
      <w:r>
        <w:rPr>
          <w:rFonts w:asciiTheme="majorBidi" w:hAnsiTheme="majorBidi" w:cstheme="majorBidi"/>
          <w:sz w:val="28"/>
          <w:szCs w:val="28"/>
        </w:rPr>
        <w:t>(</w:t>
      </w:r>
      <w:r w:rsidRPr="00426471">
        <w:rPr>
          <w:rFonts w:asciiTheme="majorBidi" w:hAnsiTheme="majorBidi" w:cstheme="majorBidi"/>
          <w:sz w:val="28"/>
          <w:szCs w:val="28"/>
        </w:rPr>
        <w:t>1pt</w:t>
      </w:r>
      <w:r>
        <w:rPr>
          <w:rFonts w:asciiTheme="majorBidi" w:hAnsiTheme="majorBidi" w:cstheme="majorBidi"/>
          <w:sz w:val="28"/>
          <w:szCs w:val="28"/>
        </w:rPr>
        <w:t>)</w:t>
      </w:r>
    </w:p>
    <w:p w:rsidR="00F46D51" w:rsidRPr="00426471" w:rsidRDefault="00F46D51" w:rsidP="00F46D51">
      <w:pPr>
        <w:rPr>
          <w:rFonts w:asciiTheme="majorBidi" w:hAnsiTheme="majorBidi" w:cstheme="majorBidi"/>
          <w:sz w:val="28"/>
          <w:szCs w:val="28"/>
        </w:rPr>
      </w:pPr>
      <w:r w:rsidRPr="00426471">
        <w:rPr>
          <w:rFonts w:asciiTheme="majorBidi" w:hAnsiTheme="majorBidi" w:cstheme="majorBidi"/>
          <w:sz w:val="28"/>
          <w:szCs w:val="28"/>
        </w:rPr>
        <w:t xml:space="preserve">    a- Quel est le type de la phrase ?</w:t>
      </w:r>
    </w:p>
    <w:p w:rsidR="00F46D51" w:rsidRPr="00426471" w:rsidRDefault="00F46D51" w:rsidP="00F46D51">
      <w:pPr>
        <w:rPr>
          <w:rFonts w:asciiTheme="majorBidi" w:hAnsiTheme="majorBidi" w:cstheme="majorBidi"/>
          <w:sz w:val="28"/>
          <w:szCs w:val="28"/>
        </w:rPr>
      </w:pPr>
      <w:r w:rsidRPr="00426471">
        <w:rPr>
          <w:rFonts w:asciiTheme="majorBidi" w:hAnsiTheme="majorBidi" w:cstheme="majorBidi"/>
          <w:sz w:val="28"/>
          <w:szCs w:val="28"/>
        </w:rPr>
        <w:t>………………………………………………………………………………………………….</w:t>
      </w:r>
    </w:p>
    <w:p w:rsidR="00F46D51" w:rsidRPr="00426471" w:rsidRDefault="00F46D51" w:rsidP="00F46D51">
      <w:pPr>
        <w:rPr>
          <w:rFonts w:asciiTheme="majorBidi" w:hAnsiTheme="majorBidi" w:cstheme="majorBidi"/>
          <w:sz w:val="28"/>
          <w:szCs w:val="28"/>
        </w:rPr>
      </w:pPr>
      <w:r w:rsidRPr="00426471">
        <w:rPr>
          <w:rFonts w:asciiTheme="majorBidi" w:hAnsiTheme="majorBidi" w:cstheme="majorBidi"/>
          <w:sz w:val="28"/>
          <w:szCs w:val="28"/>
        </w:rPr>
        <w:t xml:space="preserve">    b- Quel effet produit-elle sur le locuteur ?</w:t>
      </w:r>
    </w:p>
    <w:p w:rsidR="00F46D51" w:rsidRPr="00426471" w:rsidRDefault="00F46D51" w:rsidP="00F46D51">
      <w:pPr>
        <w:rPr>
          <w:rFonts w:asciiTheme="majorBidi" w:hAnsiTheme="majorBidi" w:cstheme="majorBidi"/>
          <w:sz w:val="28"/>
          <w:szCs w:val="28"/>
        </w:rPr>
      </w:pPr>
      <w:r w:rsidRPr="00426471">
        <w:rPr>
          <w:rFonts w:asciiTheme="majorBidi" w:hAnsiTheme="majorBidi" w:cstheme="majorBidi"/>
          <w:sz w:val="28"/>
          <w:szCs w:val="28"/>
        </w:rPr>
        <w:t>………………………………………………………………………………………………….</w:t>
      </w:r>
    </w:p>
    <w:p w:rsidR="00F46D51" w:rsidRPr="00426471" w:rsidRDefault="00F46D51" w:rsidP="00F46D51">
      <w:pPr>
        <w:rPr>
          <w:rFonts w:asciiTheme="majorBidi" w:hAnsiTheme="majorBidi" w:cstheme="majorBidi"/>
          <w:sz w:val="28"/>
          <w:szCs w:val="28"/>
        </w:rPr>
      </w:pPr>
      <w:r w:rsidRPr="00426471">
        <w:rPr>
          <w:rFonts w:asciiTheme="majorBidi" w:hAnsiTheme="majorBidi" w:cstheme="majorBidi"/>
          <w:sz w:val="28"/>
          <w:szCs w:val="28"/>
        </w:rPr>
        <w:t xml:space="preserve">2-Transformez la phrase suivante en phrase impérative : </w:t>
      </w:r>
      <w:r>
        <w:rPr>
          <w:rFonts w:asciiTheme="majorBidi" w:hAnsiTheme="majorBidi" w:cstheme="majorBidi"/>
          <w:sz w:val="28"/>
          <w:szCs w:val="28"/>
        </w:rPr>
        <w:t>(</w:t>
      </w:r>
      <w:r w:rsidRPr="00426471">
        <w:rPr>
          <w:rFonts w:asciiTheme="majorBidi" w:hAnsiTheme="majorBidi" w:cstheme="majorBidi"/>
          <w:sz w:val="28"/>
          <w:szCs w:val="28"/>
        </w:rPr>
        <w:t>1pt</w:t>
      </w:r>
      <w:r>
        <w:rPr>
          <w:rFonts w:asciiTheme="majorBidi" w:hAnsiTheme="majorBidi" w:cstheme="majorBidi"/>
          <w:sz w:val="28"/>
          <w:szCs w:val="28"/>
        </w:rPr>
        <w:t>)</w:t>
      </w:r>
    </w:p>
    <w:p w:rsidR="00F46D51" w:rsidRPr="00426471" w:rsidRDefault="00F46D51" w:rsidP="00F46D51">
      <w:pPr>
        <w:rPr>
          <w:rFonts w:asciiTheme="majorBidi" w:hAnsiTheme="majorBidi" w:cstheme="majorBidi"/>
          <w:sz w:val="28"/>
          <w:szCs w:val="28"/>
        </w:rPr>
      </w:pPr>
      <w:r w:rsidRPr="00426471">
        <w:rPr>
          <w:rFonts w:asciiTheme="majorBidi" w:hAnsiTheme="majorBidi" w:cstheme="majorBidi"/>
          <w:sz w:val="28"/>
          <w:szCs w:val="28"/>
        </w:rPr>
        <w:t xml:space="preserve">Tu es tolérant envers les pauvres et les démunis. </w:t>
      </w:r>
    </w:p>
    <w:p w:rsidR="00F46D51" w:rsidRPr="00426471" w:rsidRDefault="00F46D51" w:rsidP="00F46D51">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F46D51" w:rsidP="000A764E">
      <w:pPr>
        <w:rPr>
          <w:rFonts w:asciiTheme="majorBidi" w:hAnsiTheme="majorBidi" w:cstheme="majorBidi"/>
          <w:sz w:val="28"/>
          <w:szCs w:val="28"/>
        </w:rPr>
      </w:pPr>
      <w:r>
        <w:rPr>
          <w:rFonts w:asciiTheme="majorBidi" w:hAnsiTheme="majorBidi" w:cstheme="majorBidi"/>
          <w:sz w:val="28"/>
          <w:szCs w:val="28"/>
        </w:rPr>
        <w:t>3</w:t>
      </w:r>
      <w:r w:rsidR="000A764E" w:rsidRPr="00426471">
        <w:rPr>
          <w:rFonts w:asciiTheme="majorBidi" w:hAnsiTheme="majorBidi" w:cstheme="majorBidi"/>
          <w:sz w:val="28"/>
          <w:szCs w:val="28"/>
        </w:rPr>
        <w:t>- Reliez les deux propositions au moyen d’une conjonction de subordination (ou locution con</w:t>
      </w:r>
      <w:r w:rsidR="000A764E">
        <w:rPr>
          <w:rFonts w:asciiTheme="majorBidi" w:hAnsiTheme="majorBidi" w:cstheme="majorBidi"/>
          <w:sz w:val="28"/>
          <w:szCs w:val="28"/>
        </w:rPr>
        <w:t>jonctive) selon l’indication : (3</w:t>
      </w:r>
      <w:r w:rsidR="000A764E" w:rsidRPr="00426471">
        <w:rPr>
          <w:rFonts w:asciiTheme="majorBidi" w:hAnsiTheme="majorBidi" w:cstheme="majorBidi"/>
          <w:sz w:val="28"/>
          <w:szCs w:val="28"/>
        </w:rPr>
        <w:t>pts</w:t>
      </w:r>
      <w:r w:rsidR="000A764E">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a- Le jeune aveugle se révolte/ Sa situation pourrait changer. (But)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F46D51" w:rsidP="000A764E">
      <w:pPr>
        <w:rPr>
          <w:rFonts w:asciiTheme="majorBidi" w:hAnsiTheme="majorBidi" w:cstheme="majorBidi"/>
          <w:sz w:val="28"/>
          <w:szCs w:val="28"/>
        </w:rPr>
      </w:pPr>
      <w:r>
        <w:rPr>
          <w:rFonts w:asciiTheme="majorBidi" w:hAnsiTheme="majorBidi" w:cstheme="majorBidi"/>
          <w:sz w:val="28"/>
          <w:szCs w:val="28"/>
        </w:rPr>
        <w:t>b</w:t>
      </w:r>
      <w:r w:rsidR="000A764E" w:rsidRPr="00426471">
        <w:rPr>
          <w:rFonts w:asciiTheme="majorBidi" w:hAnsiTheme="majorBidi" w:cstheme="majorBidi"/>
          <w:sz w:val="28"/>
          <w:szCs w:val="28"/>
        </w:rPr>
        <w:t>- Les villageois éprouvent un malin plaisir à maltraiter l’aveugle/ Il demeurait impassible et ne prononçait pas un mot. (Concession)</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F46D51" w:rsidRDefault="00F46D51" w:rsidP="000A764E">
      <w:pPr>
        <w:rPr>
          <w:rFonts w:asciiTheme="majorBidi" w:hAnsiTheme="majorBidi" w:cstheme="majorBidi"/>
          <w:b/>
          <w:bCs/>
          <w:sz w:val="28"/>
          <w:szCs w:val="28"/>
        </w:rPr>
      </w:pPr>
    </w:p>
    <w:p w:rsidR="00F46D51" w:rsidRDefault="00F46D51" w:rsidP="000A764E">
      <w:pPr>
        <w:rPr>
          <w:rFonts w:asciiTheme="majorBidi" w:hAnsiTheme="majorBidi" w:cstheme="majorBidi"/>
          <w:b/>
          <w:bCs/>
          <w:sz w:val="28"/>
          <w:szCs w:val="28"/>
        </w:rPr>
      </w:pPr>
    </w:p>
    <w:p w:rsidR="00F46D51" w:rsidRDefault="00F46D51" w:rsidP="000A764E">
      <w:pPr>
        <w:rPr>
          <w:rFonts w:asciiTheme="majorBidi" w:hAnsiTheme="majorBidi" w:cstheme="majorBidi"/>
          <w:b/>
          <w:bCs/>
          <w:sz w:val="28"/>
          <w:szCs w:val="28"/>
        </w:rPr>
      </w:pPr>
    </w:p>
    <w:p w:rsidR="00F46D51" w:rsidRDefault="00F46D51" w:rsidP="000A764E">
      <w:pPr>
        <w:rPr>
          <w:rFonts w:asciiTheme="majorBidi" w:hAnsiTheme="majorBidi" w:cstheme="majorBidi"/>
          <w:b/>
          <w:bCs/>
          <w:sz w:val="28"/>
          <w:szCs w:val="28"/>
        </w:rPr>
      </w:pPr>
    </w:p>
    <w:p w:rsidR="00A61987" w:rsidRDefault="00A61987" w:rsidP="000A764E">
      <w:pPr>
        <w:rPr>
          <w:rFonts w:asciiTheme="majorBidi" w:hAnsiTheme="majorBidi" w:cstheme="majorBidi"/>
          <w:b/>
          <w:bCs/>
          <w:sz w:val="28"/>
          <w:szCs w:val="28"/>
        </w:rPr>
      </w:pPr>
    </w:p>
    <w:p w:rsidR="000A764E" w:rsidRDefault="000A764E" w:rsidP="000A764E">
      <w:pPr>
        <w:rPr>
          <w:rFonts w:asciiTheme="majorBidi" w:hAnsiTheme="majorBidi" w:cstheme="majorBidi"/>
          <w:sz w:val="28"/>
          <w:szCs w:val="28"/>
        </w:rPr>
      </w:pPr>
      <w:r w:rsidRPr="00426471">
        <w:rPr>
          <w:rFonts w:asciiTheme="majorBidi" w:hAnsiTheme="majorBidi" w:cstheme="majorBidi"/>
          <w:b/>
          <w:bCs/>
          <w:sz w:val="28"/>
          <w:szCs w:val="28"/>
        </w:rPr>
        <w:t>ESSAI</w:t>
      </w:r>
      <w:r w:rsidRPr="00426471">
        <w:rPr>
          <w:rFonts w:asciiTheme="majorBidi" w:hAnsiTheme="majorBidi" w:cstheme="majorBidi"/>
          <w:sz w:val="28"/>
          <w:szCs w:val="28"/>
        </w:rPr>
        <w:t xml:space="preserve"> (7 points)</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Certaines personnes rejettent l’infirme sous prétexte que c’est «  un être inutile, nuisible qui  mange le pain des autres »</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Que pensez-vous de cette attitude ? Appuyez votre point de vue par des exemples précis.</w:t>
      </w:r>
    </w:p>
    <w:p w:rsidR="000A764E" w:rsidRDefault="000A764E" w:rsidP="000A764E">
      <w:pPr>
        <w:rPr>
          <w:rFonts w:asciiTheme="majorBidi" w:hAnsiTheme="majorBidi" w:cstheme="majorBidi"/>
          <w:sz w:val="24"/>
          <w:szCs w:val="24"/>
        </w:rPr>
      </w:pP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426471"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Pr="00BA35D6" w:rsidRDefault="000A764E" w:rsidP="000A764E">
      <w:pPr>
        <w:rPr>
          <w:rFonts w:asciiTheme="majorBidi" w:hAnsiTheme="majorBidi" w:cstheme="majorBidi"/>
          <w:sz w:val="28"/>
          <w:szCs w:val="28"/>
        </w:rPr>
      </w:pPr>
      <w:r w:rsidRPr="00426471">
        <w:rPr>
          <w:rFonts w:asciiTheme="majorBidi" w:hAnsiTheme="majorBidi" w:cstheme="majorBidi"/>
          <w:sz w:val="28"/>
          <w:szCs w:val="28"/>
        </w:rPr>
        <w:t>………………………………………………………………………………………………….</w:t>
      </w:r>
    </w:p>
    <w:p w:rsidR="000A764E" w:rsidRDefault="000A764E" w:rsidP="000A764E">
      <w:pPr>
        <w:pStyle w:val="NormalWeb"/>
        <w:shd w:val="clear" w:color="auto" w:fill="FFFFFF"/>
        <w:spacing w:before="0" w:beforeAutospacing="0" w:after="0" w:afterAutospacing="0" w:line="225" w:lineRule="atLeast"/>
        <w:rPr>
          <w:rFonts w:asciiTheme="majorHAnsi" w:hAnsiTheme="majorHAnsi" w:cstheme="majorBidi"/>
          <w:b/>
          <w:bCs/>
        </w:rPr>
      </w:pPr>
    </w:p>
    <w:p w:rsidR="000A764E" w:rsidRDefault="000A764E" w:rsidP="000A764E">
      <w:pPr>
        <w:pStyle w:val="NormalWeb"/>
        <w:shd w:val="clear" w:color="auto" w:fill="FFFFFF"/>
        <w:spacing w:before="0" w:beforeAutospacing="0" w:after="0" w:afterAutospacing="0" w:line="225" w:lineRule="atLeast"/>
        <w:rPr>
          <w:rFonts w:asciiTheme="majorHAnsi" w:hAnsiTheme="majorHAnsi" w:cstheme="majorBidi"/>
          <w:b/>
          <w:bCs/>
        </w:rPr>
      </w:pPr>
      <w:r w:rsidRPr="00260C29">
        <w:rPr>
          <w:rFonts w:asciiTheme="majorHAnsi" w:hAnsiTheme="majorHAnsi" w:cstheme="majorBidi"/>
          <w:b/>
          <w:bCs/>
        </w:rPr>
        <w:t xml:space="preserve">                          </w:t>
      </w:r>
      <w:r>
        <w:rPr>
          <w:rFonts w:asciiTheme="majorHAnsi" w:hAnsiTheme="majorHAnsi" w:cstheme="majorBidi"/>
          <w:b/>
          <w:bCs/>
        </w:rPr>
        <w:t xml:space="preserve">                                       </w:t>
      </w:r>
    </w:p>
    <w:p w:rsidR="000A764E" w:rsidRDefault="000A764E" w:rsidP="000A764E">
      <w:pPr>
        <w:pStyle w:val="NormalWeb"/>
        <w:shd w:val="clear" w:color="auto" w:fill="FFFFFF"/>
        <w:spacing w:before="0" w:beforeAutospacing="0" w:after="0" w:afterAutospacing="0" w:line="225" w:lineRule="atLeast"/>
        <w:rPr>
          <w:rFonts w:asciiTheme="majorHAnsi" w:hAnsiTheme="majorHAnsi" w:cstheme="majorBidi"/>
          <w:b/>
          <w:bCs/>
        </w:rPr>
      </w:pPr>
    </w:p>
    <w:p w:rsidR="000A764E" w:rsidRDefault="000A764E" w:rsidP="000A764E">
      <w:pPr>
        <w:pStyle w:val="NormalWeb"/>
        <w:shd w:val="clear" w:color="auto" w:fill="FFFFFF"/>
        <w:spacing w:before="0" w:beforeAutospacing="0" w:after="0" w:afterAutospacing="0" w:line="225" w:lineRule="atLeast"/>
        <w:rPr>
          <w:rFonts w:asciiTheme="majorHAnsi" w:hAnsiTheme="majorHAnsi" w:cstheme="majorBidi"/>
          <w:b/>
          <w:bCs/>
        </w:rPr>
      </w:pPr>
    </w:p>
    <w:p w:rsidR="000A764E" w:rsidRDefault="000A764E" w:rsidP="000A764E">
      <w:pPr>
        <w:pStyle w:val="NormalWeb"/>
        <w:shd w:val="clear" w:color="auto" w:fill="FFFFFF"/>
        <w:spacing w:before="0" w:beforeAutospacing="0" w:after="0" w:afterAutospacing="0" w:line="225" w:lineRule="atLeast"/>
        <w:rPr>
          <w:rFonts w:asciiTheme="majorHAnsi" w:hAnsiTheme="majorHAnsi" w:cstheme="majorBidi"/>
          <w:b/>
          <w:bCs/>
        </w:rPr>
      </w:pPr>
    </w:p>
    <w:p w:rsidR="000A764E" w:rsidRDefault="000A764E" w:rsidP="000A764E">
      <w:pPr>
        <w:pStyle w:val="NormalWeb"/>
        <w:shd w:val="clear" w:color="auto" w:fill="FFFFFF"/>
        <w:spacing w:before="0" w:beforeAutospacing="0" w:after="0" w:afterAutospacing="0" w:line="225" w:lineRule="atLeast"/>
        <w:rPr>
          <w:rFonts w:asciiTheme="majorHAnsi" w:hAnsiTheme="majorHAnsi" w:cstheme="majorBidi"/>
          <w:b/>
          <w:bCs/>
        </w:rPr>
      </w:pPr>
    </w:p>
    <w:p w:rsidR="000A764E" w:rsidRPr="00AB390F" w:rsidRDefault="000A764E" w:rsidP="000A764E">
      <w:pPr>
        <w:pStyle w:val="Paragraphedeliste"/>
        <w:tabs>
          <w:tab w:val="left" w:pos="3360"/>
        </w:tabs>
        <w:ind w:left="0"/>
        <w:jc w:val="right"/>
        <w:rPr>
          <w:rFonts w:ascii="Lucida Calligraphy" w:hAnsi="Lucida Calligraphy" w:cstheme="majorBidi"/>
          <w:b/>
          <w:bCs/>
          <w:sz w:val="24"/>
          <w:szCs w:val="24"/>
        </w:rPr>
      </w:pPr>
      <w:r w:rsidRPr="00AB390F">
        <w:rPr>
          <w:rFonts w:ascii="Lucida Calligraphy" w:hAnsi="Lucida Calligraphy" w:cstheme="majorBidi"/>
          <w:b/>
          <w:bCs/>
          <w:sz w:val="24"/>
          <w:szCs w:val="24"/>
        </w:rPr>
        <w:t>Bon travail</w:t>
      </w:r>
    </w:p>
    <w:p w:rsidR="000A764E" w:rsidRDefault="000A764E" w:rsidP="000A764E">
      <w:pPr>
        <w:pStyle w:val="NormalWeb"/>
        <w:shd w:val="clear" w:color="auto" w:fill="FFFFFF"/>
        <w:spacing w:before="0" w:beforeAutospacing="0" w:after="0" w:afterAutospacing="0" w:line="225" w:lineRule="atLeast"/>
        <w:rPr>
          <w:rFonts w:asciiTheme="majorHAnsi" w:hAnsiTheme="majorHAnsi" w:cstheme="majorBidi"/>
          <w:b/>
          <w:bCs/>
        </w:rPr>
      </w:pPr>
    </w:p>
    <w:p w:rsidR="000A764E" w:rsidRDefault="000A764E" w:rsidP="000A764E">
      <w:pPr>
        <w:pStyle w:val="NormalWeb"/>
        <w:shd w:val="clear" w:color="auto" w:fill="FFFFFF"/>
        <w:spacing w:before="0" w:beforeAutospacing="0" w:after="0" w:afterAutospacing="0" w:line="225" w:lineRule="atLeast"/>
        <w:rPr>
          <w:rFonts w:asciiTheme="majorHAnsi" w:hAnsiTheme="majorHAnsi" w:cstheme="majorBidi"/>
          <w:b/>
          <w:bCs/>
        </w:rPr>
      </w:pPr>
    </w:p>
    <w:p w:rsidR="000A764E" w:rsidRDefault="000A764E" w:rsidP="000A764E">
      <w:pPr>
        <w:pStyle w:val="NormalWeb"/>
        <w:shd w:val="clear" w:color="auto" w:fill="FFFFFF"/>
        <w:spacing w:before="0" w:beforeAutospacing="0" w:after="0" w:afterAutospacing="0" w:line="225" w:lineRule="atLeast"/>
        <w:rPr>
          <w:rFonts w:asciiTheme="majorHAnsi" w:hAnsiTheme="majorHAnsi" w:cstheme="majorBidi"/>
          <w:b/>
          <w:bCs/>
        </w:rPr>
      </w:pPr>
    </w:p>
    <w:p w:rsidR="002A23E2" w:rsidRDefault="002A23E2"/>
    <w:sectPr w:rsidR="002A23E2" w:rsidSect="000A764E">
      <w:headerReference w:type="default" r:id="rId8"/>
      <w:pgSz w:w="11906" w:h="16838"/>
      <w:pgMar w:top="720" w:right="720" w:bottom="720" w:left="72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793D" w:rsidRDefault="002A793D" w:rsidP="000A764E">
      <w:pPr>
        <w:spacing w:after="0" w:line="240" w:lineRule="auto"/>
      </w:pPr>
      <w:r>
        <w:separator/>
      </w:r>
    </w:p>
  </w:endnote>
  <w:endnote w:type="continuationSeparator" w:id="1">
    <w:p w:rsidR="002A793D" w:rsidRDefault="002A793D" w:rsidP="000A764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A00002EF" w:usb1="4000004B" w:usb2="00000000" w:usb3="00000000" w:csb0="0000019F" w:csb1="00000000"/>
  </w:font>
  <w:font w:name="Lucida Calligraphy">
    <w:panose1 w:val="03010101010101010101"/>
    <w:charset w:val="00"/>
    <w:family w:val="script"/>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793D" w:rsidRDefault="002A793D" w:rsidP="000A764E">
      <w:pPr>
        <w:spacing w:after="0" w:line="240" w:lineRule="auto"/>
      </w:pPr>
      <w:r>
        <w:separator/>
      </w:r>
    </w:p>
  </w:footnote>
  <w:footnote w:type="continuationSeparator" w:id="1">
    <w:p w:rsidR="002A793D" w:rsidRDefault="002A793D" w:rsidP="000A764E">
      <w:pPr>
        <w:spacing w:after="0" w:line="240" w:lineRule="auto"/>
      </w:pPr>
      <w:r>
        <w:continuationSeparator/>
      </w:r>
    </w:p>
  </w:footnote>
  <w:footnote w:id="2">
    <w:p w:rsidR="000A764E" w:rsidRPr="007F6BB4" w:rsidRDefault="000A764E" w:rsidP="000A764E">
      <w:pPr>
        <w:pStyle w:val="Notedebasdepage"/>
        <w:rPr>
          <w:sz w:val="18"/>
          <w:szCs w:val="18"/>
        </w:rPr>
      </w:pPr>
      <w:r w:rsidRPr="007F6BB4">
        <w:rPr>
          <w:rStyle w:val="Appelnotedebasdep"/>
          <w:sz w:val="18"/>
          <w:szCs w:val="18"/>
        </w:rPr>
        <w:footnoteRef/>
      </w:r>
      <w:r w:rsidRPr="007F6BB4">
        <w:rPr>
          <w:sz w:val="18"/>
          <w:szCs w:val="18"/>
        </w:rPr>
        <w:t xml:space="preserve"> Infirmité : handicap</w:t>
      </w:r>
    </w:p>
  </w:footnote>
  <w:footnote w:id="3">
    <w:p w:rsidR="000A764E" w:rsidRPr="007F6BB4" w:rsidRDefault="000A764E" w:rsidP="000A764E">
      <w:pPr>
        <w:pStyle w:val="Notedebasdepage"/>
        <w:rPr>
          <w:sz w:val="18"/>
          <w:szCs w:val="18"/>
        </w:rPr>
      </w:pPr>
      <w:r w:rsidRPr="007F6BB4">
        <w:rPr>
          <w:rStyle w:val="Appelnotedebasdep"/>
          <w:sz w:val="18"/>
          <w:szCs w:val="18"/>
        </w:rPr>
        <w:footnoteRef/>
      </w:r>
      <w:r w:rsidRPr="007F6BB4">
        <w:rPr>
          <w:sz w:val="18"/>
          <w:szCs w:val="18"/>
        </w:rPr>
        <w:t xml:space="preserve"> Gueux : personne méprisable</w:t>
      </w:r>
    </w:p>
  </w:footnote>
  <w:footnote w:id="4">
    <w:p w:rsidR="000A764E" w:rsidRPr="007F6BB4" w:rsidRDefault="000A764E" w:rsidP="000A764E">
      <w:pPr>
        <w:pStyle w:val="Notedebasdepage"/>
        <w:rPr>
          <w:sz w:val="18"/>
          <w:szCs w:val="18"/>
        </w:rPr>
      </w:pPr>
      <w:r w:rsidRPr="007F6BB4">
        <w:rPr>
          <w:rStyle w:val="Appelnotedebasdep"/>
          <w:sz w:val="18"/>
          <w:szCs w:val="18"/>
        </w:rPr>
        <w:footnoteRef/>
      </w:r>
      <w:r w:rsidRPr="007F6BB4">
        <w:rPr>
          <w:sz w:val="18"/>
          <w:szCs w:val="18"/>
        </w:rPr>
        <w:t xml:space="preserve"> Manant : vilain</w:t>
      </w:r>
    </w:p>
  </w:footnote>
  <w:footnote w:id="5">
    <w:p w:rsidR="000A764E" w:rsidRPr="007F6BB4" w:rsidRDefault="000A764E" w:rsidP="000A764E">
      <w:pPr>
        <w:pStyle w:val="Notedebasdepage"/>
        <w:rPr>
          <w:sz w:val="18"/>
          <w:szCs w:val="18"/>
        </w:rPr>
      </w:pPr>
      <w:r w:rsidRPr="007F6BB4">
        <w:rPr>
          <w:rStyle w:val="Appelnotedebasdep"/>
          <w:sz w:val="18"/>
          <w:szCs w:val="18"/>
        </w:rPr>
        <w:footnoteRef/>
      </w:r>
      <w:r w:rsidRPr="007F6BB4">
        <w:rPr>
          <w:sz w:val="18"/>
          <w:szCs w:val="18"/>
        </w:rPr>
        <w:t xml:space="preserve"> Pains à cacheter : Collé à la cire</w:t>
      </w:r>
    </w:p>
  </w:footnote>
  <w:footnote w:id="6">
    <w:p w:rsidR="000A764E" w:rsidRDefault="000A764E" w:rsidP="000A764E">
      <w:pPr>
        <w:pStyle w:val="Notedebasdepage"/>
      </w:pPr>
      <w:r>
        <w:rPr>
          <w:rStyle w:val="Appelnotedebasdep"/>
        </w:rPr>
        <w:footnoteRef/>
      </w:r>
      <w:r>
        <w:t xml:space="preserve"> Impassible : calme,</w:t>
      </w:r>
      <w:r w:rsidRPr="003265B2">
        <w:t xml:space="preserve"> imperturbable</w:t>
      </w:r>
      <w:r>
        <w:t>.</w:t>
      </w:r>
    </w:p>
  </w:footnote>
  <w:footnote w:id="7">
    <w:p w:rsidR="000A764E" w:rsidRPr="007F6BB4" w:rsidRDefault="000A764E" w:rsidP="000A764E">
      <w:pPr>
        <w:pStyle w:val="Notedebasdepage"/>
        <w:rPr>
          <w:sz w:val="18"/>
          <w:szCs w:val="18"/>
        </w:rPr>
      </w:pPr>
      <w:r w:rsidRPr="007F6BB4">
        <w:rPr>
          <w:rStyle w:val="Appelnotedebasdep"/>
          <w:sz w:val="18"/>
          <w:szCs w:val="18"/>
        </w:rPr>
        <w:footnoteRef/>
      </w:r>
      <w:r w:rsidRPr="007F6BB4">
        <w:rPr>
          <w:sz w:val="18"/>
          <w:szCs w:val="18"/>
        </w:rPr>
        <w:t xml:space="preserve"> Cécité : altération complète ou très importante de la fonction visuelle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64E" w:rsidRDefault="000A764E" w:rsidP="000A764E">
    <w:pPr>
      <w:pStyle w:val="En-tte"/>
    </w:pPr>
  </w:p>
  <w:p w:rsidR="000A764E" w:rsidRDefault="000A764E">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D60574"/>
    <w:multiLevelType w:val="hybridMultilevel"/>
    <w:tmpl w:val="7292CEF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4970007B"/>
    <w:multiLevelType w:val="hybridMultilevel"/>
    <w:tmpl w:val="5302FCF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savePreviewPicture/>
  <w:footnotePr>
    <w:footnote w:id="0"/>
    <w:footnote w:id="1"/>
  </w:footnotePr>
  <w:endnotePr>
    <w:endnote w:id="0"/>
    <w:endnote w:id="1"/>
  </w:endnotePr>
  <w:compat/>
  <w:rsids>
    <w:rsidRoot w:val="000A764E"/>
    <w:rsid w:val="000A764E"/>
    <w:rsid w:val="001001E0"/>
    <w:rsid w:val="002A23E2"/>
    <w:rsid w:val="002A793D"/>
    <w:rsid w:val="00733970"/>
    <w:rsid w:val="0079421D"/>
    <w:rsid w:val="008624C4"/>
    <w:rsid w:val="009A307F"/>
    <w:rsid w:val="00A61987"/>
    <w:rsid w:val="00A84692"/>
    <w:rsid w:val="00AC233A"/>
    <w:rsid w:val="00C50BC1"/>
    <w:rsid w:val="00CA30B8"/>
    <w:rsid w:val="00F46D51"/>
    <w:rsid w:val="00FF4DFF"/>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764E"/>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0A764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0A764E"/>
    <w:pPr>
      <w:ind w:left="720"/>
      <w:contextualSpacing/>
    </w:pPr>
  </w:style>
  <w:style w:type="paragraph" w:styleId="Notedebasdepage">
    <w:name w:val="footnote text"/>
    <w:basedOn w:val="Normal"/>
    <w:link w:val="NotedebasdepageCar"/>
    <w:uiPriority w:val="99"/>
    <w:semiHidden/>
    <w:unhideWhenUsed/>
    <w:rsid w:val="000A764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A764E"/>
    <w:rPr>
      <w:sz w:val="20"/>
      <w:szCs w:val="20"/>
    </w:rPr>
  </w:style>
  <w:style w:type="character" w:styleId="Appelnotedebasdep">
    <w:name w:val="footnote reference"/>
    <w:basedOn w:val="Policepardfaut"/>
    <w:uiPriority w:val="99"/>
    <w:semiHidden/>
    <w:unhideWhenUsed/>
    <w:rsid w:val="000A764E"/>
    <w:rPr>
      <w:vertAlign w:val="superscript"/>
    </w:rPr>
  </w:style>
  <w:style w:type="paragraph" w:styleId="Sansinterligne">
    <w:name w:val="No Spacing"/>
    <w:uiPriority w:val="1"/>
    <w:qFormat/>
    <w:rsid w:val="000A764E"/>
    <w:pPr>
      <w:spacing w:after="0" w:line="240" w:lineRule="auto"/>
    </w:pPr>
  </w:style>
  <w:style w:type="paragraph" w:styleId="En-tte">
    <w:name w:val="header"/>
    <w:basedOn w:val="Normal"/>
    <w:link w:val="En-tteCar"/>
    <w:uiPriority w:val="99"/>
    <w:unhideWhenUsed/>
    <w:rsid w:val="000A764E"/>
    <w:pPr>
      <w:tabs>
        <w:tab w:val="center" w:pos="4536"/>
        <w:tab w:val="right" w:pos="9072"/>
      </w:tabs>
      <w:spacing w:after="0" w:line="240" w:lineRule="auto"/>
    </w:pPr>
  </w:style>
  <w:style w:type="character" w:customStyle="1" w:styleId="En-tteCar">
    <w:name w:val="En-tête Car"/>
    <w:basedOn w:val="Policepardfaut"/>
    <w:link w:val="En-tte"/>
    <w:uiPriority w:val="99"/>
    <w:rsid w:val="000A764E"/>
  </w:style>
  <w:style w:type="paragraph" w:styleId="Pieddepage">
    <w:name w:val="footer"/>
    <w:basedOn w:val="Normal"/>
    <w:link w:val="PieddepageCar"/>
    <w:uiPriority w:val="99"/>
    <w:semiHidden/>
    <w:unhideWhenUsed/>
    <w:rsid w:val="000A764E"/>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A764E"/>
  </w:style>
  <w:style w:type="paragraph" w:styleId="Textedebulles">
    <w:name w:val="Balloon Text"/>
    <w:basedOn w:val="Normal"/>
    <w:link w:val="TextedebullesCar"/>
    <w:uiPriority w:val="99"/>
    <w:semiHidden/>
    <w:unhideWhenUsed/>
    <w:rsid w:val="000A764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A76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D4535-D435-4625-A908-1CD093834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918</Words>
  <Characters>5055</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5962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Zeiden</dc:creator>
  <cp:lastModifiedBy>MEDIA CITY</cp:lastModifiedBy>
  <cp:revision>2</cp:revision>
  <cp:lastPrinted>2016-12-22T18:08:00Z</cp:lastPrinted>
  <dcterms:created xsi:type="dcterms:W3CDTF">2016-12-28T08:54:00Z</dcterms:created>
  <dcterms:modified xsi:type="dcterms:W3CDTF">2016-12-28T08:54:00Z</dcterms:modified>
</cp:coreProperties>
</file>