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1557" w:rsidRPr="003078C9" w:rsidRDefault="00831557" w:rsidP="00831557">
      <w:pPr>
        <w:spacing w:line="340" w:lineRule="exact"/>
        <w:ind w:firstLine="567"/>
        <w:jc w:val="both"/>
        <w:rPr>
          <w:rFonts w:asciiTheme="majorBidi" w:hAnsiTheme="majorBidi" w:cstheme="majorBidi"/>
          <w:b/>
          <w:bCs/>
          <w:sz w:val="28"/>
          <w:szCs w:val="28"/>
        </w:rPr>
      </w:pPr>
      <w:r w:rsidRPr="003078C9">
        <w:rPr>
          <w:rFonts w:asciiTheme="majorBidi" w:hAnsiTheme="majorBidi" w:cstheme="majorBidi"/>
          <w:b/>
          <w:bCs/>
          <w:sz w:val="28"/>
          <w:szCs w:val="28"/>
        </w:rPr>
        <w:t xml:space="preserve">Eléments de réponses       </w:t>
      </w:r>
    </w:p>
    <w:p w:rsidR="00831557" w:rsidRPr="00FB535F" w:rsidRDefault="00831557" w:rsidP="00831557">
      <w:pPr>
        <w:pStyle w:val="Paragraphedeliste"/>
        <w:numPr>
          <w:ilvl w:val="0"/>
          <w:numId w:val="2"/>
        </w:numPr>
        <w:spacing w:line="340" w:lineRule="exact"/>
        <w:jc w:val="both"/>
        <w:rPr>
          <w:rFonts w:asciiTheme="majorBidi" w:hAnsiTheme="majorBidi" w:cstheme="majorBidi"/>
          <w:b/>
          <w:bCs/>
          <w:sz w:val="28"/>
          <w:szCs w:val="28"/>
          <w:u w:val="single"/>
        </w:rPr>
      </w:pPr>
      <w:r w:rsidRPr="00FB535F">
        <w:rPr>
          <w:rFonts w:asciiTheme="majorBidi" w:hAnsiTheme="majorBidi" w:cstheme="majorBidi"/>
          <w:b/>
          <w:bCs/>
          <w:sz w:val="28"/>
          <w:szCs w:val="28"/>
          <w:u w:val="single"/>
        </w:rPr>
        <w:t>Compréhension  7 points</w:t>
      </w:r>
    </w:p>
    <w:p w:rsidR="00831557" w:rsidRPr="007735EA" w:rsidRDefault="00831557" w:rsidP="00831557">
      <w:pPr>
        <w:spacing w:line="340" w:lineRule="exact"/>
        <w:ind w:firstLine="567"/>
        <w:jc w:val="both"/>
        <w:rPr>
          <w:rFonts w:asciiTheme="majorBidi" w:hAnsiTheme="majorBidi" w:cstheme="majorBidi"/>
          <w:sz w:val="28"/>
          <w:szCs w:val="28"/>
        </w:rPr>
      </w:pPr>
      <w:r w:rsidRPr="003078C9">
        <w:rPr>
          <w:rFonts w:asciiTheme="majorBidi" w:hAnsiTheme="majorBidi" w:cstheme="majorBidi"/>
          <w:sz w:val="28"/>
          <w:szCs w:val="28"/>
        </w:rPr>
        <w:t>1/</w:t>
      </w:r>
      <w:r>
        <w:rPr>
          <w:rFonts w:asciiTheme="majorBidi" w:hAnsiTheme="majorBidi" w:cstheme="majorBidi"/>
          <w:sz w:val="28"/>
          <w:szCs w:val="28"/>
        </w:rPr>
        <w:t xml:space="preserve"> </w:t>
      </w:r>
      <w:r w:rsidRPr="003078C9">
        <w:rPr>
          <w:rFonts w:asciiTheme="majorBidi" w:hAnsiTheme="majorBidi" w:cstheme="majorBidi"/>
          <w:sz w:val="28"/>
          <w:szCs w:val="28"/>
        </w:rPr>
        <w:t>Le narrateur est tellement</w:t>
      </w:r>
      <w:r w:rsidRPr="007735EA">
        <w:rPr>
          <w:rFonts w:asciiTheme="majorBidi" w:hAnsiTheme="majorBidi" w:cstheme="majorBidi"/>
          <w:sz w:val="28"/>
          <w:szCs w:val="28"/>
        </w:rPr>
        <w:t xml:space="preserve"> indigné à l’idée qu’on a tenté de l’assassiner, Il laisse transparaitre sa rage en jugeant la guerre comme étant une tentative de « meurtre généralisée »    d’ailleurs la phrase suivante témoigne de son dépit pour cet acte aussi ignoble et barbare contre les humains : « Sa colère bouillonnait.. » « Il était prêt à devenir un assassin. »</w:t>
      </w:r>
      <w:r>
        <w:rPr>
          <w:rFonts w:asciiTheme="majorBidi" w:hAnsiTheme="majorBidi" w:cstheme="majorBidi"/>
          <w:sz w:val="28"/>
          <w:szCs w:val="28"/>
        </w:rPr>
        <w:t xml:space="preserve"> </w:t>
      </w:r>
      <w:r w:rsidRPr="007735EA">
        <w:rPr>
          <w:rFonts w:asciiTheme="majorBidi" w:hAnsiTheme="majorBidi" w:cstheme="majorBidi"/>
          <w:sz w:val="28"/>
          <w:szCs w:val="28"/>
        </w:rPr>
        <w:t>(2points)</w:t>
      </w:r>
    </w:p>
    <w:p w:rsidR="00831557" w:rsidRPr="007735EA" w:rsidRDefault="00831557" w:rsidP="00831557">
      <w:pPr>
        <w:spacing w:line="340" w:lineRule="exact"/>
        <w:ind w:firstLine="567"/>
        <w:jc w:val="both"/>
        <w:rPr>
          <w:rFonts w:asciiTheme="majorBidi" w:hAnsiTheme="majorBidi" w:cstheme="majorBidi"/>
          <w:sz w:val="28"/>
          <w:szCs w:val="28"/>
        </w:rPr>
      </w:pPr>
      <w:r w:rsidRPr="007735EA">
        <w:rPr>
          <w:rFonts w:asciiTheme="majorBidi" w:hAnsiTheme="majorBidi" w:cstheme="majorBidi"/>
          <w:sz w:val="28"/>
          <w:szCs w:val="28"/>
        </w:rPr>
        <w:t>2/</w:t>
      </w:r>
      <w:r>
        <w:rPr>
          <w:rFonts w:asciiTheme="majorBidi" w:hAnsiTheme="majorBidi" w:cstheme="majorBidi"/>
          <w:sz w:val="28"/>
          <w:szCs w:val="28"/>
        </w:rPr>
        <w:t xml:space="preserve"> </w:t>
      </w:r>
      <w:r w:rsidRPr="007735EA">
        <w:rPr>
          <w:rFonts w:asciiTheme="majorBidi" w:hAnsiTheme="majorBidi" w:cstheme="majorBidi"/>
          <w:sz w:val="28"/>
          <w:szCs w:val="28"/>
        </w:rPr>
        <w:t>Les dégâts de cette guerre sont désastreux sur les soldats, en  effet outre les blessés et les morts puisque le narrateur  « allait chercher les blessés dans les champs de bataille » certains restent  accablés voire figés dans des gestes qu’ils avaient  du accomplir pendant des années  « Ces hommes étaient restés courbés pendant  quatre ans sous le poids de la mitraille  ne s’en relèveraient … »Ils se sentaient terrifies en l’absence de sécurité  «  quelque chose ne reviendrait jamais :la sérénité. »</w:t>
      </w:r>
      <w:r>
        <w:rPr>
          <w:rFonts w:asciiTheme="majorBidi" w:hAnsiTheme="majorBidi" w:cstheme="majorBidi"/>
          <w:sz w:val="28"/>
          <w:szCs w:val="28"/>
        </w:rPr>
        <w:t xml:space="preserve"> </w:t>
      </w:r>
      <w:r w:rsidRPr="007735EA">
        <w:rPr>
          <w:rFonts w:asciiTheme="majorBidi" w:hAnsiTheme="majorBidi" w:cstheme="majorBidi"/>
          <w:sz w:val="28"/>
          <w:szCs w:val="28"/>
        </w:rPr>
        <w:t>(2points)</w:t>
      </w:r>
    </w:p>
    <w:p w:rsidR="00831557" w:rsidRPr="007735EA" w:rsidRDefault="00831557" w:rsidP="00831557">
      <w:pPr>
        <w:spacing w:line="340" w:lineRule="exact"/>
        <w:ind w:firstLine="567"/>
        <w:jc w:val="both"/>
        <w:rPr>
          <w:rFonts w:asciiTheme="majorBidi" w:hAnsiTheme="majorBidi" w:cstheme="majorBidi"/>
          <w:sz w:val="28"/>
          <w:szCs w:val="28"/>
        </w:rPr>
      </w:pPr>
      <w:r w:rsidRPr="007735EA">
        <w:rPr>
          <w:rFonts w:asciiTheme="majorBidi" w:hAnsiTheme="majorBidi" w:cstheme="majorBidi"/>
          <w:sz w:val="28"/>
          <w:szCs w:val="28"/>
        </w:rPr>
        <w:t>3/</w:t>
      </w:r>
      <w:r>
        <w:rPr>
          <w:rFonts w:asciiTheme="majorBidi" w:hAnsiTheme="majorBidi" w:cstheme="majorBidi"/>
          <w:sz w:val="28"/>
          <w:szCs w:val="28"/>
        </w:rPr>
        <w:t xml:space="preserve"> </w:t>
      </w:r>
      <w:r w:rsidRPr="007735EA">
        <w:rPr>
          <w:rFonts w:asciiTheme="majorBidi" w:hAnsiTheme="majorBidi" w:cstheme="majorBidi"/>
          <w:sz w:val="28"/>
          <w:szCs w:val="28"/>
        </w:rPr>
        <w:t>Le narrateur a subi des épreuves dures durant la guerre, il était en proie a des sentiments de peur et de désarroi  pour mettre en exergue ces sentiments, il recourt à de nombreux procèdes dont on peut citer :</w:t>
      </w:r>
    </w:p>
    <w:p w:rsidR="00831557" w:rsidRPr="007735EA" w:rsidRDefault="00831557" w:rsidP="00831557">
      <w:pPr>
        <w:spacing w:line="340" w:lineRule="exact"/>
        <w:ind w:firstLine="567"/>
        <w:jc w:val="both"/>
        <w:rPr>
          <w:rFonts w:asciiTheme="majorBidi" w:hAnsiTheme="majorBidi" w:cstheme="majorBidi"/>
          <w:b/>
          <w:bCs/>
          <w:sz w:val="28"/>
          <w:szCs w:val="28"/>
        </w:rPr>
      </w:pPr>
      <w:r w:rsidRPr="007735EA">
        <w:rPr>
          <w:rFonts w:asciiTheme="majorBidi" w:hAnsiTheme="majorBidi" w:cstheme="majorBidi"/>
          <w:sz w:val="28"/>
          <w:szCs w:val="28"/>
        </w:rPr>
        <w:t>*</w:t>
      </w:r>
      <w:r w:rsidRPr="007735EA">
        <w:rPr>
          <w:rFonts w:asciiTheme="majorBidi" w:hAnsiTheme="majorBidi" w:cstheme="majorBidi"/>
          <w:sz w:val="28"/>
          <w:szCs w:val="28"/>
          <w:u w:val="single"/>
        </w:rPr>
        <w:t>La</w:t>
      </w:r>
      <w:r w:rsidRPr="007735EA">
        <w:rPr>
          <w:rFonts w:asciiTheme="majorBidi" w:hAnsiTheme="majorBidi" w:cstheme="majorBidi"/>
          <w:sz w:val="28"/>
          <w:szCs w:val="28"/>
        </w:rPr>
        <w:t xml:space="preserve"> </w:t>
      </w:r>
      <w:r w:rsidRPr="007735EA">
        <w:rPr>
          <w:rFonts w:asciiTheme="majorBidi" w:hAnsiTheme="majorBidi" w:cstheme="majorBidi"/>
          <w:sz w:val="28"/>
          <w:szCs w:val="28"/>
          <w:u w:val="single"/>
        </w:rPr>
        <w:t>gradation</w:t>
      </w:r>
      <w:r w:rsidRPr="007735EA">
        <w:rPr>
          <w:rFonts w:asciiTheme="majorBidi" w:hAnsiTheme="majorBidi" w:cstheme="majorBidi"/>
          <w:sz w:val="28"/>
          <w:szCs w:val="28"/>
        </w:rPr>
        <w:t xml:space="preserve"> : « il avait peur qu’une peur </w:t>
      </w:r>
      <w:r w:rsidRPr="007735EA">
        <w:rPr>
          <w:rFonts w:asciiTheme="majorBidi" w:hAnsiTheme="majorBidi" w:cstheme="majorBidi"/>
          <w:b/>
          <w:bCs/>
          <w:sz w:val="28"/>
          <w:szCs w:val="28"/>
        </w:rPr>
        <w:t>indéfinissable</w:t>
      </w:r>
      <w:r w:rsidRPr="007735EA">
        <w:rPr>
          <w:rFonts w:asciiTheme="majorBidi" w:hAnsiTheme="majorBidi" w:cstheme="majorBidi"/>
          <w:sz w:val="28"/>
          <w:szCs w:val="28"/>
        </w:rPr>
        <w:t xml:space="preserve">, </w:t>
      </w:r>
      <w:r w:rsidRPr="007735EA">
        <w:rPr>
          <w:rFonts w:asciiTheme="majorBidi" w:hAnsiTheme="majorBidi" w:cstheme="majorBidi"/>
          <w:b/>
          <w:bCs/>
          <w:sz w:val="28"/>
          <w:szCs w:val="28"/>
        </w:rPr>
        <w:t>vibrante</w:t>
      </w:r>
      <w:r w:rsidRPr="007735EA">
        <w:rPr>
          <w:rFonts w:asciiTheme="majorBidi" w:hAnsiTheme="majorBidi" w:cstheme="majorBidi"/>
          <w:sz w:val="28"/>
          <w:szCs w:val="28"/>
        </w:rPr>
        <w:t xml:space="preserve">, </w:t>
      </w:r>
      <w:r w:rsidRPr="007735EA">
        <w:rPr>
          <w:rFonts w:asciiTheme="majorBidi" w:hAnsiTheme="majorBidi" w:cstheme="majorBidi"/>
          <w:b/>
          <w:bCs/>
          <w:sz w:val="28"/>
          <w:szCs w:val="28"/>
        </w:rPr>
        <w:t>presque palpable.. »</w:t>
      </w:r>
    </w:p>
    <w:p w:rsidR="00831557" w:rsidRPr="007735EA" w:rsidRDefault="00831557" w:rsidP="00831557">
      <w:pPr>
        <w:spacing w:line="340" w:lineRule="exact"/>
        <w:ind w:firstLine="567"/>
        <w:jc w:val="both"/>
        <w:rPr>
          <w:rFonts w:asciiTheme="majorBidi" w:hAnsiTheme="majorBidi" w:cstheme="majorBidi"/>
          <w:sz w:val="28"/>
          <w:szCs w:val="28"/>
        </w:rPr>
      </w:pPr>
      <w:r w:rsidRPr="007735EA">
        <w:rPr>
          <w:rFonts w:asciiTheme="majorBidi" w:hAnsiTheme="majorBidi" w:cstheme="majorBidi"/>
          <w:sz w:val="28"/>
          <w:szCs w:val="28"/>
        </w:rPr>
        <w:t>Par le recours à ce procédé, l’auteur souligne ce sentiment d’angoisse  qui ne cesse de le hanter et de le guetter même après avoir survécu à l’horreur de la guerre.</w:t>
      </w:r>
    </w:p>
    <w:p w:rsidR="00831557" w:rsidRPr="007735EA" w:rsidRDefault="00831557" w:rsidP="00831557">
      <w:pPr>
        <w:spacing w:line="340" w:lineRule="exact"/>
        <w:ind w:firstLine="567"/>
        <w:jc w:val="both"/>
        <w:rPr>
          <w:rFonts w:asciiTheme="majorBidi" w:hAnsiTheme="majorBidi" w:cstheme="majorBidi"/>
          <w:sz w:val="28"/>
          <w:szCs w:val="28"/>
        </w:rPr>
      </w:pPr>
      <w:r w:rsidRPr="007735EA">
        <w:rPr>
          <w:rFonts w:asciiTheme="majorBidi" w:hAnsiTheme="majorBidi" w:cstheme="majorBidi"/>
          <w:sz w:val="28"/>
          <w:szCs w:val="28"/>
        </w:rPr>
        <w:t>*</w:t>
      </w:r>
      <w:r w:rsidRPr="007735EA">
        <w:rPr>
          <w:rFonts w:asciiTheme="majorBidi" w:hAnsiTheme="majorBidi" w:cstheme="majorBidi"/>
          <w:sz w:val="28"/>
          <w:szCs w:val="28"/>
          <w:u w:val="single"/>
        </w:rPr>
        <w:t>L’hyperbole</w:t>
      </w:r>
      <w:r w:rsidRPr="007735EA">
        <w:rPr>
          <w:rFonts w:asciiTheme="majorBidi" w:hAnsiTheme="majorBidi" w:cstheme="majorBidi"/>
          <w:sz w:val="28"/>
          <w:szCs w:val="28"/>
        </w:rPr>
        <w:t xml:space="preserve">   : «  noué par la crainte  d’une balle perdue.» </w:t>
      </w:r>
    </w:p>
    <w:p w:rsidR="00831557" w:rsidRPr="007735EA" w:rsidRDefault="00831557" w:rsidP="00831557">
      <w:pPr>
        <w:spacing w:line="340" w:lineRule="exact"/>
        <w:ind w:firstLine="567"/>
        <w:jc w:val="both"/>
        <w:rPr>
          <w:rFonts w:asciiTheme="majorBidi" w:hAnsiTheme="majorBidi" w:cstheme="majorBidi"/>
          <w:sz w:val="28"/>
          <w:szCs w:val="28"/>
        </w:rPr>
      </w:pPr>
      <w:r w:rsidRPr="007735EA">
        <w:rPr>
          <w:rFonts w:asciiTheme="majorBidi" w:hAnsiTheme="majorBidi" w:cstheme="majorBidi"/>
          <w:sz w:val="28"/>
          <w:szCs w:val="28"/>
        </w:rPr>
        <w:t>À travers cette exagération le narrateur traduit l’ampleur de ce sentiment qui le ronge et l’obsède.</w:t>
      </w:r>
    </w:p>
    <w:p w:rsidR="00831557" w:rsidRPr="007735EA" w:rsidRDefault="00831557" w:rsidP="00831557">
      <w:pPr>
        <w:spacing w:line="340" w:lineRule="exact"/>
        <w:ind w:firstLine="567"/>
        <w:jc w:val="both"/>
        <w:rPr>
          <w:rFonts w:asciiTheme="majorBidi" w:hAnsiTheme="majorBidi" w:cstheme="majorBidi"/>
          <w:sz w:val="28"/>
          <w:szCs w:val="28"/>
        </w:rPr>
      </w:pPr>
      <w:r w:rsidRPr="003078C9">
        <w:rPr>
          <w:rFonts w:asciiTheme="majorBidi" w:hAnsiTheme="majorBidi" w:cstheme="majorBidi"/>
          <w:sz w:val="28"/>
          <w:szCs w:val="28"/>
        </w:rPr>
        <w:t>*</w:t>
      </w:r>
      <w:r w:rsidRPr="003078C9">
        <w:rPr>
          <w:rFonts w:asciiTheme="majorBidi" w:hAnsiTheme="majorBidi" w:cstheme="majorBidi"/>
          <w:sz w:val="28"/>
          <w:szCs w:val="28"/>
          <w:u w:val="single"/>
        </w:rPr>
        <w:t>La</w:t>
      </w:r>
      <w:r w:rsidRPr="003078C9">
        <w:rPr>
          <w:rFonts w:asciiTheme="majorBidi" w:hAnsiTheme="majorBidi" w:cstheme="majorBidi"/>
          <w:sz w:val="28"/>
          <w:szCs w:val="28"/>
        </w:rPr>
        <w:t xml:space="preserve"> </w:t>
      </w:r>
      <w:r w:rsidRPr="003078C9">
        <w:rPr>
          <w:rFonts w:asciiTheme="majorBidi" w:hAnsiTheme="majorBidi" w:cstheme="majorBidi"/>
          <w:sz w:val="28"/>
          <w:szCs w:val="28"/>
          <w:u w:val="single"/>
        </w:rPr>
        <w:t>m</w:t>
      </w:r>
      <w:r w:rsidRPr="007735EA">
        <w:rPr>
          <w:rFonts w:asciiTheme="majorBidi" w:hAnsiTheme="majorBidi" w:cstheme="majorBidi"/>
          <w:sz w:val="28"/>
          <w:szCs w:val="28"/>
          <w:u w:val="single"/>
        </w:rPr>
        <w:t>étaphore</w:t>
      </w:r>
      <w:r w:rsidRPr="007735EA">
        <w:rPr>
          <w:rFonts w:asciiTheme="majorBidi" w:hAnsiTheme="majorBidi" w:cstheme="majorBidi"/>
          <w:sz w:val="28"/>
          <w:szCs w:val="28"/>
        </w:rPr>
        <w:t> : « Une partie de mon cerveau est restée prisonnière et terrifiée … ». Par le biais de cette analogie le narrateur laisse transparaitre qu’il est soumis à un sentiment de souffrance et qu’il est incapable de se soulager de cet épisode morbide  de sa vie.</w:t>
      </w:r>
    </w:p>
    <w:p w:rsidR="00831557" w:rsidRPr="00927B6F" w:rsidRDefault="00831557" w:rsidP="00831557">
      <w:pPr>
        <w:spacing w:line="340" w:lineRule="exact"/>
        <w:ind w:left="567"/>
        <w:jc w:val="both"/>
        <w:rPr>
          <w:rFonts w:asciiTheme="majorBidi" w:hAnsiTheme="majorBidi" w:cstheme="majorBidi"/>
          <w:b/>
          <w:bCs/>
          <w:sz w:val="28"/>
          <w:szCs w:val="28"/>
          <w:u w:val="single"/>
        </w:rPr>
      </w:pPr>
      <w:r>
        <w:rPr>
          <w:rFonts w:asciiTheme="majorBidi" w:eastAsia="Calibri" w:hAnsiTheme="majorBidi" w:cstheme="majorBidi"/>
          <w:b/>
          <w:bCs/>
          <w:sz w:val="28"/>
          <w:szCs w:val="28"/>
        </w:rPr>
        <w:t>B.</w:t>
      </w:r>
      <w:r w:rsidRPr="00927B6F">
        <w:rPr>
          <w:rFonts w:asciiTheme="majorBidi" w:eastAsia="Calibri" w:hAnsiTheme="majorBidi" w:cstheme="majorBidi"/>
          <w:b/>
          <w:bCs/>
          <w:sz w:val="28"/>
          <w:szCs w:val="28"/>
        </w:rPr>
        <w:t xml:space="preserve"> </w:t>
      </w:r>
      <w:r w:rsidRPr="00927B6F">
        <w:rPr>
          <w:rFonts w:asciiTheme="majorBidi" w:hAnsiTheme="majorBidi" w:cstheme="majorBidi"/>
          <w:b/>
          <w:bCs/>
          <w:sz w:val="28"/>
          <w:szCs w:val="28"/>
          <w:u w:val="single"/>
        </w:rPr>
        <w:t>Langue : (3pts)</w:t>
      </w:r>
    </w:p>
    <w:p w:rsidR="00831557" w:rsidRPr="007735EA" w:rsidRDefault="00831557" w:rsidP="00831557">
      <w:pPr>
        <w:tabs>
          <w:tab w:val="left" w:pos="851"/>
        </w:tabs>
        <w:spacing w:line="340" w:lineRule="exact"/>
        <w:ind w:firstLine="567"/>
        <w:jc w:val="both"/>
        <w:rPr>
          <w:rFonts w:asciiTheme="majorBidi" w:hAnsiTheme="majorBidi" w:cstheme="majorBidi"/>
          <w:sz w:val="28"/>
          <w:szCs w:val="28"/>
        </w:rPr>
      </w:pPr>
      <w:r>
        <w:rPr>
          <w:rFonts w:asciiTheme="majorBidi" w:hAnsiTheme="majorBidi" w:cstheme="majorBidi"/>
          <w:sz w:val="28"/>
          <w:szCs w:val="28"/>
        </w:rPr>
        <w:t>1-</w:t>
      </w:r>
      <w:r w:rsidRPr="007735EA">
        <w:rPr>
          <w:rFonts w:asciiTheme="majorBidi" w:hAnsiTheme="majorBidi" w:cstheme="majorBidi"/>
          <w:sz w:val="28"/>
          <w:szCs w:val="28"/>
        </w:rPr>
        <w:t xml:space="preserve"> </w:t>
      </w:r>
      <w:r w:rsidRPr="004E7973">
        <w:rPr>
          <w:rFonts w:asciiTheme="majorBidi" w:hAnsiTheme="majorBidi" w:cstheme="majorBidi"/>
          <w:b/>
          <w:bCs/>
          <w:sz w:val="28"/>
          <w:szCs w:val="28"/>
        </w:rPr>
        <w:t>a)</w:t>
      </w:r>
      <w:r>
        <w:rPr>
          <w:rFonts w:asciiTheme="majorBidi" w:hAnsiTheme="majorBidi" w:cstheme="majorBidi"/>
          <w:sz w:val="28"/>
          <w:szCs w:val="28"/>
        </w:rPr>
        <w:t xml:space="preserve"> </w:t>
      </w:r>
      <w:r w:rsidRPr="007735EA">
        <w:rPr>
          <w:rFonts w:asciiTheme="majorBidi" w:hAnsiTheme="majorBidi" w:cstheme="majorBidi"/>
          <w:sz w:val="28"/>
          <w:szCs w:val="28"/>
        </w:rPr>
        <w:t>Remplacez le mot souligné par une expression de sens équivalent (0,5)</w:t>
      </w:r>
    </w:p>
    <w:p w:rsidR="00831557" w:rsidRPr="007735EA" w:rsidRDefault="00831557" w:rsidP="00831557">
      <w:pPr>
        <w:tabs>
          <w:tab w:val="left" w:pos="851"/>
        </w:tabs>
        <w:spacing w:line="340" w:lineRule="exact"/>
        <w:ind w:firstLine="567"/>
        <w:jc w:val="both"/>
        <w:rPr>
          <w:rFonts w:asciiTheme="majorBidi" w:hAnsiTheme="majorBidi" w:cstheme="majorBidi"/>
          <w:color w:val="000000"/>
          <w:sz w:val="28"/>
          <w:szCs w:val="28"/>
        </w:rPr>
      </w:pPr>
      <w:r w:rsidRPr="007735EA">
        <w:rPr>
          <w:rFonts w:asciiTheme="majorBidi" w:hAnsiTheme="majorBidi" w:cstheme="majorBidi"/>
          <w:sz w:val="28"/>
          <w:szCs w:val="28"/>
        </w:rPr>
        <w:t>L</w:t>
      </w:r>
      <w:r w:rsidRPr="007735EA">
        <w:rPr>
          <w:rFonts w:asciiTheme="majorBidi" w:hAnsiTheme="majorBidi" w:cstheme="majorBidi"/>
          <w:color w:val="000000"/>
          <w:sz w:val="28"/>
          <w:szCs w:val="28"/>
        </w:rPr>
        <w:t xml:space="preserve">’expression sonnait bizarrement, mais elle ne semblait pas </w:t>
      </w:r>
      <w:r w:rsidRPr="007735EA">
        <w:rPr>
          <w:rFonts w:asciiTheme="majorBidi" w:hAnsiTheme="majorBidi" w:cstheme="majorBidi"/>
          <w:b/>
          <w:bCs/>
          <w:color w:val="000000"/>
          <w:sz w:val="28"/>
          <w:szCs w:val="28"/>
          <w:u w:val="single"/>
        </w:rPr>
        <w:t>déraisonnable</w:t>
      </w:r>
      <w:r w:rsidRPr="007735EA">
        <w:rPr>
          <w:rFonts w:asciiTheme="majorBidi" w:hAnsiTheme="majorBidi" w:cstheme="majorBidi"/>
          <w:color w:val="000000"/>
          <w:sz w:val="28"/>
          <w:szCs w:val="28"/>
        </w:rPr>
        <w:t xml:space="preserve">.   </w:t>
      </w:r>
    </w:p>
    <w:p w:rsidR="00831557" w:rsidRPr="007735EA" w:rsidRDefault="00831557" w:rsidP="00831557">
      <w:pPr>
        <w:spacing w:line="340" w:lineRule="exact"/>
        <w:ind w:firstLine="567"/>
        <w:jc w:val="both"/>
        <w:rPr>
          <w:rFonts w:asciiTheme="majorBidi" w:hAnsiTheme="majorBidi" w:cstheme="majorBidi"/>
          <w:sz w:val="28"/>
          <w:szCs w:val="28"/>
        </w:rPr>
      </w:pPr>
      <w:r w:rsidRPr="007735EA">
        <w:rPr>
          <w:rFonts w:asciiTheme="majorBidi" w:hAnsiTheme="majorBidi" w:cstheme="majorBidi"/>
          <w:sz w:val="28"/>
          <w:szCs w:val="28"/>
        </w:rPr>
        <w:t xml:space="preserve">Déraisonnable : insensé/ illogique/ inconséquent/ absurde </w:t>
      </w:r>
    </w:p>
    <w:p w:rsidR="00831557" w:rsidRPr="007735EA" w:rsidRDefault="00831557" w:rsidP="00831557">
      <w:pPr>
        <w:spacing w:line="340" w:lineRule="exact"/>
        <w:ind w:firstLine="567"/>
        <w:jc w:val="both"/>
        <w:rPr>
          <w:rFonts w:asciiTheme="majorBidi" w:hAnsiTheme="majorBidi" w:cstheme="majorBidi"/>
          <w:sz w:val="28"/>
          <w:szCs w:val="28"/>
        </w:rPr>
      </w:pPr>
      <w:r w:rsidRPr="007735EA">
        <w:rPr>
          <w:rFonts w:asciiTheme="majorBidi" w:hAnsiTheme="majorBidi" w:cstheme="majorBidi"/>
          <w:sz w:val="28"/>
          <w:szCs w:val="28"/>
        </w:rPr>
        <w:t xml:space="preserve">  </w:t>
      </w:r>
      <w:r w:rsidRPr="004E7973">
        <w:rPr>
          <w:rFonts w:asciiTheme="majorBidi" w:hAnsiTheme="majorBidi" w:cstheme="majorBidi"/>
          <w:b/>
          <w:bCs/>
          <w:sz w:val="28"/>
          <w:szCs w:val="28"/>
        </w:rPr>
        <w:t>b</w:t>
      </w:r>
      <w:r>
        <w:rPr>
          <w:rFonts w:asciiTheme="majorBidi" w:hAnsiTheme="majorBidi" w:cstheme="majorBidi"/>
          <w:b/>
          <w:bCs/>
          <w:sz w:val="28"/>
          <w:szCs w:val="28"/>
        </w:rPr>
        <w:t>)</w:t>
      </w:r>
      <w:r w:rsidRPr="007735EA">
        <w:rPr>
          <w:rFonts w:asciiTheme="majorBidi" w:hAnsiTheme="majorBidi" w:cstheme="majorBidi"/>
          <w:sz w:val="28"/>
          <w:szCs w:val="28"/>
        </w:rPr>
        <w:t xml:space="preserve"> Production de  la phrase personnelle. (0.5point)</w:t>
      </w:r>
    </w:p>
    <w:p w:rsidR="00831557" w:rsidRPr="007735EA" w:rsidRDefault="00831557" w:rsidP="00831557">
      <w:pPr>
        <w:ind w:firstLine="567"/>
        <w:jc w:val="both"/>
        <w:rPr>
          <w:rFonts w:asciiTheme="majorBidi" w:eastAsia="Calibri" w:hAnsiTheme="majorBidi" w:cstheme="majorBidi"/>
          <w:sz w:val="28"/>
          <w:szCs w:val="28"/>
        </w:rPr>
      </w:pPr>
      <w:r w:rsidRPr="007735EA">
        <w:rPr>
          <w:rFonts w:asciiTheme="majorBidi" w:eastAsia="Calibri" w:hAnsiTheme="majorBidi" w:cstheme="majorBidi"/>
          <w:sz w:val="28"/>
          <w:szCs w:val="28"/>
        </w:rPr>
        <w:t xml:space="preserve"> Angoissé, il guettait le moindre pas </w:t>
      </w:r>
    </w:p>
    <w:p w:rsidR="00831557" w:rsidRPr="007735EA" w:rsidRDefault="00831557" w:rsidP="00831557">
      <w:pPr>
        <w:ind w:firstLine="567"/>
        <w:jc w:val="both"/>
        <w:rPr>
          <w:rFonts w:asciiTheme="majorBidi" w:eastAsia="Calibri" w:hAnsiTheme="majorBidi" w:cstheme="majorBidi"/>
          <w:color w:val="C00000"/>
          <w:sz w:val="28"/>
          <w:szCs w:val="28"/>
        </w:rPr>
      </w:pPr>
      <w:r w:rsidRPr="0034070C">
        <w:rPr>
          <w:rFonts w:asciiTheme="majorBidi" w:eastAsia="Calibri" w:hAnsiTheme="majorBidi" w:cstheme="majorBidi"/>
          <w:b/>
          <w:bCs/>
          <w:sz w:val="28"/>
          <w:szCs w:val="28"/>
        </w:rPr>
        <w:t>2-a)</w:t>
      </w:r>
      <w:r>
        <w:rPr>
          <w:rFonts w:asciiTheme="majorBidi" w:eastAsia="Calibri" w:hAnsiTheme="majorBidi" w:cstheme="majorBidi"/>
          <w:b/>
          <w:bCs/>
          <w:sz w:val="28"/>
          <w:szCs w:val="28"/>
        </w:rPr>
        <w:t xml:space="preserve"> </w:t>
      </w:r>
      <w:r w:rsidRPr="00F909BF">
        <w:rPr>
          <w:rFonts w:asciiTheme="majorBidi" w:eastAsia="Calibri" w:hAnsiTheme="majorBidi" w:cstheme="majorBidi"/>
          <w:sz w:val="28"/>
          <w:szCs w:val="28"/>
        </w:rPr>
        <w:t>Il s’agit du</w:t>
      </w:r>
      <w:r>
        <w:rPr>
          <w:rFonts w:asciiTheme="majorBidi" w:eastAsia="Calibri" w:hAnsiTheme="majorBidi" w:cstheme="majorBidi"/>
          <w:b/>
          <w:bCs/>
          <w:sz w:val="28"/>
          <w:szCs w:val="28"/>
        </w:rPr>
        <w:t xml:space="preserve"> </w:t>
      </w:r>
      <w:r w:rsidRPr="007735EA">
        <w:rPr>
          <w:rFonts w:asciiTheme="majorBidi" w:eastAsia="Calibri" w:hAnsiTheme="majorBidi" w:cstheme="majorBidi"/>
          <w:sz w:val="28"/>
          <w:szCs w:val="28"/>
        </w:rPr>
        <w:t xml:space="preserve">rapport logique </w:t>
      </w:r>
      <w:r w:rsidRPr="007735EA">
        <w:rPr>
          <w:rFonts w:asciiTheme="majorBidi" w:eastAsia="Calibri" w:hAnsiTheme="majorBidi" w:cstheme="majorBidi"/>
          <w:color w:val="C00000"/>
          <w:sz w:val="28"/>
          <w:szCs w:val="28"/>
        </w:rPr>
        <w:t>de la cause (0,5)</w:t>
      </w:r>
    </w:p>
    <w:p w:rsidR="00831557" w:rsidRPr="007735EA" w:rsidRDefault="00831557" w:rsidP="00831557">
      <w:pPr>
        <w:ind w:firstLine="851"/>
        <w:jc w:val="both"/>
        <w:rPr>
          <w:rFonts w:asciiTheme="majorBidi" w:eastAsia="Calibri" w:hAnsiTheme="majorBidi" w:cstheme="majorBidi"/>
          <w:sz w:val="28"/>
          <w:szCs w:val="28"/>
        </w:rPr>
      </w:pPr>
      <w:r w:rsidRPr="0034070C">
        <w:rPr>
          <w:rFonts w:asciiTheme="majorBidi" w:eastAsia="Calibri" w:hAnsiTheme="majorBidi" w:cstheme="majorBidi"/>
          <w:b/>
          <w:bCs/>
          <w:sz w:val="28"/>
          <w:szCs w:val="28"/>
        </w:rPr>
        <w:lastRenderedPageBreak/>
        <w:t>b)</w:t>
      </w:r>
      <w:r w:rsidRPr="007735EA">
        <w:rPr>
          <w:rFonts w:asciiTheme="majorBidi" w:eastAsia="Calibri" w:hAnsiTheme="majorBidi" w:cstheme="majorBidi"/>
          <w:sz w:val="28"/>
          <w:szCs w:val="28"/>
        </w:rPr>
        <w:t xml:space="preserve"> on peut l’exprimer a travers les locutions conjonctives de même sens : puisque /parce que /étant donné que .etc.  (0,5)</w:t>
      </w:r>
    </w:p>
    <w:p w:rsidR="00831557" w:rsidRPr="007735EA" w:rsidRDefault="00831557" w:rsidP="00831557">
      <w:pPr>
        <w:ind w:firstLine="567"/>
        <w:jc w:val="both"/>
        <w:rPr>
          <w:rFonts w:asciiTheme="majorBidi" w:eastAsia="Calibri" w:hAnsiTheme="majorBidi" w:cstheme="majorBidi"/>
          <w:sz w:val="28"/>
          <w:szCs w:val="28"/>
        </w:rPr>
      </w:pPr>
      <w:r w:rsidRPr="00FB535F">
        <w:rPr>
          <w:rFonts w:asciiTheme="majorBidi" w:eastAsia="Calibri" w:hAnsiTheme="majorBidi" w:cstheme="majorBidi"/>
          <w:b/>
          <w:bCs/>
          <w:sz w:val="28"/>
          <w:szCs w:val="28"/>
        </w:rPr>
        <w:t>3</w:t>
      </w:r>
      <w:r w:rsidRPr="007735EA">
        <w:rPr>
          <w:rFonts w:asciiTheme="majorBidi" w:eastAsia="Calibri" w:hAnsiTheme="majorBidi" w:cstheme="majorBidi"/>
          <w:sz w:val="28"/>
          <w:szCs w:val="28"/>
        </w:rPr>
        <w:t xml:space="preserve">- Il avait peur qu’une balle ne </w:t>
      </w:r>
      <w:r w:rsidRPr="007735EA">
        <w:rPr>
          <w:rFonts w:asciiTheme="majorBidi" w:eastAsia="Calibri" w:hAnsiTheme="majorBidi" w:cstheme="majorBidi"/>
          <w:color w:val="C00000"/>
          <w:sz w:val="28"/>
          <w:szCs w:val="28"/>
        </w:rPr>
        <w:t xml:space="preserve">parvienne </w:t>
      </w:r>
      <w:r w:rsidRPr="007735EA">
        <w:rPr>
          <w:rFonts w:asciiTheme="majorBidi" w:eastAsia="Calibri" w:hAnsiTheme="majorBidi" w:cstheme="majorBidi"/>
          <w:sz w:val="28"/>
          <w:szCs w:val="28"/>
        </w:rPr>
        <w:t>à le blesser. (1point)</w:t>
      </w:r>
    </w:p>
    <w:p w:rsidR="00831557" w:rsidRDefault="00831557" w:rsidP="00831557">
      <w:pPr>
        <w:ind w:firstLine="567"/>
        <w:jc w:val="both"/>
        <w:rPr>
          <w:rFonts w:asciiTheme="majorBidi" w:eastAsia="Calibri" w:hAnsiTheme="majorBidi" w:cstheme="majorBidi"/>
          <w:sz w:val="28"/>
          <w:szCs w:val="28"/>
        </w:rPr>
      </w:pPr>
      <w:r w:rsidRPr="007735EA">
        <w:rPr>
          <w:rFonts w:asciiTheme="majorBidi" w:eastAsia="Calibri" w:hAnsiTheme="majorBidi" w:cstheme="majorBidi"/>
          <w:sz w:val="28"/>
          <w:szCs w:val="28"/>
        </w:rPr>
        <w:t xml:space="preserve">Si les combats s’arrêtaient, la paix </w:t>
      </w:r>
      <w:r w:rsidRPr="007735EA">
        <w:rPr>
          <w:rFonts w:asciiTheme="majorBidi" w:eastAsia="Calibri" w:hAnsiTheme="majorBidi" w:cstheme="majorBidi"/>
          <w:color w:val="C00000"/>
          <w:sz w:val="28"/>
          <w:szCs w:val="28"/>
        </w:rPr>
        <w:t>régnerait</w:t>
      </w:r>
      <w:r w:rsidRPr="007735EA">
        <w:rPr>
          <w:rFonts w:asciiTheme="majorBidi" w:eastAsia="Calibri" w:hAnsiTheme="majorBidi" w:cstheme="majorBidi"/>
          <w:sz w:val="28"/>
          <w:szCs w:val="28"/>
        </w:rPr>
        <w:t xml:space="preserve">  de nouveau</w:t>
      </w:r>
    </w:p>
    <w:p w:rsidR="00831557" w:rsidRPr="0034070C" w:rsidRDefault="00831557" w:rsidP="00831557">
      <w:pPr>
        <w:ind w:firstLine="567"/>
        <w:jc w:val="both"/>
        <w:rPr>
          <w:rFonts w:asciiTheme="majorBidi" w:eastAsia="Calibri" w:hAnsiTheme="majorBidi" w:cstheme="majorBidi"/>
          <w:sz w:val="16"/>
          <w:szCs w:val="16"/>
        </w:rPr>
      </w:pPr>
    </w:p>
    <w:p w:rsidR="00831557" w:rsidRPr="00927B6F" w:rsidRDefault="00831557" w:rsidP="00831557">
      <w:pPr>
        <w:ind w:firstLine="567"/>
        <w:jc w:val="both"/>
        <w:rPr>
          <w:rFonts w:asciiTheme="majorBidi" w:hAnsiTheme="majorBidi" w:cstheme="majorBidi"/>
          <w:sz w:val="28"/>
          <w:szCs w:val="28"/>
          <w:u w:val="single"/>
        </w:rPr>
      </w:pPr>
      <w:r w:rsidRPr="00927B6F">
        <w:rPr>
          <w:rFonts w:asciiTheme="majorBidi" w:eastAsia="Calibri" w:hAnsiTheme="majorBidi" w:cstheme="majorBidi"/>
          <w:b/>
          <w:bCs/>
          <w:sz w:val="28"/>
          <w:szCs w:val="28"/>
        </w:rPr>
        <w:t>II.</w:t>
      </w:r>
      <w:r w:rsidRPr="00927B6F">
        <w:rPr>
          <w:rFonts w:asciiTheme="majorBidi" w:eastAsia="Calibri" w:hAnsiTheme="majorBidi" w:cstheme="majorBidi"/>
          <w:b/>
          <w:bCs/>
          <w:sz w:val="28"/>
          <w:szCs w:val="28"/>
          <w:u w:val="single"/>
        </w:rPr>
        <w:t xml:space="preserve"> ESSAI : (10pts)</w:t>
      </w:r>
    </w:p>
    <w:p w:rsidR="00831557" w:rsidRPr="007735EA" w:rsidRDefault="00831557" w:rsidP="00831557">
      <w:pPr>
        <w:ind w:firstLine="567"/>
        <w:jc w:val="both"/>
        <w:rPr>
          <w:rFonts w:asciiTheme="majorBidi" w:hAnsiTheme="majorBidi" w:cstheme="majorBidi"/>
          <w:b/>
          <w:bCs/>
          <w:sz w:val="28"/>
          <w:szCs w:val="28"/>
        </w:rPr>
      </w:pPr>
      <w:r w:rsidRPr="007735EA">
        <w:rPr>
          <w:rFonts w:asciiTheme="majorBidi" w:hAnsiTheme="majorBidi" w:cstheme="majorBidi"/>
          <w:b/>
          <w:bCs/>
          <w:sz w:val="28"/>
          <w:szCs w:val="28"/>
        </w:rPr>
        <w:t>Etape1 : Introduire : amener le sujet</w:t>
      </w:r>
    </w:p>
    <w:p w:rsidR="00831557" w:rsidRDefault="00831557" w:rsidP="00831557">
      <w:pPr>
        <w:ind w:firstLine="567"/>
        <w:jc w:val="both"/>
        <w:rPr>
          <w:rFonts w:asciiTheme="majorBidi" w:hAnsiTheme="majorBidi" w:cstheme="majorBidi"/>
          <w:sz w:val="28"/>
          <w:szCs w:val="28"/>
        </w:rPr>
      </w:pPr>
      <w:r w:rsidRPr="007735EA">
        <w:rPr>
          <w:rFonts w:asciiTheme="majorBidi" w:hAnsiTheme="majorBidi" w:cstheme="majorBidi"/>
          <w:sz w:val="28"/>
          <w:szCs w:val="28"/>
        </w:rPr>
        <w:t xml:space="preserve">La guerre est autres conflits armés apportent leurs lots de malheurs de souffrances et de tragédies humaines !on assiste à des scènes horribles de barbaries et de cruauté bestiale qui remettent en question l’humanité de l’homme  </w:t>
      </w:r>
    </w:p>
    <w:p w:rsidR="00831557" w:rsidRPr="007735EA" w:rsidRDefault="00831557" w:rsidP="00831557">
      <w:pPr>
        <w:ind w:firstLine="567"/>
        <w:jc w:val="both"/>
        <w:rPr>
          <w:rFonts w:asciiTheme="majorBidi" w:hAnsiTheme="majorBidi" w:cstheme="majorBidi"/>
          <w:sz w:val="28"/>
          <w:szCs w:val="28"/>
        </w:rPr>
      </w:pPr>
      <w:r w:rsidRPr="007735EA">
        <w:rPr>
          <w:rFonts w:asciiTheme="majorBidi" w:hAnsiTheme="majorBidi" w:cstheme="majorBidi"/>
          <w:b/>
          <w:bCs/>
          <w:sz w:val="28"/>
          <w:szCs w:val="28"/>
        </w:rPr>
        <w:t>Etape</w:t>
      </w:r>
      <w:r w:rsidRPr="007735EA">
        <w:rPr>
          <w:rFonts w:asciiTheme="majorBidi" w:hAnsiTheme="majorBidi" w:cstheme="majorBidi"/>
          <w:sz w:val="28"/>
          <w:szCs w:val="28"/>
        </w:rPr>
        <w:t xml:space="preserve"> </w:t>
      </w:r>
      <w:r w:rsidRPr="007735EA">
        <w:rPr>
          <w:rFonts w:asciiTheme="majorBidi" w:hAnsiTheme="majorBidi" w:cstheme="majorBidi"/>
          <w:b/>
          <w:bCs/>
          <w:sz w:val="28"/>
          <w:szCs w:val="28"/>
        </w:rPr>
        <w:t>2</w:t>
      </w:r>
      <w:r w:rsidRPr="007735EA">
        <w:rPr>
          <w:rFonts w:asciiTheme="majorBidi" w:hAnsiTheme="majorBidi" w:cstheme="majorBidi"/>
          <w:sz w:val="28"/>
          <w:szCs w:val="28"/>
        </w:rPr>
        <w:t xml:space="preserve"> : </w:t>
      </w:r>
      <w:r w:rsidRPr="007735EA">
        <w:rPr>
          <w:rFonts w:asciiTheme="majorBidi" w:hAnsiTheme="majorBidi" w:cstheme="majorBidi"/>
          <w:b/>
          <w:bCs/>
          <w:sz w:val="28"/>
          <w:szCs w:val="28"/>
        </w:rPr>
        <w:t>Problématique</w:t>
      </w:r>
      <w:r w:rsidRPr="007735EA">
        <w:rPr>
          <w:rFonts w:asciiTheme="majorBidi" w:hAnsiTheme="majorBidi" w:cstheme="majorBidi"/>
          <w:sz w:val="28"/>
          <w:szCs w:val="28"/>
        </w:rPr>
        <w:t> :</w:t>
      </w:r>
    </w:p>
    <w:p w:rsidR="00831557" w:rsidRPr="007735EA" w:rsidRDefault="00831557" w:rsidP="00831557">
      <w:pPr>
        <w:ind w:firstLine="567"/>
        <w:jc w:val="both"/>
        <w:rPr>
          <w:rFonts w:asciiTheme="majorBidi" w:hAnsiTheme="majorBidi" w:cstheme="majorBidi"/>
          <w:sz w:val="28"/>
          <w:szCs w:val="28"/>
        </w:rPr>
      </w:pPr>
      <w:r w:rsidRPr="007735EA">
        <w:rPr>
          <w:rFonts w:asciiTheme="majorBidi" w:hAnsiTheme="majorBidi" w:cstheme="majorBidi"/>
          <w:sz w:val="28"/>
          <w:szCs w:val="28"/>
        </w:rPr>
        <w:t>Partant de cette idée jusqu'à quel point peut –on garder sa sensibilité et son humanité  face a de telles horreurs ? Vivre des scènes aussi atroces n’est –il pas susceptible de priver l’homme de son humanité ?</w:t>
      </w:r>
    </w:p>
    <w:p w:rsidR="00831557" w:rsidRPr="007735EA" w:rsidRDefault="00831557" w:rsidP="00831557">
      <w:pPr>
        <w:ind w:firstLine="567"/>
        <w:jc w:val="both"/>
        <w:rPr>
          <w:rFonts w:asciiTheme="majorBidi" w:hAnsiTheme="majorBidi" w:cstheme="majorBidi"/>
          <w:sz w:val="28"/>
          <w:szCs w:val="28"/>
        </w:rPr>
      </w:pPr>
      <w:r w:rsidRPr="007735EA">
        <w:rPr>
          <w:rFonts w:asciiTheme="majorBidi" w:hAnsiTheme="majorBidi" w:cstheme="majorBidi"/>
          <w:sz w:val="28"/>
          <w:szCs w:val="28"/>
        </w:rPr>
        <w:t xml:space="preserve">Quelques pistes à exploiter : </w:t>
      </w:r>
    </w:p>
    <w:p w:rsidR="00831557" w:rsidRPr="00337411" w:rsidRDefault="00831557" w:rsidP="00831557">
      <w:pPr>
        <w:pStyle w:val="Paragraphedeliste"/>
        <w:numPr>
          <w:ilvl w:val="0"/>
          <w:numId w:val="1"/>
        </w:numPr>
        <w:ind w:left="851" w:hanging="284"/>
        <w:jc w:val="both"/>
        <w:rPr>
          <w:rFonts w:asciiTheme="majorBidi" w:hAnsiTheme="majorBidi" w:cstheme="majorBidi"/>
          <w:sz w:val="28"/>
          <w:szCs w:val="28"/>
        </w:rPr>
      </w:pPr>
      <w:r w:rsidRPr="00337411">
        <w:rPr>
          <w:rFonts w:asciiTheme="majorBidi" w:hAnsiTheme="majorBidi" w:cstheme="majorBidi"/>
          <w:sz w:val="28"/>
          <w:szCs w:val="28"/>
        </w:rPr>
        <w:t>La guerre prive l’être de son humanité</w:t>
      </w:r>
    </w:p>
    <w:p w:rsidR="00831557" w:rsidRPr="007735EA" w:rsidRDefault="00831557" w:rsidP="00831557">
      <w:pPr>
        <w:ind w:firstLine="567"/>
        <w:jc w:val="both"/>
        <w:rPr>
          <w:rFonts w:asciiTheme="majorBidi" w:hAnsiTheme="majorBidi" w:cstheme="majorBidi"/>
          <w:sz w:val="28"/>
          <w:szCs w:val="28"/>
        </w:rPr>
      </w:pPr>
      <w:r w:rsidRPr="007735EA">
        <w:rPr>
          <w:rFonts w:asciiTheme="majorBidi" w:hAnsiTheme="majorBidi" w:cstheme="majorBidi"/>
          <w:sz w:val="28"/>
          <w:szCs w:val="28"/>
        </w:rPr>
        <w:t>Vivre des scènes d’horreurs, des spectacles de désolation, voir au quotidien des rues jonchées de cadavres déchiquetés et mutilés</w:t>
      </w:r>
      <w:r>
        <w:rPr>
          <w:rFonts w:asciiTheme="majorBidi" w:hAnsiTheme="majorBidi" w:cstheme="majorBidi"/>
          <w:sz w:val="28"/>
          <w:szCs w:val="28"/>
        </w:rPr>
        <w:t>,</w:t>
      </w:r>
      <w:r w:rsidRPr="007735EA">
        <w:rPr>
          <w:rFonts w:asciiTheme="majorBidi" w:hAnsiTheme="majorBidi" w:cstheme="majorBidi"/>
          <w:sz w:val="28"/>
          <w:szCs w:val="28"/>
        </w:rPr>
        <w:t xml:space="preserve"> des amas de ruine et de décombres, peut rendre ces scènes aussi banales aux yeux de ceux qui la voient se proliférer au fil des jours  .Par conséquent à force de côtoyer ces spectacles de désolation, des êtres  endeuillés et désemparés on devient un être froid et insensible ,capable de cohabiter voire de commettre des délits sans le moindre scrupule .C’est  que ces scènes peuvent pervertir la nature humaine de sorte qu’elle perd toute sorte d’empathie ou d’humanité .</w:t>
      </w:r>
    </w:p>
    <w:p w:rsidR="00831557" w:rsidRPr="00337411" w:rsidRDefault="00831557" w:rsidP="00831557">
      <w:pPr>
        <w:pStyle w:val="Paragraphedeliste"/>
        <w:numPr>
          <w:ilvl w:val="0"/>
          <w:numId w:val="1"/>
        </w:numPr>
        <w:ind w:left="0" w:firstLine="567"/>
        <w:jc w:val="both"/>
        <w:rPr>
          <w:rFonts w:asciiTheme="majorBidi" w:hAnsiTheme="majorBidi" w:cstheme="majorBidi"/>
          <w:sz w:val="28"/>
          <w:szCs w:val="28"/>
        </w:rPr>
      </w:pPr>
      <w:r w:rsidRPr="00337411">
        <w:rPr>
          <w:rFonts w:asciiTheme="majorBidi" w:hAnsiTheme="majorBidi" w:cstheme="majorBidi"/>
          <w:sz w:val="28"/>
          <w:szCs w:val="28"/>
        </w:rPr>
        <w:t>La guerre peut être une aubaine pour manifester des gestes humains des valeurs d’humanité et de partage.</w:t>
      </w:r>
    </w:p>
    <w:p w:rsidR="00831557" w:rsidRPr="007735EA" w:rsidRDefault="00831557" w:rsidP="00831557">
      <w:pPr>
        <w:ind w:firstLine="567"/>
        <w:jc w:val="both"/>
        <w:rPr>
          <w:rFonts w:asciiTheme="majorBidi" w:hAnsiTheme="majorBidi" w:cstheme="majorBidi"/>
          <w:sz w:val="28"/>
          <w:szCs w:val="28"/>
        </w:rPr>
      </w:pPr>
      <w:r w:rsidRPr="007735EA">
        <w:rPr>
          <w:rFonts w:asciiTheme="majorBidi" w:hAnsiTheme="majorBidi" w:cstheme="majorBidi"/>
          <w:sz w:val="28"/>
          <w:szCs w:val="28"/>
        </w:rPr>
        <w:t>Ces images d’apocalypse, les massacres et les  horreurs nourrissent des sentiments humains d’une grande noblesse .De ce fait manifester sa compassion et œuvrer contre la brutalité et  la sauvagerie devient une réaction naturelle.</w:t>
      </w:r>
    </w:p>
    <w:p w:rsidR="00831557" w:rsidRPr="007735EA" w:rsidRDefault="00831557" w:rsidP="00831557">
      <w:pPr>
        <w:jc w:val="both"/>
        <w:rPr>
          <w:sz w:val="28"/>
          <w:szCs w:val="28"/>
        </w:rPr>
      </w:pPr>
      <w:r w:rsidRPr="007735EA">
        <w:rPr>
          <w:sz w:val="28"/>
          <w:szCs w:val="28"/>
        </w:rPr>
        <w:t xml:space="preserve"> </w:t>
      </w:r>
    </w:p>
    <w:p w:rsidR="00011BB7" w:rsidRDefault="00011BB7"/>
    <w:sectPr w:rsidR="00011BB7" w:rsidSect="006D2D64">
      <w:pgSz w:w="11906" w:h="16838"/>
      <w:pgMar w:top="851" w:right="851" w:bottom="851"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677122"/>
    <w:multiLevelType w:val="hybridMultilevel"/>
    <w:tmpl w:val="B0ECEC5E"/>
    <w:lvl w:ilvl="0" w:tplc="C428D624">
      <w:start w:val="2"/>
      <w:numFmt w:val="bullet"/>
      <w:lvlText w:val="-"/>
      <w:lvlJc w:val="left"/>
      <w:pPr>
        <w:ind w:left="1560" w:hanging="360"/>
      </w:pPr>
      <w:rPr>
        <w:rFonts w:ascii="Times New Roman" w:eastAsia="Calibri" w:hAnsi="Times New Roman" w:cs="Times New Roman"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
    <w:nsid w:val="7EB6692F"/>
    <w:multiLevelType w:val="hybridMultilevel"/>
    <w:tmpl w:val="13A8730E"/>
    <w:lvl w:ilvl="0" w:tplc="05841A30">
      <w:start w:val="1"/>
      <w:numFmt w:val="upp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831557"/>
    <w:rsid w:val="00011BB7"/>
    <w:rsid w:val="00831557"/>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1557"/>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31557"/>
    <w:pPr>
      <w:ind w:left="720"/>
      <w:contextualSpacing/>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617</Words>
  <Characters>3397</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1</cp:revision>
  <dcterms:created xsi:type="dcterms:W3CDTF">2022-11-30T19:46:00Z</dcterms:created>
  <dcterms:modified xsi:type="dcterms:W3CDTF">2022-11-30T19:47:00Z</dcterms:modified>
</cp:coreProperties>
</file>