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tbl>
      <w:tblPr/>
      <w:tblGrid>
        <w:gridCol w:w="2457"/>
        <w:gridCol w:w="4613"/>
        <w:gridCol w:w="1042"/>
        <w:gridCol w:w="641"/>
        <w:gridCol w:w="2128"/>
      </w:tblGrid>
      <w:tr>
        <w:trPr>
          <w:trHeight w:val="358" w:hRule="auto"/>
          <w:jc w:val="left"/>
        </w:trPr>
        <w:tc>
          <w:tcPr>
            <w:tcW w:w="2457" w:type="dxa"/>
            <w:vMerge w:val="restart"/>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left"/>
              <w:rPr>
                <w:rFonts w:ascii="Times New Roman" w:hAnsi="Times New Roman" w:cs="Times New Roman" w:eastAsia="Times New Roman"/>
                <w:b/>
                <w:color w:val="auto"/>
                <w:spacing w:val="0"/>
                <w:position w:val="0"/>
                <w:sz w:val="8"/>
                <w:shd w:fill="auto" w:val="clear"/>
              </w:rPr>
            </w:pPr>
          </w:p>
          <w:p>
            <w:pPr>
              <w:tabs>
                <w:tab w:val="center" w:pos="4536" w:leader="none"/>
                <w:tab w:val="right" w:pos="9072" w:leader="none"/>
              </w:tabs>
              <w:spacing w:before="0" w:after="0" w:line="240"/>
              <w:ind w:right="0" w:left="0" w:firstLine="0"/>
              <w:jc w:val="center"/>
              <w:rPr>
                <w:color w:val="auto"/>
                <w:spacing w:val="0"/>
                <w:position w:val="0"/>
                <w:shd w:fill="auto" w:val="clear"/>
              </w:rPr>
            </w:pPr>
            <w:r>
              <w:object w:dxaOrig="1689" w:dyaOrig="1471">
                <v:rect xmlns:o="urn:schemas-microsoft-com:office:office" xmlns:v="urn:schemas-microsoft-com:vml" id="rectole0000000000" style="width:84.450000pt;height:73.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5655" w:type="dxa"/>
            <w:gridSpan w:val="2"/>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center"/>
              <w:rPr>
                <w:rFonts w:ascii="Times New Roman" w:hAnsi="Times New Roman" w:cs="Times New Roman" w:eastAsia="Times New Roman"/>
                <w:b/>
                <w:color w:val="auto"/>
                <w:spacing w:val="0"/>
                <w:position w:val="0"/>
                <w:sz w:val="8"/>
                <w:shd w:fill="auto" w:val="clear"/>
              </w:rPr>
            </w:pPr>
          </w:p>
          <w:p>
            <w:pPr>
              <w:tabs>
                <w:tab w:val="center" w:pos="4536" w:leader="none"/>
                <w:tab w:val="right" w:pos="9072" w:leader="none"/>
              </w:tabs>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1"/>
                <w:shd w:fill="auto" w:val="clear"/>
              </w:rPr>
              <w:t xml:space="preserve">SECTION: Lettres </w:t>
            </w:r>
            <w:r>
              <w:rPr>
                <w:rFonts w:ascii="Times New Roman" w:hAnsi="Times New Roman" w:cs="Times New Roman" w:eastAsia="Times New Roman"/>
                <w:b/>
                <w:color w:val="auto"/>
                <w:spacing w:val="0"/>
                <w:position w:val="0"/>
                <w:sz w:val="21"/>
                <w:shd w:fill="auto" w:val="clear"/>
                <w:vertAlign w:val="subscript"/>
              </w:rPr>
              <w:t xml:space="preserve">1&amp;2</w:t>
            </w:r>
          </w:p>
        </w:tc>
        <w:tc>
          <w:tcPr>
            <w:tcW w:w="2769" w:type="dxa"/>
            <w:gridSpan w:val="2"/>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center"/>
              <w:rPr>
                <w:rFonts w:ascii="Lucida Fax" w:hAnsi="Lucida Fax" w:cs="Lucida Fax" w:eastAsia="Lucida Fax"/>
                <w:b/>
                <w:color w:val="auto"/>
                <w:spacing w:val="0"/>
                <w:position w:val="0"/>
                <w:sz w:val="8"/>
                <w:shd w:fill="auto" w:val="clear"/>
              </w:rPr>
            </w:pPr>
          </w:p>
          <w:p>
            <w:pPr>
              <w:tabs>
                <w:tab w:val="center" w:pos="4536" w:leader="none"/>
                <w:tab w:val="right" w:pos="9072" w:leader="none"/>
              </w:tabs>
              <w:spacing w:before="0" w:after="0" w:line="240"/>
              <w:ind w:right="0" w:left="0" w:firstLine="0"/>
              <w:jc w:val="center"/>
              <w:rPr>
                <w:rFonts w:ascii="Lucida Fax" w:hAnsi="Lucida Fax" w:cs="Lucida Fax" w:eastAsia="Lucida Fax"/>
                <w:b/>
                <w:color w:val="auto"/>
                <w:spacing w:val="0"/>
                <w:position w:val="0"/>
                <w:sz w:val="24"/>
                <w:shd w:fill="auto" w:val="clear"/>
              </w:rPr>
            </w:pPr>
            <w:r>
              <w:rPr>
                <w:rFonts w:ascii="Lucida Fax" w:hAnsi="Lucida Fax" w:cs="Lucida Fax" w:eastAsia="Lucida Fax"/>
                <w:b/>
                <w:color w:val="auto"/>
                <w:spacing w:val="0"/>
                <w:position w:val="0"/>
                <w:sz w:val="24"/>
                <w:shd w:fill="auto" w:val="clear"/>
              </w:rPr>
              <w:t xml:space="preserve">NIVEAU : 4</w:t>
            </w:r>
            <w:r>
              <w:rPr>
                <w:rFonts w:ascii="Lucida Fax" w:hAnsi="Lucida Fax" w:cs="Lucida Fax" w:eastAsia="Lucida Fax"/>
                <w:b/>
                <w:color w:val="auto"/>
                <w:spacing w:val="0"/>
                <w:position w:val="0"/>
                <w:sz w:val="24"/>
                <w:shd w:fill="auto" w:val="clear"/>
                <w:vertAlign w:val="superscript"/>
              </w:rPr>
              <w:t xml:space="preserve">ème</w:t>
            </w:r>
            <w:r>
              <w:rPr>
                <w:rFonts w:ascii="Lucida Fax" w:hAnsi="Lucida Fax" w:cs="Lucida Fax" w:eastAsia="Lucida Fax"/>
                <w:b/>
                <w:color w:val="auto"/>
                <w:spacing w:val="0"/>
                <w:position w:val="0"/>
                <w:sz w:val="24"/>
                <w:shd w:fill="auto" w:val="clear"/>
              </w:rPr>
              <w:t xml:space="preserve"> année</w:t>
            </w:r>
          </w:p>
          <w:p>
            <w:pPr>
              <w:tabs>
                <w:tab w:val="center" w:pos="4536" w:leader="none"/>
                <w:tab w:val="right" w:pos="9072" w:leader="none"/>
              </w:tabs>
              <w:spacing w:before="0" w:after="0" w:line="240"/>
              <w:ind w:right="0" w:left="0" w:firstLine="0"/>
              <w:jc w:val="center"/>
              <w:rPr>
                <w:color w:val="auto"/>
                <w:spacing w:val="0"/>
                <w:position w:val="0"/>
                <w:shd w:fill="auto" w:val="clear"/>
              </w:rPr>
            </w:pPr>
          </w:p>
        </w:tc>
      </w:tr>
      <w:tr>
        <w:trPr>
          <w:trHeight w:val="371" w:hRule="auto"/>
          <w:jc w:val="left"/>
        </w:trPr>
        <w:tc>
          <w:tcPr>
            <w:tcW w:w="2457" w:type="dxa"/>
            <w:vMerge/>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8424" w:type="dxa"/>
            <w:gridSpan w:val="4"/>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Devoir de synthèse N°1</w:t>
            </w:r>
          </w:p>
        </w:tc>
      </w:tr>
      <w:tr>
        <w:trPr>
          <w:trHeight w:val="539" w:hRule="auto"/>
          <w:jc w:val="left"/>
        </w:trPr>
        <w:tc>
          <w:tcPr>
            <w:tcW w:w="2457" w:type="dxa"/>
            <w:vMerge/>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4613"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center"/>
              <w:rPr>
                <w:rFonts w:ascii="Times New Roman" w:hAnsi="Times New Roman" w:cs="Times New Roman" w:eastAsia="Times New Roman"/>
                <w:b/>
                <w:color w:val="auto"/>
                <w:spacing w:val="0"/>
                <w:position w:val="0"/>
                <w:sz w:val="8"/>
                <w:shd w:fill="auto" w:val="clear"/>
              </w:rPr>
            </w:pPr>
          </w:p>
          <w:p>
            <w:pPr>
              <w:tabs>
                <w:tab w:val="center" w:pos="4536" w:leader="none"/>
                <w:tab w:val="right" w:pos="9072" w:leader="none"/>
              </w:tabs>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DISCIPLINE : FRANÇAIS </w:t>
            </w:r>
          </w:p>
          <w:p>
            <w:pPr>
              <w:spacing w:before="0" w:after="0" w:line="240"/>
              <w:ind w:right="0" w:left="0" w:firstLine="0"/>
              <w:jc w:val="left"/>
              <w:rPr>
                <w:color w:val="auto"/>
                <w:spacing w:val="0"/>
                <w:position w:val="0"/>
                <w:shd w:fill="auto" w:val="clear"/>
              </w:rPr>
            </w:pPr>
          </w:p>
        </w:tc>
        <w:tc>
          <w:tcPr>
            <w:tcW w:w="1683" w:type="dxa"/>
            <w:gridSpan w:val="2"/>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center"/>
              <w:rPr>
                <w:rFonts w:ascii="Times New Roman" w:hAnsi="Times New Roman" w:cs="Times New Roman" w:eastAsia="Times New Roman"/>
                <w:b/>
                <w:color w:val="auto"/>
                <w:spacing w:val="0"/>
                <w:position w:val="0"/>
                <w:sz w:val="8"/>
                <w:shd w:fill="auto" w:val="clear"/>
              </w:rPr>
            </w:pPr>
          </w:p>
          <w:p>
            <w:pPr>
              <w:tabs>
                <w:tab w:val="center" w:pos="4536" w:leader="none"/>
                <w:tab w:val="right" w:pos="9072" w:leader="none"/>
              </w:tabs>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DURÉE : 2h</w:t>
            </w:r>
          </w:p>
          <w:p>
            <w:pPr>
              <w:tabs>
                <w:tab w:val="center" w:pos="4536" w:leader="none"/>
                <w:tab w:val="right" w:pos="9072" w:leader="none"/>
              </w:tabs>
              <w:spacing w:before="0" w:after="0" w:line="240"/>
              <w:ind w:right="0" w:left="0" w:firstLine="0"/>
              <w:jc w:val="center"/>
              <w:rPr>
                <w:rFonts w:ascii="Times New Roman" w:hAnsi="Times New Roman" w:cs="Times New Roman" w:eastAsia="Times New Roman"/>
                <w:b/>
                <w:color w:val="auto"/>
                <w:spacing w:val="0"/>
                <w:position w:val="0"/>
                <w:sz w:val="8"/>
                <w:shd w:fill="auto" w:val="clear"/>
              </w:rPr>
            </w:pPr>
          </w:p>
          <w:p>
            <w:pPr>
              <w:tabs>
                <w:tab w:val="center" w:pos="4536" w:leader="none"/>
                <w:tab w:val="right" w:pos="9072" w:leader="none"/>
              </w:tabs>
              <w:spacing w:before="0" w:after="0" w:line="240"/>
              <w:ind w:right="0" w:left="0" w:firstLine="0"/>
              <w:jc w:val="center"/>
              <w:rPr>
                <w:color w:val="auto"/>
                <w:spacing w:val="0"/>
                <w:position w:val="0"/>
                <w:shd w:fill="auto" w:val="clear"/>
              </w:rPr>
            </w:pPr>
          </w:p>
        </w:tc>
        <w:tc>
          <w:tcPr>
            <w:tcW w:w="2128" w:type="dxa"/>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center"/>
              <w:rPr>
                <w:rFonts w:ascii="Lucida Fax" w:hAnsi="Lucida Fax" w:cs="Lucida Fax" w:eastAsia="Lucida Fax"/>
                <w:b/>
                <w:color w:val="auto"/>
                <w:spacing w:val="0"/>
                <w:position w:val="0"/>
                <w:sz w:val="8"/>
                <w:shd w:fill="auto" w:val="clear"/>
              </w:rPr>
            </w:pPr>
          </w:p>
          <w:p>
            <w:pPr>
              <w:tabs>
                <w:tab w:val="center" w:pos="4536" w:leader="none"/>
                <w:tab w:val="right" w:pos="9072" w:leader="none"/>
              </w:tabs>
              <w:spacing w:before="0" w:after="0" w:line="240"/>
              <w:ind w:right="0" w:left="0" w:firstLine="0"/>
              <w:jc w:val="left"/>
              <w:rPr>
                <w:rFonts w:ascii="Lucida Fax" w:hAnsi="Lucida Fax" w:cs="Lucida Fax" w:eastAsia="Lucida Fax"/>
                <w:b/>
                <w:color w:val="auto"/>
                <w:spacing w:val="0"/>
                <w:position w:val="0"/>
                <w:sz w:val="24"/>
                <w:shd w:fill="auto" w:val="clear"/>
              </w:rPr>
            </w:pPr>
            <w:r>
              <w:rPr>
                <w:rFonts w:ascii="Lucida Fax" w:hAnsi="Lucida Fax" w:cs="Lucida Fax" w:eastAsia="Lucida Fax"/>
                <w:b/>
                <w:color w:val="auto"/>
                <w:spacing w:val="0"/>
                <w:position w:val="0"/>
                <w:sz w:val="18"/>
                <w:shd w:fill="auto" w:val="clear"/>
              </w:rPr>
              <w:t xml:space="preserve">         </w:t>
            </w:r>
            <w:r>
              <w:rPr>
                <w:rFonts w:ascii="Lucida Fax" w:hAnsi="Lucida Fax" w:cs="Lucida Fax" w:eastAsia="Lucida Fax"/>
                <w:b/>
                <w:color w:val="auto"/>
                <w:spacing w:val="0"/>
                <w:position w:val="0"/>
                <w:sz w:val="24"/>
                <w:shd w:fill="auto" w:val="clear"/>
              </w:rPr>
              <w:t xml:space="preserve">2020-2021</w:t>
            </w:r>
          </w:p>
          <w:p>
            <w:pPr>
              <w:tabs>
                <w:tab w:val="center" w:pos="4536" w:leader="none"/>
                <w:tab w:val="right" w:pos="9072" w:leader="none"/>
              </w:tabs>
              <w:spacing w:before="0" w:after="0" w:line="240"/>
              <w:ind w:right="0" w:left="0" w:firstLine="0"/>
              <w:jc w:val="left"/>
              <w:rPr>
                <w:color w:val="auto"/>
                <w:spacing w:val="0"/>
                <w:position w:val="0"/>
                <w:shd w:fill="auto" w:val="clear"/>
              </w:rPr>
            </w:pPr>
          </w:p>
        </w:tc>
      </w:tr>
      <w:tr>
        <w:trPr>
          <w:trHeight w:val="153" w:hRule="auto"/>
          <w:jc w:val="left"/>
        </w:trPr>
        <w:tc>
          <w:tcPr>
            <w:tcW w:w="2457" w:type="dxa"/>
            <w:vMerge/>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8424" w:type="dxa"/>
            <w:gridSpan w:val="4"/>
            <w:tcBorders>
              <w:top w:val="single" w:color="000000" w:sz="12"/>
              <w:left w:val="single" w:color="000000" w:sz="12"/>
              <w:bottom w:val="single" w:color="000000" w:sz="12"/>
              <w:right w:val="single" w:color="000000" w:sz="12"/>
            </w:tcBorders>
            <w:shd w:color="000000" w:fill="ffffff" w:val="clear"/>
            <w:tcMar>
              <w:left w:w="108" w:type="dxa"/>
              <w:right w:w="108" w:type="dxa"/>
            </w:tcMar>
            <w:vAlign w:val="top"/>
          </w:tcPr>
          <w:p>
            <w:pPr>
              <w:tabs>
                <w:tab w:val="center" w:pos="4536" w:leader="none"/>
                <w:tab w:val="right" w:pos="9072" w:leader="none"/>
              </w:tabs>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PROFESSEURE : Mme Rjiba Imen  </w:t>
            </w:r>
          </w:p>
        </w:tc>
      </w:tr>
    </w:tbl>
    <w:p>
      <w:pPr>
        <w:spacing w:before="0" w:after="0" w:line="240"/>
        <w:ind w:right="0" w:left="0" w:firstLine="0"/>
        <w:jc w:val="left"/>
        <w:rPr>
          <w:rFonts w:ascii="Calibri" w:hAnsi="Calibri" w:cs="Calibri" w:eastAsia="Calibri"/>
          <w:color w:val="auto"/>
          <w:spacing w:val="0"/>
          <w:position w:val="0"/>
          <w:sz w:val="24"/>
          <w:shd w:fill="auto" w:val="clear"/>
        </w:rPr>
      </w:pPr>
    </w:p>
    <w:p>
      <w:pPr>
        <w:tabs>
          <w:tab w:val="left" w:pos="1115" w:leader="none"/>
        </w:tabs>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r>
    </w:p>
    <w:p>
      <w:pPr>
        <w:tabs>
          <w:tab w:val="left" w:pos="1115" w:leader="none"/>
        </w:tabs>
        <w:spacing w:before="0" w:after="0" w:line="240"/>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Le narrateur, un jeune écrivain marocain, raconte sa vie conjugale avec sa femme Fattouma </w:t>
      </w:r>
    </w:p>
    <w:p>
      <w:pPr>
        <w:tabs>
          <w:tab w:val="left" w:pos="1115" w:leader="none"/>
        </w:tabs>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Aujourd’hui, nos enfants sont grands, ils sont partis étudier au Canada. Nous nous sommes retrouvés elle et moi en tête à tête, seuls, ah, l’angoisse de ces soirées interminables où je lis pendant qu’elle regarde la télé ou, parfois, elle corrigeant les devoirs de ses élèves et moi regardant la télévision marocaine où des séries égyptiennes succèdent à des séries mexicaines doublées en arabe classique, et là j’ai découvert que nous sommes des étrangers qui n’ont pas grand-chose à se dire, des gens qui se connaissent de vue mais qui ne se souviennent plus d’avoir partagé quelque chose. </w:t>
      </w:r>
      <w:r>
        <w:rPr>
          <w:rFonts w:ascii="Times New Roman" w:hAnsi="Times New Roman" w:cs="Times New Roman" w:eastAsia="Times New Roman"/>
          <w:color w:val="auto"/>
          <w:spacing w:val="0"/>
          <w:position w:val="0"/>
          <w:sz w:val="24"/>
          <w:shd w:fill="auto" w:val="clear"/>
        </w:rPr>
        <w:t xml:space="preserve">En fait la dégradation de nos rapports s’est aggravée à partir du moment où nous nous sommes retrouvés seuls dans la maison après le départ à l’étranger de nos deux enfants. Quand ils étaient là, nous parlions d’eux. Partis nous continuions d’en parler de manière répétitive. C’était notre seul sujet de discussion : sont-ils bien installés ? Sont-ils bien chauffés à Québec ? Que mangent-ils ? </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Une fois, leur mère leur a préparé une dizaine de tajines qu’elle a donnés à l’un de leurs amis qui allait les rejoindre à l’université. Elle ignorait qu’on n’avait pas le droit de faire entrer la nourriture en Amérique du Nord. Les tajines furent jetés et ma femme a pleuré quand elle l’a su. Cet épisode des tajines refoulés à la frontière canadienne, nous occupa au moins deux semaines. Je n’en pouvais plus de l’entendre parler de ses efforts perdus pour rien, et moi qui l’avais prévenue, elle croyait que c’était pour la contrarier. Je la laissais faire et je riais en douce. Après les tajines, il y eut l’épisode du jogging. Le médecin lui conseilla de courir ou de marcher au moins deux heures par jour afin de perdre quelques kilos… Elle acheta des baskets, un ensemble de jogging, et une fois prête pour aller courir dans les environs de Marrakech, elle me demanda de l’accompagner. Maigre comme un fil de fer, je n’avais aucune envie de courir et surtout pas avec elle. Elle me traita d’égoïste et d’égocentrique et d’écrivain raté, fier de son intelligence et de sa bonne santé. Là aussi, je riais. Elle ne supportait pas mes sourires. La pauvre, je n’étais pas gentil avec elle. </w:t>
      </w:r>
    </w:p>
    <w:p>
      <w:pPr>
        <w:tabs>
          <w:tab w:val="left" w:pos="1115" w:leader="none"/>
        </w:tabs>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Elle m’énervait. Je m’ennuyais. Tout en elle m’insupportait : son corps bien enveloppé, ses tics de langage, ses cheveux teints, ses manies de manger entre les repas, ses longs coups de téléphone à sa mère, son désordre (elle avait l’habitude de corriger les copies de ses élèves sur la table de la cuisine en mangeant une tartine beurrée), son parfum trop sucré, les couleurs de ses vêtements, ses souvenirs d’enfant gâtée et, par-dessus tout, sa prétention. Voilà, vous êtes en droit de me demander : « comment as-tu fait pour vivre si longtemps avec quelqu’un qui t’insupportait autant ? Je n’ai pas de réponse. Je suis le premier étonné. L’habitude, la force de l’habitude, la paresse, le poids des pressions sociales, la douceur de l’ennui…Taratata… taratata</w:t>
      </w:r>
    </w:p>
    <w:p>
      <w:pPr>
        <w:tabs>
          <w:tab w:val="left" w:pos="1115"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2"/>
          <w:shd w:fill="auto" w:val="clear"/>
        </w:rPr>
        <w:t xml:space="preserve">      </w:t>
      </w:r>
    </w:p>
    <w:p>
      <w:pPr>
        <w:tabs>
          <w:tab w:val="left" w:pos="1115"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Taher Ben Jelloun </w:t>
      </w:r>
      <w:r>
        <w:rPr>
          <w:rFonts w:ascii="Times New Roman" w:hAnsi="Times New Roman" w:cs="Times New Roman" w:eastAsia="Times New Roman"/>
          <w:i/>
          <w:color w:val="auto"/>
          <w:spacing w:val="0"/>
          <w:position w:val="0"/>
          <w:sz w:val="22"/>
          <w:u w:val="single"/>
          <w:shd w:fill="auto" w:val="clear"/>
        </w:rPr>
        <w:t xml:space="preserve">L’auberge des pauvres</w:t>
      </w:r>
      <w:r>
        <w:rPr>
          <w:rFonts w:ascii="Times New Roman" w:hAnsi="Times New Roman" w:cs="Times New Roman" w:eastAsia="Times New Roman"/>
          <w:color w:val="auto"/>
          <w:spacing w:val="0"/>
          <w:position w:val="0"/>
          <w:sz w:val="22"/>
          <w:shd w:fill="auto" w:val="clear"/>
        </w:rPr>
        <w:t xml:space="preserve"> Le Seuil 2000     </w:t>
      </w:r>
    </w:p>
    <w:p>
      <w:pPr>
        <w:tabs>
          <w:tab w:val="left" w:pos="1115"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tabs>
          <w:tab w:val="left" w:pos="1115" w:leader="none"/>
        </w:tabs>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embeddings/oleObject0.bin" Id="docRId0" Type="http://schemas.openxmlformats.org/officeDocument/2006/relationships/oleObject"/><Relationship Target="media/image0.wmf" Id="docRId1" Type="http://schemas.openxmlformats.org/officeDocument/2006/relationships/image"/><Relationship Target="numbering.xml" Id="docRId2" Type="http://schemas.openxmlformats.org/officeDocument/2006/relationships/numbering"/><Relationship Target="styles.xml" Id="docRId3" Type="http://schemas.openxmlformats.org/officeDocument/2006/relationships/styles"/></Relationships>
</file>