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Y="-703"/>
        <w:tblW w:w="9782" w:type="dxa"/>
        <w:tblLook w:val="04A0"/>
      </w:tblPr>
      <w:tblGrid>
        <w:gridCol w:w="2552"/>
        <w:gridCol w:w="4536"/>
        <w:gridCol w:w="2694"/>
      </w:tblGrid>
      <w:tr w:rsidR="001D55D1" w:rsidTr="002B2688">
        <w:tc>
          <w:tcPr>
            <w:tcW w:w="2552" w:type="dxa"/>
            <w:shd w:val="clear" w:color="auto" w:fill="F2DBDB" w:themeFill="accent2" w:themeFillTint="33"/>
          </w:tcPr>
          <w:p w:rsidR="001D55D1" w:rsidRPr="001D55D1" w:rsidRDefault="001D55D1" w:rsidP="004A2AE5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  <w:shd w:val="clear" w:color="auto" w:fill="F2DBDB" w:themeFill="accent2" w:themeFillTint="33"/>
          </w:tcPr>
          <w:p w:rsidR="001D55D1" w:rsidRPr="001D55D1" w:rsidRDefault="001D55D1" w:rsidP="002B2688">
            <w:pPr>
              <w:jc w:val="center"/>
              <w:rPr>
                <w:b/>
                <w:bCs/>
                <w:sz w:val="24"/>
                <w:szCs w:val="24"/>
              </w:rPr>
            </w:pPr>
            <w:r w:rsidRPr="001D55D1">
              <w:rPr>
                <w:b/>
                <w:bCs/>
                <w:sz w:val="24"/>
                <w:szCs w:val="24"/>
              </w:rPr>
              <w:t xml:space="preserve">Module d’apprentissage n°1 :               </w:t>
            </w:r>
            <w:r w:rsidR="00410F49">
              <w:rPr>
                <w:b/>
                <w:bCs/>
                <w:sz w:val="24"/>
                <w:szCs w:val="24"/>
                <w:u w:val="single"/>
              </w:rPr>
              <w:t>Souvenirs &amp; nostalgie</w:t>
            </w:r>
          </w:p>
        </w:tc>
        <w:tc>
          <w:tcPr>
            <w:tcW w:w="2694" w:type="dxa"/>
            <w:shd w:val="clear" w:color="auto" w:fill="F2DBDB" w:themeFill="accent2" w:themeFillTint="33"/>
          </w:tcPr>
          <w:p w:rsidR="001D55D1" w:rsidRPr="001D55D1" w:rsidRDefault="001D55D1" w:rsidP="004A2AE5">
            <w:pPr>
              <w:jc w:val="center"/>
              <w:rPr>
                <w:b/>
                <w:bCs/>
                <w:sz w:val="24"/>
                <w:szCs w:val="24"/>
              </w:rPr>
            </w:pPr>
            <w:r w:rsidRPr="001D55D1">
              <w:rPr>
                <w:b/>
                <w:bCs/>
                <w:sz w:val="24"/>
                <w:szCs w:val="24"/>
              </w:rPr>
              <w:t xml:space="preserve">Mme </w:t>
            </w:r>
          </w:p>
          <w:p w:rsidR="001D55D1" w:rsidRPr="001D55D1" w:rsidRDefault="00410F49" w:rsidP="002B268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  <w:r w:rsidR="001D55D1" w:rsidRPr="001D55D1">
              <w:rPr>
                <w:b/>
                <w:bCs/>
                <w:sz w:val="24"/>
                <w:szCs w:val="24"/>
                <w:vertAlign w:val="superscript"/>
              </w:rPr>
              <w:t>ère</w:t>
            </w:r>
            <w:r>
              <w:rPr>
                <w:b/>
                <w:bCs/>
                <w:sz w:val="24"/>
                <w:szCs w:val="24"/>
              </w:rPr>
              <w:t>scientifiques</w:t>
            </w:r>
          </w:p>
        </w:tc>
      </w:tr>
    </w:tbl>
    <w:p w:rsidR="00FF5CD7" w:rsidRDefault="00FF5CD7"/>
    <w:p w:rsidR="001D55D1" w:rsidRPr="00F532CA" w:rsidRDefault="001D55D1" w:rsidP="002B2688">
      <w:pPr>
        <w:spacing w:after="0"/>
        <w:rPr>
          <w:b/>
          <w:bCs/>
          <w:color w:val="FF0000"/>
          <w:sz w:val="24"/>
          <w:szCs w:val="24"/>
        </w:rPr>
      </w:pPr>
      <w:r w:rsidRPr="00F532CA">
        <w:rPr>
          <w:b/>
          <w:bCs/>
          <w:color w:val="0070C0"/>
          <w:sz w:val="24"/>
          <w:szCs w:val="24"/>
          <w:u w:val="single"/>
        </w:rPr>
        <w:t xml:space="preserve">Activité : </w:t>
      </w:r>
      <w:r w:rsidR="00B96279">
        <w:rPr>
          <w:b/>
          <w:bCs/>
          <w:color w:val="FF0000"/>
          <w:sz w:val="24"/>
          <w:szCs w:val="24"/>
        </w:rPr>
        <w:t>Explication de texte</w:t>
      </w:r>
    </w:p>
    <w:p w:rsidR="00B96279" w:rsidRDefault="00F532CA" w:rsidP="002B2688">
      <w:pPr>
        <w:spacing w:after="0"/>
        <w:rPr>
          <w:b/>
          <w:bCs/>
          <w:color w:val="7030A0"/>
          <w:sz w:val="24"/>
          <w:szCs w:val="24"/>
        </w:rPr>
      </w:pPr>
      <w:r w:rsidRPr="00F532CA">
        <w:rPr>
          <w:b/>
          <w:bCs/>
          <w:color w:val="0070C0"/>
          <w:sz w:val="24"/>
          <w:szCs w:val="24"/>
          <w:u w:val="single"/>
        </w:rPr>
        <w:t>Support :</w:t>
      </w:r>
      <w:r>
        <w:rPr>
          <w:b/>
          <w:bCs/>
          <w:color w:val="00B050"/>
          <w:sz w:val="24"/>
          <w:szCs w:val="24"/>
        </w:rPr>
        <w:t xml:space="preserve">Le texte page </w:t>
      </w:r>
      <w:r w:rsidR="00410F49">
        <w:rPr>
          <w:b/>
          <w:bCs/>
          <w:color w:val="00B050"/>
          <w:sz w:val="24"/>
          <w:szCs w:val="24"/>
        </w:rPr>
        <w:t>13</w:t>
      </w:r>
      <w:r>
        <w:rPr>
          <w:b/>
          <w:bCs/>
          <w:color w:val="00B050"/>
          <w:sz w:val="24"/>
          <w:szCs w:val="24"/>
        </w:rPr>
        <w:t xml:space="preserve"> : </w:t>
      </w:r>
      <w:r>
        <w:rPr>
          <w:b/>
          <w:bCs/>
          <w:color w:val="7030A0"/>
          <w:sz w:val="24"/>
          <w:szCs w:val="24"/>
        </w:rPr>
        <w:t>« </w:t>
      </w:r>
      <w:r w:rsidR="00410F49">
        <w:rPr>
          <w:b/>
          <w:bCs/>
          <w:color w:val="7030A0"/>
          <w:sz w:val="24"/>
          <w:szCs w:val="24"/>
        </w:rPr>
        <w:t>Crépuscule</w:t>
      </w:r>
      <w:r w:rsidR="00B96279">
        <w:rPr>
          <w:b/>
          <w:bCs/>
          <w:color w:val="7030A0"/>
          <w:sz w:val="24"/>
          <w:szCs w:val="24"/>
        </w:rPr>
        <w:t> », Flaubert</w:t>
      </w:r>
    </w:p>
    <w:p w:rsidR="00F532CA" w:rsidRDefault="00F532CA" w:rsidP="002B2688">
      <w:pPr>
        <w:spacing w:after="0"/>
        <w:rPr>
          <w:b/>
          <w:bCs/>
          <w:color w:val="0070C0"/>
          <w:sz w:val="24"/>
          <w:szCs w:val="24"/>
          <w:u w:val="single"/>
        </w:rPr>
      </w:pPr>
      <w:r w:rsidRPr="00F532CA">
        <w:rPr>
          <w:b/>
          <w:bCs/>
          <w:color w:val="0070C0"/>
          <w:sz w:val="24"/>
          <w:szCs w:val="24"/>
          <w:u w:val="single"/>
        </w:rPr>
        <w:t>Objectifs :</w:t>
      </w:r>
    </w:p>
    <w:p w:rsidR="00F532CA" w:rsidRDefault="00F532CA" w:rsidP="002B2688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 terme de cette activité, l’élève doit être capable d’identifier le type et le genre du texte.</w:t>
      </w:r>
    </w:p>
    <w:p w:rsidR="00F532CA" w:rsidRDefault="00410F49" w:rsidP="002B2688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Situer le texte par rapport  deux moments : un passé dysphorique et un présent euphorique</w:t>
      </w:r>
    </w:p>
    <w:p w:rsidR="00F532CA" w:rsidRPr="00E36D36" w:rsidRDefault="00410F49" w:rsidP="002B2688">
      <w:pPr>
        <w:pStyle w:val="Paragraphedeliste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Dégager les procédés d’écriture mis en œuvre</w:t>
      </w:r>
    </w:p>
    <w:p w:rsidR="00F532CA" w:rsidRDefault="00F532CA" w:rsidP="00F532CA">
      <w:pPr>
        <w:rPr>
          <w:b/>
          <w:bCs/>
          <w:color w:val="0070C0"/>
          <w:sz w:val="24"/>
          <w:szCs w:val="24"/>
          <w:u w:val="single"/>
        </w:rPr>
      </w:pPr>
      <w:r w:rsidRPr="00F532CA">
        <w:rPr>
          <w:b/>
          <w:bCs/>
          <w:color w:val="0070C0"/>
          <w:sz w:val="24"/>
          <w:szCs w:val="24"/>
          <w:u w:val="single"/>
        </w:rPr>
        <w:t>Déroulement de l’activité :</w:t>
      </w:r>
    </w:p>
    <w:p w:rsidR="00F532CA" w:rsidRDefault="00F532CA" w:rsidP="00F532CA">
      <w:pPr>
        <w:pStyle w:val="Paragraphedeliste"/>
        <w:numPr>
          <w:ilvl w:val="0"/>
          <w:numId w:val="2"/>
        </w:num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Lecture expressive.</w:t>
      </w:r>
    </w:p>
    <w:p w:rsidR="00F532CA" w:rsidRDefault="00F532CA" w:rsidP="00F532CA">
      <w:pPr>
        <w:pStyle w:val="Paragraphedeliste"/>
        <w:numPr>
          <w:ilvl w:val="0"/>
          <w:numId w:val="2"/>
        </w:num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Faire lire les élèves.</w:t>
      </w:r>
    </w:p>
    <w:p w:rsidR="00410F49" w:rsidRDefault="00410F49" w:rsidP="00F532CA">
      <w:pPr>
        <w:pStyle w:val="Paragraphedeliste"/>
        <w:numPr>
          <w:ilvl w:val="0"/>
          <w:numId w:val="2"/>
        </w:numPr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>Faire répondre aux questions ci-dessous</w:t>
      </w:r>
    </w:p>
    <w:p w:rsidR="00410F49" w:rsidRPr="00410F49" w:rsidRDefault="00410F49" w:rsidP="00410F49">
      <w:pPr>
        <w:pStyle w:val="Paragraphedeliste"/>
        <w:rPr>
          <w:b/>
          <w:bCs/>
          <w:sz w:val="24"/>
          <w:szCs w:val="24"/>
        </w:rPr>
      </w:pPr>
      <w:r w:rsidRPr="00410F49">
        <w:rPr>
          <w:b/>
          <w:bCs/>
          <w:sz w:val="24"/>
          <w:szCs w:val="24"/>
        </w:rPr>
        <w:t>*</w:t>
      </w:r>
      <w:r w:rsidRPr="00051C7E">
        <w:rPr>
          <w:sz w:val="24"/>
          <w:szCs w:val="24"/>
        </w:rPr>
        <w:t>Qui parle ?</w:t>
      </w:r>
      <w:r>
        <w:rPr>
          <w:b/>
          <w:bCs/>
          <w:sz w:val="24"/>
          <w:szCs w:val="24"/>
        </w:rPr>
        <w:t>→Le narrateur</w:t>
      </w:r>
    </w:p>
    <w:p w:rsidR="00410F49" w:rsidRPr="00410F49" w:rsidRDefault="00410F49" w:rsidP="00410F49">
      <w:pPr>
        <w:pStyle w:val="Paragraphedeliste"/>
        <w:rPr>
          <w:b/>
          <w:bCs/>
          <w:sz w:val="24"/>
          <w:szCs w:val="24"/>
        </w:rPr>
      </w:pPr>
      <w:r w:rsidRPr="00410F49">
        <w:rPr>
          <w:b/>
          <w:bCs/>
          <w:sz w:val="24"/>
          <w:szCs w:val="24"/>
        </w:rPr>
        <w:t>*</w:t>
      </w:r>
      <w:r w:rsidRPr="00051C7E">
        <w:rPr>
          <w:sz w:val="24"/>
          <w:szCs w:val="24"/>
        </w:rPr>
        <w:t>De qui ?</w:t>
      </w:r>
      <w:r>
        <w:rPr>
          <w:b/>
          <w:bCs/>
          <w:sz w:val="24"/>
          <w:szCs w:val="24"/>
        </w:rPr>
        <w:t>→de Frédéric et de Mme Arnoux</w:t>
      </w:r>
    </w:p>
    <w:p w:rsidR="00410F49" w:rsidRPr="00410F49" w:rsidRDefault="00410F49" w:rsidP="00410F49">
      <w:pPr>
        <w:pStyle w:val="Paragraphedeliste"/>
        <w:rPr>
          <w:b/>
          <w:bCs/>
          <w:sz w:val="24"/>
          <w:szCs w:val="24"/>
        </w:rPr>
      </w:pPr>
      <w:r w:rsidRPr="00410F49">
        <w:rPr>
          <w:b/>
          <w:bCs/>
          <w:sz w:val="24"/>
          <w:szCs w:val="24"/>
        </w:rPr>
        <w:t>*</w:t>
      </w:r>
      <w:r w:rsidRPr="00051C7E">
        <w:rPr>
          <w:sz w:val="24"/>
          <w:szCs w:val="24"/>
        </w:rPr>
        <w:t>De quoi parlent les deux personnages</w:t>
      </w:r>
      <w:r w:rsidRPr="00410F49">
        <w:rPr>
          <w:b/>
          <w:bCs/>
          <w:sz w:val="24"/>
          <w:szCs w:val="24"/>
        </w:rPr>
        <w:t> ?</w:t>
      </w:r>
      <w:r>
        <w:rPr>
          <w:b/>
          <w:bCs/>
          <w:sz w:val="24"/>
          <w:szCs w:val="24"/>
        </w:rPr>
        <w:t>→du passé, de leur relation d’amour</w:t>
      </w:r>
    </w:p>
    <w:p w:rsidR="00410F49" w:rsidRPr="00410F49" w:rsidRDefault="00410F49" w:rsidP="00410F49">
      <w:pPr>
        <w:pStyle w:val="Paragraphedeliste"/>
        <w:rPr>
          <w:b/>
          <w:bCs/>
          <w:sz w:val="24"/>
          <w:szCs w:val="24"/>
        </w:rPr>
      </w:pPr>
      <w:r w:rsidRPr="00410F49">
        <w:rPr>
          <w:b/>
          <w:bCs/>
          <w:sz w:val="24"/>
          <w:szCs w:val="24"/>
        </w:rPr>
        <w:t>*</w:t>
      </w:r>
      <w:r w:rsidRPr="00051C7E">
        <w:rPr>
          <w:sz w:val="24"/>
          <w:szCs w:val="24"/>
        </w:rPr>
        <w:t>Combien de moments a-t-on ?</w:t>
      </w:r>
      <w:r>
        <w:rPr>
          <w:b/>
          <w:bCs/>
          <w:sz w:val="24"/>
          <w:szCs w:val="24"/>
        </w:rPr>
        <w:t>→2 : le passé et le présent</w:t>
      </w:r>
    </w:p>
    <w:p w:rsidR="00F532CA" w:rsidRPr="00410F49" w:rsidRDefault="00410F49" w:rsidP="00410F49">
      <w:pPr>
        <w:pStyle w:val="Paragraphedeliste"/>
        <w:numPr>
          <w:ilvl w:val="0"/>
          <w:numId w:val="7"/>
        </w:numPr>
        <w:rPr>
          <w:b/>
          <w:bCs/>
          <w:color w:val="FF0000"/>
          <w:sz w:val="24"/>
          <w:szCs w:val="24"/>
        </w:rPr>
      </w:pPr>
      <w:r w:rsidRPr="00410F49">
        <w:rPr>
          <w:b/>
          <w:bCs/>
          <w:color w:val="FF0000"/>
          <w:sz w:val="24"/>
          <w:szCs w:val="24"/>
        </w:rPr>
        <w:t>Le passé dysphorique :</w:t>
      </w:r>
    </w:p>
    <w:p w:rsidR="00F532CA" w:rsidRPr="00F532CA" w:rsidRDefault="00051C7E" w:rsidP="00F532CA">
      <w:pPr>
        <w:pStyle w:val="Paragraphedeliste"/>
        <w:numPr>
          <w:ilvl w:val="0"/>
          <w:numId w:val="3"/>
        </w:numPr>
        <w:rPr>
          <w:b/>
          <w:bCs/>
          <w:color w:val="00B050"/>
          <w:sz w:val="24"/>
          <w:szCs w:val="24"/>
        </w:rPr>
      </w:pPr>
      <w:r>
        <w:rPr>
          <w:sz w:val="24"/>
          <w:szCs w:val="24"/>
        </w:rPr>
        <w:t>Grâ</w:t>
      </w:r>
      <w:r w:rsidR="00410F49">
        <w:rPr>
          <w:sz w:val="24"/>
          <w:szCs w:val="24"/>
        </w:rPr>
        <w:t xml:space="preserve">ce </w:t>
      </w:r>
      <w:r>
        <w:rPr>
          <w:sz w:val="24"/>
          <w:szCs w:val="24"/>
        </w:rPr>
        <w:t>à</w:t>
      </w:r>
      <w:r w:rsidR="00410F49">
        <w:rPr>
          <w:sz w:val="24"/>
          <w:szCs w:val="24"/>
        </w:rPr>
        <w:t xml:space="preserve"> quel temps se fait</w:t>
      </w:r>
      <w:r w:rsidR="00252905">
        <w:rPr>
          <w:sz w:val="24"/>
          <w:szCs w:val="24"/>
        </w:rPr>
        <w:t xml:space="preserve"> </w:t>
      </w:r>
      <w:r w:rsidR="00410F49">
        <w:rPr>
          <w:sz w:val="24"/>
          <w:szCs w:val="24"/>
        </w:rPr>
        <w:t>l</w:t>
      </w:r>
      <w:r w:rsidR="00252905">
        <w:rPr>
          <w:sz w:val="24"/>
          <w:szCs w:val="24"/>
        </w:rPr>
        <w:t xml:space="preserve"> </w:t>
      </w:r>
      <w:r w:rsidR="00410F49">
        <w:rPr>
          <w:sz w:val="24"/>
          <w:szCs w:val="24"/>
        </w:rPr>
        <w:t xml:space="preserve">’évocation du </w:t>
      </w:r>
      <w:r>
        <w:rPr>
          <w:sz w:val="24"/>
          <w:szCs w:val="24"/>
        </w:rPr>
        <w:t>souvenir/</w:t>
      </w:r>
      <w:r w:rsidR="00410F49">
        <w:rPr>
          <w:sz w:val="24"/>
          <w:szCs w:val="24"/>
        </w:rPr>
        <w:t>passé ?</w:t>
      </w:r>
    </w:p>
    <w:p w:rsidR="00F532CA" w:rsidRPr="00051C7E" w:rsidRDefault="00293334" w:rsidP="00051C7E">
      <w:pPr>
        <w:pStyle w:val="Paragraphedeliste"/>
        <w:ind w:left="786"/>
        <w:rPr>
          <w:b/>
          <w:bCs/>
          <w:sz w:val="24"/>
          <w:szCs w:val="24"/>
        </w:rPr>
      </w:pPr>
      <w:r w:rsidRPr="00293334">
        <w:rPr>
          <w:b/>
          <w:bCs/>
          <w:noProof/>
          <w:color w:val="00B050"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40.2pt;margin-top:6.35pt;width:45.1pt;height:0;z-index:251658240" o:connectortype="straight">
            <v:stroke endarrow="block"/>
          </v:shape>
        </w:pict>
      </w:r>
      <w:r w:rsidR="00051C7E" w:rsidRPr="00051C7E">
        <w:rPr>
          <w:b/>
          <w:bCs/>
          <w:sz w:val="24"/>
          <w:szCs w:val="24"/>
        </w:rPr>
        <w:t>Grace au passé simple « ils se rencontrèrent »(L.8), « il se rappela »(L.13)</w:t>
      </w:r>
    </w:p>
    <w:p w:rsidR="00F532CA" w:rsidRDefault="00051C7E" w:rsidP="00F532CA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Relevez le vocabulaire approprié au passé/souvenir.</w:t>
      </w:r>
    </w:p>
    <w:p w:rsidR="003178E4" w:rsidRPr="00051C7E" w:rsidRDefault="00293334" w:rsidP="00051C7E">
      <w:pPr>
        <w:pStyle w:val="Paragraphedeliste"/>
        <w:ind w:left="786"/>
        <w:rPr>
          <w:b/>
          <w:bCs/>
          <w:sz w:val="24"/>
          <w:szCs w:val="24"/>
        </w:rPr>
      </w:pPr>
      <w:r w:rsidRPr="00293334">
        <w:rPr>
          <w:noProof/>
          <w:sz w:val="24"/>
          <w:szCs w:val="24"/>
          <w:lang w:eastAsia="fr-FR"/>
        </w:rPr>
        <w:pict>
          <v:shape id="_x0000_s1027" type="#_x0000_t32" style="position:absolute;left:0;text-align:left;margin-left:40.2pt;margin-top:7pt;width:45.1pt;height:0;z-index:251659264" o:connectortype="straight">
            <v:stroke endarrow="block"/>
          </v:shape>
        </w:pict>
      </w:r>
      <w:r w:rsidR="00051C7E" w:rsidRPr="00BF1BF5">
        <w:rPr>
          <w:b/>
          <w:bCs/>
          <w:color w:val="548DD4" w:themeColor="text2" w:themeTint="99"/>
          <w:sz w:val="24"/>
          <w:szCs w:val="24"/>
        </w:rPr>
        <w:t>Le champ lexical du souvenir</w:t>
      </w:r>
      <w:r w:rsidR="00051C7E">
        <w:rPr>
          <w:b/>
          <w:bCs/>
          <w:sz w:val="24"/>
          <w:szCs w:val="24"/>
        </w:rPr>
        <w:t> : « anciens jours », « anciens domestiques »,</w:t>
      </w:r>
      <w:r w:rsidR="00BF1BF5">
        <w:rPr>
          <w:b/>
          <w:bCs/>
          <w:sz w:val="24"/>
          <w:szCs w:val="24"/>
        </w:rPr>
        <w:t> « </w:t>
      </w:r>
      <w:r w:rsidR="00051C7E">
        <w:rPr>
          <w:b/>
          <w:bCs/>
          <w:sz w:val="24"/>
          <w:szCs w:val="24"/>
        </w:rPr>
        <w:t>sa mémoire », « il lui rappela », « écho lointain »</w:t>
      </w:r>
    </w:p>
    <w:p w:rsidR="003178E4" w:rsidRPr="003178E4" w:rsidRDefault="00051C7E" w:rsidP="003178E4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Quel type de relation y avait-il entre Frédéric et Mme Arnoux ?</w:t>
      </w:r>
    </w:p>
    <w:p w:rsidR="002B2688" w:rsidRDefault="00293334" w:rsidP="00051C7E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29" type="#_x0000_t32" style="position:absolute;left:0;text-align:left;margin-left:40.2pt;margin-top:8.65pt;width:45.1pt;height:0;z-index:251661312" o:connectortype="straight">
            <v:stroke endarrow="block"/>
          </v:shape>
        </w:pict>
      </w:r>
      <w:r w:rsidR="00051C7E">
        <w:rPr>
          <w:b/>
          <w:bCs/>
          <w:sz w:val="24"/>
          <w:szCs w:val="24"/>
        </w:rPr>
        <w:t xml:space="preserve">                  Une relation d’amour</w:t>
      </w:r>
    </w:p>
    <w:p w:rsidR="003178E4" w:rsidRDefault="002B2688" w:rsidP="00051C7E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CC2757" w:rsidRPr="00CC2757">
        <w:rPr>
          <w:b/>
          <w:bCs/>
          <w:color w:val="548DD4" w:themeColor="text2" w:themeTint="99"/>
          <w:sz w:val="24"/>
          <w:szCs w:val="24"/>
        </w:rPr>
        <w:t>le</w:t>
      </w:r>
      <w:r w:rsidR="00BF1BF5" w:rsidRPr="00BF1BF5">
        <w:rPr>
          <w:b/>
          <w:bCs/>
          <w:color w:val="548DD4" w:themeColor="text2" w:themeTint="99"/>
          <w:sz w:val="24"/>
          <w:szCs w:val="24"/>
        </w:rPr>
        <w:t>champ lexical de l’amour</w:t>
      </w:r>
      <w:r w:rsidR="00BF1BF5">
        <w:rPr>
          <w:b/>
          <w:bCs/>
          <w:sz w:val="24"/>
          <w:szCs w:val="24"/>
        </w:rPr>
        <w:t> : « aimer, amour, baisé, appartenir »)</w:t>
      </w:r>
    </w:p>
    <w:p w:rsidR="002B2688" w:rsidRPr="005121F7" w:rsidRDefault="002B2688" w:rsidP="005121F7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Pr="002B2688">
        <w:rPr>
          <w:b/>
          <w:bCs/>
          <w:color w:val="548DD4" w:themeColor="text2" w:themeTint="99"/>
          <w:sz w:val="24"/>
          <w:szCs w:val="24"/>
        </w:rPr>
        <w:t>Le discours indirect libre</w:t>
      </w:r>
      <w:r>
        <w:rPr>
          <w:b/>
          <w:bCs/>
          <w:sz w:val="24"/>
          <w:szCs w:val="24"/>
        </w:rPr>
        <w:t> : « Quel ravissement il avait eu la première fois.. »→</w:t>
      </w:r>
      <w:r w:rsidRPr="002B2688">
        <w:rPr>
          <w:b/>
          <w:bCs/>
          <w:sz w:val="24"/>
          <w:szCs w:val="24"/>
          <w:u w:val="double"/>
        </w:rPr>
        <w:t>Effet</w:t>
      </w:r>
      <w:r>
        <w:rPr>
          <w:b/>
          <w:bCs/>
          <w:sz w:val="24"/>
          <w:szCs w:val="24"/>
        </w:rPr>
        <w:t> </w:t>
      </w:r>
      <w:r w:rsidR="00252905">
        <w:rPr>
          <w:b/>
          <w:bCs/>
          <w:sz w:val="24"/>
          <w:szCs w:val="24"/>
        </w:rPr>
        <w:t>: traduire</w:t>
      </w:r>
      <w:r>
        <w:rPr>
          <w:b/>
          <w:bCs/>
          <w:sz w:val="24"/>
          <w:szCs w:val="24"/>
        </w:rPr>
        <w:t xml:space="preserve"> les pensées et les sentiments de Frédéric :il admire Mme Arnoux</w:t>
      </w:r>
    </w:p>
    <w:p w:rsidR="003178E4" w:rsidRPr="003178E4" w:rsidRDefault="00051C7E" w:rsidP="003178E4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S’agit-il d’un amour partagé ou non ?</w:t>
      </w:r>
    </w:p>
    <w:p w:rsidR="003178E4" w:rsidRPr="0052256D" w:rsidRDefault="00293334" w:rsidP="0052256D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30" type="#_x0000_t32" style="position:absolute;left:0;text-align:left;margin-left:31.25pt;margin-top:6.75pt;width:45.1pt;height:0;z-index:251662336" o:connectortype="straight">
            <v:stroke endarrow="block"/>
          </v:shape>
        </w:pict>
      </w:r>
      <w:r w:rsidR="0052256D">
        <w:rPr>
          <w:b/>
          <w:bCs/>
          <w:sz w:val="24"/>
          <w:szCs w:val="24"/>
        </w:rPr>
        <w:t>Le passé est lié à une relation d’amour partagé, remarquable/perceptible à travers leurs gestes et attitudes « vous m’avez baisé le poignet », « il m’aime », « des passages d’amour »</w:t>
      </w:r>
    </w:p>
    <w:p w:rsidR="00E36D36" w:rsidRPr="002B2688" w:rsidRDefault="00293334" w:rsidP="002B268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 w:rsidRPr="00293334">
        <w:rPr>
          <w:noProof/>
          <w:sz w:val="24"/>
          <w:szCs w:val="24"/>
          <w:lang w:eastAsia="fr-FR"/>
        </w:rPr>
        <w:pict>
          <v:shape id="_x0000_s1044" type="#_x0000_t32" style="position:absolute;left:0;text-align:left;margin-left:227.6pt;margin-top:4.6pt;width:45.1pt;height:0;z-index:251676672" o:connectortype="straight">
            <v:stroke endarrow="block"/>
          </v:shape>
        </w:pict>
      </w:r>
      <w:r w:rsidR="0052256D">
        <w:rPr>
          <w:sz w:val="24"/>
          <w:szCs w:val="24"/>
        </w:rPr>
        <w:t>S’agit-il d’un amour déclaré ou non ?                       Non</w:t>
      </w:r>
    </w:p>
    <w:p w:rsidR="002F7BF1" w:rsidRPr="002F7BF1" w:rsidRDefault="0052256D" w:rsidP="002F7BF1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 cause de quoi ?</w:t>
      </w:r>
    </w:p>
    <w:p w:rsidR="0052256D" w:rsidRPr="0052256D" w:rsidRDefault="00293334" w:rsidP="005121F7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33" type="#_x0000_t32" style="position:absolute;left:0;text-align:left;margin-left:27.95pt;margin-top:8.3pt;width:45.1pt;height:0;z-index:251665408" o:connectortype="straight">
            <v:stroke endarrow="block"/>
          </v:shape>
        </w:pict>
      </w:r>
      <w:r w:rsidR="0052256D">
        <w:rPr>
          <w:b/>
          <w:bCs/>
          <w:sz w:val="24"/>
          <w:szCs w:val="24"/>
        </w:rPr>
        <w:t>A cause de la réserve/retenue/pudeur/prudence  de Frédéric et du mariage de Mme Arnoux.</w:t>
      </w:r>
      <w:r w:rsidR="0052256D" w:rsidRPr="0052256D">
        <w:rPr>
          <w:b/>
          <w:bCs/>
          <w:sz w:val="24"/>
          <w:szCs w:val="24"/>
        </w:rPr>
        <w:t xml:space="preserve">C’est un amour vécu dans la </w:t>
      </w:r>
      <w:r w:rsidR="00CC2757" w:rsidRPr="0052256D">
        <w:rPr>
          <w:b/>
          <w:bCs/>
          <w:sz w:val="24"/>
          <w:szCs w:val="24"/>
        </w:rPr>
        <w:t>discr</w:t>
      </w:r>
      <w:r w:rsidR="00CC2757">
        <w:rPr>
          <w:b/>
          <w:bCs/>
          <w:sz w:val="24"/>
          <w:szCs w:val="24"/>
        </w:rPr>
        <w:t>étion</w:t>
      </w:r>
      <w:r w:rsidR="00CC2757" w:rsidRPr="0052256D">
        <w:rPr>
          <w:b/>
          <w:bCs/>
          <w:sz w:val="24"/>
          <w:szCs w:val="24"/>
        </w:rPr>
        <w:t xml:space="preserve">. </w:t>
      </w:r>
      <w:r w:rsidR="0052256D" w:rsidRPr="0052256D">
        <w:rPr>
          <w:b/>
          <w:bCs/>
          <w:sz w:val="24"/>
          <w:szCs w:val="24"/>
        </w:rPr>
        <w:t xml:space="preserve">C’est un sentiment non avoué/déclaré, qui était resté </w:t>
      </w:r>
      <w:r w:rsidR="00CC2757" w:rsidRPr="0052256D">
        <w:rPr>
          <w:b/>
          <w:bCs/>
          <w:sz w:val="24"/>
          <w:szCs w:val="24"/>
        </w:rPr>
        <w:t>enfoui,</w:t>
      </w:r>
      <w:r w:rsidR="0052256D" w:rsidRPr="0052256D">
        <w:rPr>
          <w:b/>
          <w:bCs/>
          <w:sz w:val="24"/>
          <w:szCs w:val="24"/>
        </w:rPr>
        <w:t xml:space="preserve"> caché</w:t>
      </w:r>
    </w:p>
    <w:p w:rsidR="008443E4" w:rsidRPr="008443E4" w:rsidRDefault="0052256D" w:rsidP="008443E4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Quel sentiment éprouvent les deux personnages à cause de ce bonheur raté</w:t>
      </w:r>
      <w:r w:rsidR="008443E4">
        <w:rPr>
          <w:sz w:val="24"/>
          <w:szCs w:val="24"/>
        </w:rPr>
        <w:t> ?</w:t>
      </w:r>
    </w:p>
    <w:p w:rsidR="00556553" w:rsidRDefault="00293334" w:rsidP="0052256D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lastRenderedPageBreak/>
        <w:pict>
          <v:shape id="_x0000_s1035" type="#_x0000_t32" style="position:absolute;left:0;text-align:left;margin-left:32.25pt;margin-top:9.85pt;width:45.1pt;height:0;z-index:251667456" o:connectortype="straight">
            <v:stroke endarrow="block"/>
          </v:shape>
        </w:pict>
      </w:r>
      <w:r w:rsidR="0052256D">
        <w:rPr>
          <w:b/>
          <w:bCs/>
          <w:sz w:val="24"/>
          <w:szCs w:val="24"/>
        </w:rPr>
        <w:t>Les deux personnages ressentent du regret « Quel bonheur nous aurions eu ! »(L.26)</w:t>
      </w:r>
      <w:r w:rsidR="00B648C3">
        <w:rPr>
          <w:b/>
          <w:bCs/>
          <w:sz w:val="24"/>
          <w:szCs w:val="24"/>
        </w:rPr>
        <w:t xml:space="preserve">   //Les deux amoureux regrettent ce bonheur raté.</w:t>
      </w:r>
    </w:p>
    <w:p w:rsidR="002B2688" w:rsidRDefault="002B2688" w:rsidP="0052256D">
      <w:pPr>
        <w:pStyle w:val="Paragraphedeliste"/>
        <w:ind w:left="786"/>
        <w:rPr>
          <w:b/>
          <w:bCs/>
          <w:sz w:val="24"/>
          <w:szCs w:val="24"/>
        </w:rPr>
      </w:pPr>
      <w:r w:rsidRPr="002B2688">
        <w:rPr>
          <w:b/>
          <w:bCs/>
          <w:color w:val="548DD4" w:themeColor="text2" w:themeTint="99"/>
          <w:sz w:val="24"/>
          <w:szCs w:val="24"/>
        </w:rPr>
        <w:t>*L’exclamation</w:t>
      </w:r>
      <w:r>
        <w:rPr>
          <w:b/>
          <w:bCs/>
          <w:sz w:val="24"/>
          <w:szCs w:val="24"/>
        </w:rPr>
        <w:t> : « ..pourtant ! »</w:t>
      </w:r>
    </w:p>
    <w:p w:rsidR="002B2688" w:rsidRDefault="002B2688" w:rsidP="0052256D">
      <w:pPr>
        <w:pStyle w:val="Paragraphedeliste"/>
        <w:ind w:left="786"/>
        <w:rPr>
          <w:b/>
          <w:bCs/>
          <w:sz w:val="24"/>
          <w:szCs w:val="24"/>
        </w:rPr>
      </w:pPr>
      <w:r w:rsidRPr="002B2688">
        <w:rPr>
          <w:b/>
          <w:bCs/>
          <w:color w:val="548DD4" w:themeColor="text2" w:themeTint="99"/>
          <w:sz w:val="24"/>
          <w:szCs w:val="24"/>
        </w:rPr>
        <w:t>*L’interjection</w:t>
      </w:r>
      <w:r>
        <w:rPr>
          <w:b/>
          <w:bCs/>
          <w:sz w:val="24"/>
          <w:szCs w:val="24"/>
        </w:rPr>
        <w:t> : « oh ! »</w:t>
      </w:r>
    </w:p>
    <w:p w:rsidR="00556553" w:rsidRPr="00556553" w:rsidRDefault="00B648C3" w:rsidP="00556553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Les deux personnages éprouvent-ils encore du regret </w:t>
      </w:r>
      <w:r w:rsidR="002B2688">
        <w:rPr>
          <w:sz w:val="24"/>
          <w:szCs w:val="24"/>
        </w:rPr>
        <w:t>même</w:t>
      </w:r>
      <w:r>
        <w:rPr>
          <w:sz w:val="24"/>
          <w:szCs w:val="24"/>
        </w:rPr>
        <w:t xml:space="preserve"> au moment présent ?Pourquoi ?</w:t>
      </w:r>
      <w:r w:rsidR="00556553">
        <w:rPr>
          <w:sz w:val="24"/>
          <w:szCs w:val="24"/>
        </w:rPr>
        <w:t>.</w:t>
      </w:r>
    </w:p>
    <w:p w:rsidR="00556553" w:rsidRDefault="00293334" w:rsidP="00B648C3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36" type="#_x0000_t32" style="position:absolute;left:0;text-align:left;margin-left:32.25pt;margin-top:7.05pt;width:45.1pt;height:0;z-index:251668480" o:connectortype="straight">
            <v:stroke endarrow="block"/>
          </v:shape>
        </w:pict>
      </w:r>
      <w:r w:rsidR="00B648C3">
        <w:rPr>
          <w:b/>
          <w:bCs/>
          <w:sz w:val="24"/>
          <w:szCs w:val="24"/>
        </w:rPr>
        <w:t>Non, le regret du passé est compensé par le bonheur du présent, l’espoir d’un avenir meilleur</w:t>
      </w:r>
      <w:r w:rsidR="00556553">
        <w:rPr>
          <w:b/>
          <w:bCs/>
          <w:sz w:val="24"/>
          <w:szCs w:val="24"/>
        </w:rPr>
        <w:t>.</w:t>
      </w:r>
    </w:p>
    <w:p w:rsidR="00B648C3" w:rsidRPr="00B648C3" w:rsidRDefault="00B648C3" w:rsidP="00B648C3">
      <w:pPr>
        <w:pStyle w:val="Paragraphedeliste"/>
        <w:numPr>
          <w:ilvl w:val="0"/>
          <w:numId w:val="7"/>
        </w:numPr>
        <w:rPr>
          <w:b/>
          <w:bCs/>
          <w:color w:val="FF0000"/>
          <w:sz w:val="24"/>
          <w:szCs w:val="24"/>
        </w:rPr>
      </w:pPr>
      <w:r w:rsidRPr="00B648C3">
        <w:rPr>
          <w:b/>
          <w:bCs/>
          <w:color w:val="FF0000"/>
          <w:sz w:val="24"/>
          <w:szCs w:val="24"/>
        </w:rPr>
        <w:t>Le présent euphorique :</w:t>
      </w:r>
    </w:p>
    <w:p w:rsidR="00556553" w:rsidRDefault="00556553" w:rsidP="00556553">
      <w:pPr>
        <w:pStyle w:val="Paragraphedeliste"/>
        <w:ind w:left="786"/>
        <w:rPr>
          <w:b/>
          <w:bCs/>
          <w:sz w:val="24"/>
          <w:szCs w:val="24"/>
        </w:rPr>
      </w:pPr>
    </w:p>
    <w:p w:rsidR="004461FA" w:rsidRDefault="000D7914" w:rsidP="00B648C3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r w:rsidRPr="00B648C3">
        <w:rPr>
          <w:sz w:val="24"/>
          <w:szCs w:val="24"/>
        </w:rPr>
        <w:t xml:space="preserve">Quel est </w:t>
      </w:r>
      <w:r w:rsidR="00B648C3" w:rsidRPr="00B648C3">
        <w:rPr>
          <w:sz w:val="24"/>
          <w:szCs w:val="24"/>
        </w:rPr>
        <w:t>l’événement heureux</w:t>
      </w:r>
      <w:r w:rsidR="00252905">
        <w:rPr>
          <w:sz w:val="24"/>
          <w:szCs w:val="24"/>
        </w:rPr>
        <w:t xml:space="preserve"> </w:t>
      </w:r>
      <w:r w:rsidR="00B648C3" w:rsidRPr="00B648C3">
        <w:rPr>
          <w:sz w:val="24"/>
          <w:szCs w:val="24"/>
        </w:rPr>
        <w:t>qui marque le présent ?</w:t>
      </w:r>
    </w:p>
    <w:p w:rsidR="005121F7" w:rsidRDefault="00293334" w:rsidP="005121F7">
      <w:pPr>
        <w:rPr>
          <w:b/>
          <w:bCs/>
          <w:noProof/>
          <w:sz w:val="24"/>
          <w:szCs w:val="24"/>
          <w:lang w:eastAsia="fr-FR"/>
        </w:rPr>
      </w:pPr>
      <w:r w:rsidRPr="00293334">
        <w:rPr>
          <w:noProof/>
          <w:lang w:eastAsia="fr-FR"/>
        </w:rPr>
        <w:pict>
          <v:shape id="_x0000_s1037" type="#_x0000_t32" style="position:absolute;margin-left:36.45pt;margin-top:6.65pt;width:45.1pt;height:0;z-index:251669504" o:connectortype="straight">
            <v:stroke endarrow="block"/>
          </v:shape>
        </w:pict>
      </w:r>
      <w:r w:rsidR="005121F7">
        <w:rPr>
          <w:b/>
          <w:bCs/>
          <w:noProof/>
          <w:sz w:val="24"/>
          <w:szCs w:val="24"/>
          <w:lang w:eastAsia="fr-FR"/>
        </w:rPr>
        <w:t xml:space="preserve">           C’est la rencontre ,la déclaration d’amour de Mme Arnouxet l’apaisement de Frédéric</w:t>
      </w:r>
    </w:p>
    <w:p w:rsidR="00556553" w:rsidRPr="000D7914" w:rsidRDefault="005121F7" w:rsidP="005121F7">
      <w:pPr>
        <w:rPr>
          <w:b/>
          <w:bCs/>
          <w:sz w:val="24"/>
          <w:szCs w:val="24"/>
        </w:rPr>
      </w:pPr>
      <w:r w:rsidRPr="005121F7">
        <w:rPr>
          <w:b/>
          <w:bCs/>
          <w:sz w:val="24"/>
          <w:szCs w:val="24"/>
        </w:rPr>
        <w:t>10)</w:t>
      </w:r>
      <w:r w:rsidR="004461FA">
        <w:rPr>
          <w:sz w:val="24"/>
          <w:szCs w:val="24"/>
        </w:rPr>
        <w:t>Dans quelles circonstances se passe cette rencontre</w:t>
      </w:r>
      <w:r w:rsidR="000D7914">
        <w:rPr>
          <w:sz w:val="24"/>
          <w:szCs w:val="24"/>
        </w:rPr>
        <w:t>?</w:t>
      </w:r>
    </w:p>
    <w:p w:rsidR="000D7914" w:rsidRDefault="00293334" w:rsidP="004461FA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38" type="#_x0000_t32" style="position:absolute;left:0;text-align:left;margin-left:36.45pt;margin-top:9.15pt;width:45.1pt;height:0;z-index:251670528" o:connectortype="straight">
            <v:stroke endarrow="block"/>
          </v:shape>
        </w:pict>
      </w:r>
      <w:r w:rsidR="004461FA">
        <w:rPr>
          <w:b/>
          <w:bCs/>
          <w:sz w:val="24"/>
          <w:szCs w:val="24"/>
        </w:rPr>
        <w:t>*Cadre spatial : une promenade en ville</w:t>
      </w:r>
    </w:p>
    <w:p w:rsidR="004461FA" w:rsidRDefault="004461FA" w:rsidP="004461FA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*Cadre temporel : le crépuscule(lumière qui succède au coucher de soleil)</w:t>
      </w:r>
    </w:p>
    <w:p w:rsidR="004461FA" w:rsidRDefault="00293334" w:rsidP="004461FA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5" type="#_x0000_t13" style="position:absolute;left:0;text-align:left;margin-left:49.95pt;margin-top:5pt;width:27.4pt;height:7.15pt;z-index:251677696"/>
        </w:pict>
      </w:r>
      <w:r w:rsidR="004461FA">
        <w:rPr>
          <w:b/>
          <w:bCs/>
          <w:sz w:val="24"/>
          <w:szCs w:val="24"/>
        </w:rPr>
        <w:t xml:space="preserve">                  Un cadre romantique</w:t>
      </w:r>
    </w:p>
    <w:p w:rsidR="000D7914" w:rsidRPr="005121F7" w:rsidRDefault="005121F7" w:rsidP="005121F7">
      <w:pPr>
        <w:ind w:left="142"/>
        <w:rPr>
          <w:sz w:val="24"/>
          <w:szCs w:val="24"/>
        </w:rPr>
      </w:pPr>
      <w:r w:rsidRPr="005121F7">
        <w:rPr>
          <w:b/>
          <w:bCs/>
          <w:sz w:val="24"/>
          <w:szCs w:val="24"/>
        </w:rPr>
        <w:t>11)</w:t>
      </w:r>
      <w:r w:rsidR="000D7914" w:rsidRPr="005121F7">
        <w:rPr>
          <w:sz w:val="24"/>
          <w:szCs w:val="24"/>
        </w:rPr>
        <w:t>Que</w:t>
      </w:r>
      <w:r w:rsidR="004461FA" w:rsidRPr="005121F7">
        <w:rPr>
          <w:sz w:val="24"/>
          <w:szCs w:val="24"/>
        </w:rPr>
        <w:t>lle est l’attitude des deux aman</w:t>
      </w:r>
      <w:r w:rsidR="000D7914" w:rsidRPr="005121F7">
        <w:rPr>
          <w:sz w:val="24"/>
          <w:szCs w:val="24"/>
        </w:rPr>
        <w:t>t</w:t>
      </w:r>
      <w:r w:rsidR="004461FA" w:rsidRPr="005121F7">
        <w:rPr>
          <w:sz w:val="24"/>
          <w:szCs w:val="24"/>
        </w:rPr>
        <w:t>s</w:t>
      </w:r>
      <w:r w:rsidR="000D7914" w:rsidRPr="005121F7">
        <w:rPr>
          <w:sz w:val="24"/>
          <w:szCs w:val="24"/>
        </w:rPr>
        <w:t> ?</w:t>
      </w:r>
    </w:p>
    <w:p w:rsidR="004461FA" w:rsidRDefault="00293334" w:rsidP="004461FA">
      <w:pPr>
        <w:pStyle w:val="Paragraphedeliste"/>
        <w:ind w:left="786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40" type="#_x0000_t32" style="position:absolute;left:0;text-align:left;margin-left:36.45pt;margin-top:8.65pt;width:40.9pt;height:0;z-index:251672576" o:connectortype="straight">
            <v:stroke endarrow="block"/>
          </v:shape>
        </w:pict>
      </w:r>
      <w:r w:rsidR="004461FA">
        <w:rPr>
          <w:b/>
          <w:bCs/>
          <w:sz w:val="24"/>
          <w:szCs w:val="24"/>
        </w:rPr>
        <w:t>Ils se promènent en ville, au milieu de la foule, indifférents/insensibles au monde extérieur « sans se distraire d’eux-mêmes », « sans rien entendre » ;ce qui traduit leur félicité intense, leur grande satisfaction qu’ils tiraient l’un de l’autre ».</w:t>
      </w:r>
    </w:p>
    <w:p w:rsidR="00F71C0D" w:rsidRPr="00CA7775" w:rsidRDefault="00293334" w:rsidP="00CA7775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fr-FR"/>
        </w:rPr>
        <w:pict>
          <v:shape id="_x0000_s1046" type="#_x0000_t13" style="position:absolute;left:0;text-align:left;margin-left:283.95pt;margin-top:19.05pt;width:25.7pt;height:7.15pt;z-index:251678720" fillcolor="#d99594 [1941]" strokecolor="#c0504d [3205]" strokeweight="1pt">
            <v:fill color2="#c0504d [3205]" focus="50%" type="gradient"/>
            <v:shadow on="t" type="perspective" color="#622423 [1605]" offset="1pt" offset2="-3pt"/>
          </v:shape>
        </w:pict>
      </w:r>
      <w:r w:rsidR="00CA7775">
        <w:rPr>
          <w:b/>
          <w:bCs/>
          <w:sz w:val="24"/>
          <w:szCs w:val="24"/>
        </w:rPr>
        <w:t xml:space="preserve">« Ils marchaient sans rien entendre comme ceux qui marchent dans la campagne sur un lit de feuilles mortes »              </w:t>
      </w:r>
      <w:r w:rsidR="00CA7775" w:rsidRPr="00CA7775">
        <w:rPr>
          <w:b/>
          <w:bCs/>
          <w:color w:val="943634" w:themeColor="accent2" w:themeShade="BF"/>
          <w:sz w:val="24"/>
          <w:szCs w:val="24"/>
        </w:rPr>
        <w:t>Comparaison</w:t>
      </w:r>
      <w:r w:rsidR="00CA7775">
        <w:rPr>
          <w:b/>
          <w:bCs/>
          <w:sz w:val="24"/>
          <w:szCs w:val="24"/>
        </w:rPr>
        <w:t xml:space="preserve"> (</w:t>
      </w:r>
      <w:r w:rsidR="00CA7775" w:rsidRPr="00CC2757">
        <w:rPr>
          <w:b/>
          <w:bCs/>
          <w:color w:val="548DD4" w:themeColor="text2" w:themeTint="99"/>
          <w:sz w:val="24"/>
          <w:szCs w:val="24"/>
          <w:u w:val="double"/>
        </w:rPr>
        <w:t>Effet</w:t>
      </w:r>
      <w:r w:rsidR="00CA7775" w:rsidRPr="00CC2757">
        <w:rPr>
          <w:b/>
          <w:bCs/>
          <w:color w:val="548DD4" w:themeColor="text2" w:themeTint="99"/>
          <w:sz w:val="24"/>
          <w:szCs w:val="24"/>
        </w:rPr>
        <w:t> </w:t>
      </w:r>
      <w:r w:rsidR="00CA7775">
        <w:rPr>
          <w:b/>
          <w:bCs/>
          <w:sz w:val="24"/>
          <w:szCs w:val="24"/>
        </w:rPr>
        <w:t>: Flaubert recourt à cette figure d’analogie afin de signaler la rupture temporelle des personnages avec le lieu où ils se trouvent)</w:t>
      </w:r>
    </w:p>
    <w:p w:rsidR="00F71C0D" w:rsidRDefault="00F71C0D" w:rsidP="00F71C0D">
      <w:pPr>
        <w:rPr>
          <w:b/>
          <w:bCs/>
          <w:color w:val="FF0000"/>
          <w:sz w:val="28"/>
          <w:szCs w:val="28"/>
          <w:u w:val="single"/>
        </w:rPr>
      </w:pPr>
      <w:r w:rsidRPr="00F71C0D">
        <w:rPr>
          <w:b/>
          <w:bCs/>
          <w:color w:val="FF0000"/>
          <w:sz w:val="28"/>
          <w:szCs w:val="28"/>
          <w:u w:val="single"/>
        </w:rPr>
        <w:t>Synthèse :</w:t>
      </w:r>
    </w:p>
    <w:p w:rsidR="00F71C0D" w:rsidRPr="00157415" w:rsidRDefault="00F71C0D" w:rsidP="00157415">
      <w:pPr>
        <w:jc w:val="both"/>
        <w:rPr>
          <w:b/>
          <w:bCs/>
          <w:sz w:val="24"/>
          <w:szCs w:val="24"/>
        </w:rPr>
      </w:pPr>
      <w:r w:rsidRPr="00157415">
        <w:rPr>
          <w:b/>
          <w:bCs/>
          <w:sz w:val="24"/>
          <w:szCs w:val="24"/>
        </w:rPr>
        <w:t>Il s’agit d’un texte narratif</w:t>
      </w:r>
      <w:r w:rsidR="00CA7775" w:rsidRPr="00157415">
        <w:rPr>
          <w:b/>
          <w:bCs/>
          <w:sz w:val="24"/>
          <w:szCs w:val="24"/>
        </w:rPr>
        <w:t xml:space="preserve"> intégrant un dialogue où Flaubert nous relate une</w:t>
      </w:r>
      <w:r w:rsidR="00182AC7" w:rsidRPr="00157415">
        <w:rPr>
          <w:b/>
          <w:bCs/>
          <w:sz w:val="24"/>
          <w:szCs w:val="24"/>
        </w:rPr>
        <w:t xml:space="preserve"> scène se rencontre de deux héros de son œuvre qui se caractérise par la mélancolie et la tristesse du couple. Ils se </w:t>
      </w:r>
      <w:r w:rsidR="00157415" w:rsidRPr="00157415">
        <w:rPr>
          <w:b/>
          <w:bCs/>
          <w:sz w:val="24"/>
          <w:szCs w:val="24"/>
        </w:rPr>
        <w:t xml:space="preserve">retrouvent, </w:t>
      </w:r>
      <w:r w:rsidR="00182AC7" w:rsidRPr="00157415">
        <w:rPr>
          <w:b/>
          <w:bCs/>
          <w:sz w:val="24"/>
          <w:szCs w:val="24"/>
        </w:rPr>
        <w:t>presque à la vieillesse, en train de se souvenir des moindres détails de leur jeunesse</w:t>
      </w:r>
      <w:r w:rsidR="00CA7775" w:rsidRPr="00157415">
        <w:rPr>
          <w:b/>
          <w:bCs/>
          <w:sz w:val="24"/>
          <w:szCs w:val="24"/>
        </w:rPr>
        <w:t xml:space="preserve">. </w:t>
      </w:r>
      <w:r w:rsidR="00182AC7" w:rsidRPr="00157415">
        <w:rPr>
          <w:b/>
          <w:bCs/>
          <w:sz w:val="24"/>
          <w:szCs w:val="24"/>
        </w:rPr>
        <w:t xml:space="preserve">Flaubert use du discours indirect libre et du discours direct pour traduire le sentiment de regret du passé qu’éprouvent les personnages. Frédéric apprend enfin que Mme Arnoux l’aimait </w:t>
      </w:r>
      <w:r w:rsidR="00157415" w:rsidRPr="00157415">
        <w:rPr>
          <w:b/>
          <w:bCs/>
          <w:sz w:val="24"/>
          <w:szCs w:val="24"/>
        </w:rPr>
        <w:t>aussi,</w:t>
      </w:r>
      <w:r w:rsidR="00182AC7" w:rsidRPr="00157415">
        <w:rPr>
          <w:b/>
          <w:bCs/>
          <w:sz w:val="24"/>
          <w:szCs w:val="24"/>
        </w:rPr>
        <w:t xml:space="preserve"> il est maintenant soulagé « ses souffrances d’autrefois étaient payés ».</w:t>
      </w:r>
      <w:r w:rsidR="005121F7" w:rsidRPr="00157415">
        <w:rPr>
          <w:b/>
          <w:bCs/>
          <w:sz w:val="24"/>
          <w:szCs w:val="24"/>
        </w:rPr>
        <w:t>D’où le choix du titre « crépuscule » ; cette fin de journée correspond à cette déclaration d’amour faite à la vieillesse.</w:t>
      </w:r>
    </w:p>
    <w:p w:rsidR="00F532CA" w:rsidRPr="00157415" w:rsidRDefault="00F532CA" w:rsidP="00157415">
      <w:pPr>
        <w:jc w:val="both"/>
        <w:rPr>
          <w:b/>
          <w:bCs/>
          <w:sz w:val="24"/>
          <w:szCs w:val="24"/>
        </w:rPr>
      </w:pPr>
      <w:bookmarkStart w:id="0" w:name="_GoBack"/>
      <w:bookmarkEnd w:id="0"/>
    </w:p>
    <w:sectPr w:rsidR="00F532CA" w:rsidRPr="00157415" w:rsidSect="009E1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443"/>
      <w:pgMar w:top="1418" w:right="1276" w:bottom="1418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AE6" w:rsidRDefault="00920AE6" w:rsidP="009E1AF9">
      <w:pPr>
        <w:spacing w:after="0" w:line="240" w:lineRule="auto"/>
      </w:pPr>
      <w:r>
        <w:separator/>
      </w:r>
    </w:p>
  </w:endnote>
  <w:endnote w:type="continuationSeparator" w:id="1">
    <w:p w:rsidR="00920AE6" w:rsidRDefault="00920AE6" w:rsidP="009E1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F9" w:rsidRDefault="009E1AF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8266928"/>
      <w:docPartObj>
        <w:docPartGallery w:val="Page Numbers (Bottom of Page)"/>
        <w:docPartUnique/>
      </w:docPartObj>
    </w:sdtPr>
    <w:sdtContent>
      <w:p w:rsidR="009E1AF9" w:rsidRDefault="00293334">
        <w:pPr>
          <w:pStyle w:val="Pieddepage"/>
          <w:jc w:val="right"/>
        </w:pPr>
        <w:r>
          <w:fldChar w:fldCharType="begin"/>
        </w:r>
        <w:r w:rsidR="00EB1A9A">
          <w:instrText xml:space="preserve"> PAGE   \* MERGEFORMAT </w:instrText>
        </w:r>
        <w:r>
          <w:fldChar w:fldCharType="separate"/>
        </w:r>
        <w:r w:rsidR="00920AE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1AF9" w:rsidRDefault="009E1AF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F9" w:rsidRDefault="009E1AF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AE6" w:rsidRDefault="00920AE6" w:rsidP="009E1AF9">
      <w:pPr>
        <w:spacing w:after="0" w:line="240" w:lineRule="auto"/>
      </w:pPr>
      <w:r>
        <w:separator/>
      </w:r>
    </w:p>
  </w:footnote>
  <w:footnote w:type="continuationSeparator" w:id="1">
    <w:p w:rsidR="00920AE6" w:rsidRDefault="00920AE6" w:rsidP="009E1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F9" w:rsidRDefault="009E1AF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F9" w:rsidRDefault="009E1AF9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F9" w:rsidRDefault="009E1AF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941CD"/>
    <w:multiLevelType w:val="hybridMultilevel"/>
    <w:tmpl w:val="2EEC70EA"/>
    <w:lvl w:ilvl="0" w:tplc="2D660EDA">
      <w:start w:val="1"/>
      <w:numFmt w:val="upperRoman"/>
      <w:lvlText w:val="%1-"/>
      <w:lvlJc w:val="left"/>
      <w:pPr>
        <w:ind w:left="1440" w:hanging="72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9D0C43"/>
    <w:multiLevelType w:val="hybridMultilevel"/>
    <w:tmpl w:val="31D66DCE"/>
    <w:lvl w:ilvl="0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>
    <w:nsid w:val="19033527"/>
    <w:multiLevelType w:val="hybridMultilevel"/>
    <w:tmpl w:val="A11ACA5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A864FF"/>
    <w:multiLevelType w:val="hybridMultilevel"/>
    <w:tmpl w:val="752C92C0"/>
    <w:lvl w:ilvl="0" w:tplc="3C42362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C1C13EC"/>
    <w:multiLevelType w:val="hybridMultilevel"/>
    <w:tmpl w:val="10606EEE"/>
    <w:lvl w:ilvl="0" w:tplc="3F48FA2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1F180EE6"/>
    <w:multiLevelType w:val="hybridMultilevel"/>
    <w:tmpl w:val="E8582E22"/>
    <w:lvl w:ilvl="0" w:tplc="040C000B">
      <w:start w:val="1"/>
      <w:numFmt w:val="bullet"/>
      <w:lvlText w:val=""/>
      <w:lvlJc w:val="left"/>
      <w:pPr>
        <w:ind w:left="24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6">
    <w:nsid w:val="299A41B9"/>
    <w:multiLevelType w:val="hybridMultilevel"/>
    <w:tmpl w:val="2AF08120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7">
    <w:nsid w:val="2FBC7A08"/>
    <w:multiLevelType w:val="hybridMultilevel"/>
    <w:tmpl w:val="CBC6F116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D55D1"/>
    <w:rsid w:val="00051C7E"/>
    <w:rsid w:val="000D7914"/>
    <w:rsid w:val="001318FC"/>
    <w:rsid w:val="00152F99"/>
    <w:rsid w:val="00157415"/>
    <w:rsid w:val="00173BA0"/>
    <w:rsid w:val="00182AC7"/>
    <w:rsid w:val="001D55D1"/>
    <w:rsid w:val="00252905"/>
    <w:rsid w:val="00293334"/>
    <w:rsid w:val="002B2688"/>
    <w:rsid w:val="002F7BF1"/>
    <w:rsid w:val="003178E4"/>
    <w:rsid w:val="00410F49"/>
    <w:rsid w:val="004461FA"/>
    <w:rsid w:val="00451331"/>
    <w:rsid w:val="004A2AE5"/>
    <w:rsid w:val="00502E96"/>
    <w:rsid w:val="005121F7"/>
    <w:rsid w:val="0052256D"/>
    <w:rsid w:val="00543714"/>
    <w:rsid w:val="00556553"/>
    <w:rsid w:val="005857EB"/>
    <w:rsid w:val="006756A9"/>
    <w:rsid w:val="00740FB6"/>
    <w:rsid w:val="0083776C"/>
    <w:rsid w:val="008443E4"/>
    <w:rsid w:val="00884315"/>
    <w:rsid w:val="008A0C08"/>
    <w:rsid w:val="0090613C"/>
    <w:rsid w:val="00920AE6"/>
    <w:rsid w:val="009A4ED0"/>
    <w:rsid w:val="009E1AF9"/>
    <w:rsid w:val="00A16D53"/>
    <w:rsid w:val="00B402DF"/>
    <w:rsid w:val="00B648C3"/>
    <w:rsid w:val="00B96279"/>
    <w:rsid w:val="00BF1BF5"/>
    <w:rsid w:val="00C321DB"/>
    <w:rsid w:val="00CA7775"/>
    <w:rsid w:val="00CC2757"/>
    <w:rsid w:val="00D63281"/>
    <w:rsid w:val="00D671E4"/>
    <w:rsid w:val="00DB355B"/>
    <w:rsid w:val="00E20575"/>
    <w:rsid w:val="00E36D36"/>
    <w:rsid w:val="00E87E58"/>
    <w:rsid w:val="00E9626D"/>
    <w:rsid w:val="00EB1A9A"/>
    <w:rsid w:val="00F46DC2"/>
    <w:rsid w:val="00F532CA"/>
    <w:rsid w:val="00F71C0D"/>
    <w:rsid w:val="00FA591A"/>
    <w:rsid w:val="00FF5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2" type="connector" idref="#_x0000_s1038"/>
        <o:r id="V:Rule13" type="connector" idref="#_x0000_s1026"/>
        <o:r id="V:Rule14" type="connector" idref="#_x0000_s1027"/>
        <o:r id="V:Rule15" type="connector" idref="#_x0000_s1044"/>
        <o:r id="V:Rule16" type="connector" idref="#_x0000_s1037"/>
        <o:r id="V:Rule17" type="connector" idref="#_x0000_s1040"/>
        <o:r id="V:Rule18" type="connector" idref="#_x0000_s1029"/>
        <o:r id="V:Rule19" type="connector" idref="#_x0000_s1035"/>
        <o:r id="V:Rule20" type="connector" idref="#_x0000_s1036"/>
        <o:r id="V:Rule21" type="connector" idref="#_x0000_s1030"/>
        <o:r id="V:Rule22" type="connector" idref="#_x0000_s10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C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D55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532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E1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E1AF9"/>
  </w:style>
  <w:style w:type="paragraph" w:styleId="Pieddepage">
    <w:name w:val="footer"/>
    <w:basedOn w:val="Normal"/>
    <w:link w:val="PieddepageCar"/>
    <w:uiPriority w:val="99"/>
    <w:unhideWhenUsed/>
    <w:rsid w:val="009E1A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1A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3407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</dc:creator>
  <cp:lastModifiedBy>$</cp:lastModifiedBy>
  <cp:revision>2</cp:revision>
  <cp:lastPrinted>2018-10-17T21:48:00Z</cp:lastPrinted>
  <dcterms:created xsi:type="dcterms:W3CDTF">2021-10-06T14:03:00Z</dcterms:created>
  <dcterms:modified xsi:type="dcterms:W3CDTF">2021-10-06T14:03:00Z</dcterms:modified>
</cp:coreProperties>
</file>