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6333" w:rsidRDefault="00176333" w:rsidP="00176333">
      <w:pPr>
        <w:rPr>
          <w:rFonts w:ascii="Lucida Handwriting" w:hAnsi="Lucida Handwriting"/>
          <w:b/>
          <w:bCs/>
          <w:u w:val="single"/>
        </w:rPr>
      </w:pPr>
      <w:r>
        <w:rPr>
          <w:rFonts w:ascii="Lucida Handwriting" w:hAnsi="Lucida Handwriting"/>
          <w:b/>
          <w:bCs/>
          <w:u w:val="single"/>
        </w:rPr>
        <w:t>Texte :</w:t>
      </w:r>
    </w:p>
    <w:p w:rsidR="00176333" w:rsidRDefault="00176333" w:rsidP="00176333">
      <w:pPr>
        <w:rPr>
          <w:rFonts w:ascii="Times New Roman" w:hAnsi="Times New Roman" w:cs="Times New Roman"/>
          <w:b/>
          <w:bCs/>
        </w:rPr>
      </w:pPr>
      <w:r>
        <w:rPr>
          <w:rFonts w:ascii="Times New Roman" w:hAnsi="Times New Roman" w:cs="Times New Roman"/>
          <w:b/>
          <w:bCs/>
        </w:rPr>
        <w:t xml:space="preserve">     La télévision qui, accueillie à son heure, serait un spectacle agréable, devient une ennemie de l’attention si elle occupe toutes les soirées familiales, jadis réservées à la lecture. Elle est plus absorbante que la radio. Voltaire a remarqué que l’on dit prêter les yeux. Il l’explique par ceci : que l’on peut à la rigueur s’empêcher d’entendre et travailler dans le bruit, tandis que l’on peut s’empêcher de voir dès que les yeux sont ouverts. Voltaire a raison ; j’ai vu de bons esprits détournés de pensées sérieuses et urgentes par des joueurs de basket-ball qui se bousculaient sur l’écran. Ces images mouvantes nous fascinent.</w:t>
      </w:r>
    </w:p>
    <w:p w:rsidR="00176333" w:rsidRDefault="00176333" w:rsidP="00176333">
      <w:pPr>
        <w:rPr>
          <w:rFonts w:ascii="Times New Roman" w:hAnsi="Times New Roman" w:cs="Times New Roman"/>
          <w:b/>
          <w:bCs/>
        </w:rPr>
      </w:pPr>
      <w:r>
        <w:rPr>
          <w:rFonts w:ascii="Times New Roman" w:hAnsi="Times New Roman" w:cs="Times New Roman"/>
          <w:b/>
          <w:bCs/>
        </w:rPr>
        <w:t xml:space="preserve">     Beaucoup de nos enfants ne peuvent plus vivre si leurs yeux et leurs oreilles ne reçoivent pas leur aliment. Ce n’est même pas qu’ils cherchent à se fuir : c’est qu’ils n’ont plus rien  à fuir. Toute vie intérieure, toute capacité d’attention ont été, en eux, tuées par ce bombardement incessant</w:t>
      </w:r>
      <w:r>
        <w:rPr>
          <w:rFonts w:ascii="Times New Roman" w:hAnsi="Times New Roman" w:cs="Times New Roman"/>
          <w:b/>
          <w:bCs/>
          <w:vertAlign w:val="superscript"/>
        </w:rPr>
        <w:t>1</w:t>
      </w:r>
      <w:r>
        <w:rPr>
          <w:rFonts w:ascii="Times New Roman" w:hAnsi="Times New Roman" w:cs="Times New Roman"/>
          <w:b/>
          <w:bCs/>
        </w:rPr>
        <w:t>. Regardez-les dans le métro ou le train, feuilleter un magazine. Ils n’essaient pas de litre le texte : ils tournent les pages très vite pour sauter d’image en image, de vedette en vedette, de drame  en drame. Leur esprit devient un écran, qui porte les images sans les voir ni les conserver</w:t>
      </w:r>
      <w:r>
        <w:rPr>
          <w:rFonts w:ascii="Times New Roman" w:hAnsi="Times New Roman" w:cs="Times New Roman"/>
          <w:b/>
          <w:bCs/>
          <w:vertAlign w:val="superscript"/>
        </w:rPr>
        <w:t>2</w:t>
      </w:r>
      <w:r>
        <w:rPr>
          <w:rFonts w:ascii="Times New Roman" w:hAnsi="Times New Roman" w:cs="Times New Roman"/>
          <w:b/>
          <w:bCs/>
        </w:rPr>
        <w:t>. Des sociétés de plus en plus complexes, ne peuvent être décemment</w:t>
      </w:r>
      <w:r>
        <w:rPr>
          <w:rFonts w:ascii="Times New Roman" w:hAnsi="Times New Roman" w:cs="Times New Roman"/>
          <w:b/>
          <w:bCs/>
          <w:vertAlign w:val="superscript"/>
        </w:rPr>
        <w:t>3</w:t>
      </w:r>
      <w:r>
        <w:rPr>
          <w:rFonts w:ascii="Times New Roman" w:hAnsi="Times New Roman" w:cs="Times New Roman"/>
          <w:b/>
          <w:bCs/>
        </w:rPr>
        <w:t>administrées par des hommes de moins en moins attentifs.</w:t>
      </w:r>
    </w:p>
    <w:p w:rsidR="00176333" w:rsidRDefault="00176333" w:rsidP="00176333">
      <w:pPr>
        <w:rPr>
          <w:rFonts w:ascii="Times New Roman" w:hAnsi="Times New Roman" w:cs="Times New Roman"/>
          <w:b/>
          <w:bCs/>
        </w:rPr>
      </w:pPr>
      <w:r>
        <w:rPr>
          <w:rFonts w:ascii="Times New Roman" w:hAnsi="Times New Roman" w:cs="Times New Roman"/>
          <w:b/>
          <w:bCs/>
        </w:rPr>
        <w:t xml:space="preserve">     Il importe que le monde moderne fasse une crue</w:t>
      </w:r>
      <w:r>
        <w:rPr>
          <w:rFonts w:ascii="Times New Roman" w:hAnsi="Times New Roman" w:cs="Times New Roman"/>
          <w:b/>
          <w:bCs/>
          <w:vertAlign w:val="superscript"/>
        </w:rPr>
        <w:t>4</w:t>
      </w:r>
      <w:r>
        <w:rPr>
          <w:rFonts w:ascii="Times New Roman" w:hAnsi="Times New Roman" w:cs="Times New Roman"/>
          <w:b/>
          <w:bCs/>
        </w:rPr>
        <w:t xml:space="preserve"> d’attention. Est-ce possible ? Je le crois. Chacun de nous peut, s’il le veut avec force, se ménager</w:t>
      </w:r>
      <w:r>
        <w:rPr>
          <w:rFonts w:ascii="Times New Roman" w:hAnsi="Times New Roman" w:cs="Times New Roman"/>
          <w:b/>
          <w:bCs/>
          <w:vertAlign w:val="superscript"/>
        </w:rPr>
        <w:t>5</w:t>
      </w:r>
      <w:r>
        <w:rPr>
          <w:rFonts w:ascii="Times New Roman" w:hAnsi="Times New Roman" w:cs="Times New Roman"/>
          <w:b/>
          <w:bCs/>
        </w:rPr>
        <w:t xml:space="preserve"> des heures de travail et de médiation où il ne considèrera qu’un seul sujet. Chacun de nous peut, à ces heures privilégiées, se refuser délibérément à la danse infernale</w:t>
      </w:r>
      <w:r>
        <w:rPr>
          <w:rFonts w:ascii="Times New Roman" w:hAnsi="Times New Roman" w:cs="Times New Roman"/>
          <w:b/>
          <w:bCs/>
          <w:vertAlign w:val="superscript"/>
        </w:rPr>
        <w:t>6</w:t>
      </w:r>
      <w:r>
        <w:rPr>
          <w:rFonts w:ascii="Times New Roman" w:hAnsi="Times New Roman" w:cs="Times New Roman"/>
          <w:b/>
          <w:bCs/>
        </w:rPr>
        <w:t xml:space="preserve"> des images et des sons. L’attention est un décret qu’il nous appartient de prendre.</w:t>
      </w:r>
    </w:p>
    <w:p w:rsidR="00176333" w:rsidRDefault="00176333" w:rsidP="00176333">
      <w:pPr>
        <w:jc w:val="right"/>
        <w:rPr>
          <w:rFonts w:ascii="Times New Roman" w:hAnsi="Times New Roman" w:cs="Times New Roman"/>
          <w:b/>
          <w:bCs/>
        </w:rPr>
      </w:pPr>
      <w:r>
        <w:rPr>
          <w:rFonts w:ascii="Times New Roman" w:hAnsi="Times New Roman" w:cs="Times New Roman"/>
          <w:b/>
          <w:bCs/>
        </w:rPr>
        <w:t>André Maurois</w:t>
      </w:r>
    </w:p>
    <w:p w:rsidR="00176333" w:rsidRDefault="00176333" w:rsidP="00176333">
      <w:pPr>
        <w:rPr>
          <w:rFonts w:ascii="Times New Roman" w:hAnsi="Times New Roman" w:cs="Times New Roman"/>
          <w:b/>
          <w:bCs/>
        </w:rPr>
      </w:pPr>
      <w:r>
        <w:rPr>
          <w:rFonts w:ascii="Lucida Handwriting" w:hAnsi="Lucida Handwriting" w:cs="Times New Roman"/>
          <w:b/>
          <w:bCs/>
          <w:u w:val="single"/>
        </w:rPr>
        <w:t>Lexique :</w:t>
      </w:r>
    </w:p>
    <w:p w:rsidR="00176333" w:rsidRDefault="00176333" w:rsidP="00176333">
      <w:pPr>
        <w:pStyle w:val="Paragraphedeliste1"/>
        <w:numPr>
          <w:ilvl w:val="0"/>
          <w:numId w:val="1"/>
        </w:numPr>
        <w:rPr>
          <w:rFonts w:ascii="Times New Roman" w:eastAsia="Calibri" w:hAnsi="Times New Roman" w:cs="Times New Roman"/>
          <w:b/>
          <w:bCs/>
        </w:rPr>
      </w:pPr>
      <w:r>
        <w:rPr>
          <w:rFonts w:ascii="Times New Roman" w:eastAsia="Calibri" w:hAnsi="Times New Roman" w:cs="Times New Roman"/>
          <w:b/>
          <w:bCs/>
          <w:u w:val="single"/>
        </w:rPr>
        <w:t>incessant</w:t>
      </w:r>
      <w:r>
        <w:rPr>
          <w:rFonts w:ascii="Times New Roman" w:eastAsia="Calibri" w:hAnsi="Times New Roman" w:cs="Times New Roman"/>
          <w:b/>
          <w:bCs/>
        </w:rPr>
        <w:t xml:space="preserve"> : d’une manière continue. </w:t>
      </w:r>
    </w:p>
    <w:p w:rsidR="00176333" w:rsidRDefault="00176333" w:rsidP="00176333">
      <w:pPr>
        <w:pStyle w:val="Paragraphedeliste1"/>
        <w:numPr>
          <w:ilvl w:val="0"/>
          <w:numId w:val="1"/>
        </w:numPr>
        <w:rPr>
          <w:rFonts w:ascii="Times New Roman" w:eastAsia="Calibri" w:hAnsi="Times New Roman" w:cs="Times New Roman"/>
          <w:b/>
          <w:bCs/>
        </w:rPr>
      </w:pPr>
      <w:r>
        <w:rPr>
          <w:rFonts w:ascii="Times New Roman" w:eastAsia="Calibri" w:hAnsi="Times New Roman" w:cs="Times New Roman"/>
          <w:b/>
          <w:bCs/>
          <w:u w:val="single"/>
        </w:rPr>
        <w:t>conserver</w:t>
      </w:r>
      <w:r>
        <w:rPr>
          <w:rFonts w:ascii="Times New Roman" w:eastAsia="Calibri" w:hAnsi="Times New Roman" w:cs="Times New Roman"/>
          <w:b/>
          <w:bCs/>
        </w:rPr>
        <w:t xml:space="preserve"> : garder, préserver, protéger. </w:t>
      </w:r>
    </w:p>
    <w:p w:rsidR="00176333" w:rsidRDefault="00176333" w:rsidP="00176333">
      <w:pPr>
        <w:pStyle w:val="Paragraphedeliste1"/>
        <w:numPr>
          <w:ilvl w:val="0"/>
          <w:numId w:val="1"/>
        </w:numPr>
        <w:rPr>
          <w:rFonts w:ascii="Times New Roman" w:eastAsia="Calibri" w:hAnsi="Times New Roman" w:cs="Times New Roman"/>
          <w:b/>
          <w:bCs/>
        </w:rPr>
      </w:pPr>
      <w:r>
        <w:rPr>
          <w:rFonts w:ascii="Times New Roman" w:eastAsia="Calibri" w:hAnsi="Times New Roman" w:cs="Times New Roman"/>
          <w:b/>
          <w:bCs/>
          <w:u w:val="single"/>
        </w:rPr>
        <w:t>décemment</w:t>
      </w:r>
      <w:r>
        <w:rPr>
          <w:rFonts w:ascii="Times New Roman" w:eastAsia="Calibri" w:hAnsi="Times New Roman" w:cs="Times New Roman"/>
          <w:b/>
          <w:bCs/>
        </w:rPr>
        <w:t xml:space="preserve"> : logiquement.</w:t>
      </w:r>
    </w:p>
    <w:p w:rsidR="00176333" w:rsidRDefault="00176333" w:rsidP="00176333">
      <w:pPr>
        <w:pStyle w:val="Paragraphedeliste1"/>
        <w:numPr>
          <w:ilvl w:val="0"/>
          <w:numId w:val="1"/>
        </w:numPr>
        <w:rPr>
          <w:rFonts w:ascii="Times New Roman" w:eastAsia="Calibri" w:hAnsi="Times New Roman" w:cs="Times New Roman"/>
          <w:b/>
          <w:bCs/>
        </w:rPr>
      </w:pPr>
      <w:r>
        <w:rPr>
          <w:rFonts w:ascii="Times New Roman" w:eastAsia="Calibri" w:hAnsi="Times New Roman" w:cs="Times New Roman"/>
          <w:b/>
          <w:bCs/>
          <w:u w:val="single"/>
        </w:rPr>
        <w:t>avoir une cure</w:t>
      </w:r>
      <w:r>
        <w:rPr>
          <w:rFonts w:ascii="Times New Roman" w:eastAsia="Calibri" w:hAnsi="Times New Roman" w:cs="Times New Roman"/>
          <w:b/>
          <w:bCs/>
        </w:rPr>
        <w:t xml:space="preserve"> : un traitement pour soigner, pour remédier et corriger.</w:t>
      </w:r>
    </w:p>
    <w:p w:rsidR="00176333" w:rsidRDefault="00176333" w:rsidP="00176333">
      <w:pPr>
        <w:pStyle w:val="Paragraphedeliste1"/>
        <w:numPr>
          <w:ilvl w:val="0"/>
          <w:numId w:val="1"/>
        </w:numPr>
        <w:rPr>
          <w:rFonts w:ascii="Times New Roman" w:eastAsia="Calibri" w:hAnsi="Times New Roman" w:cs="Times New Roman"/>
          <w:b/>
          <w:bCs/>
        </w:rPr>
      </w:pPr>
      <w:r>
        <w:rPr>
          <w:rFonts w:ascii="Times New Roman" w:eastAsia="Calibri" w:hAnsi="Times New Roman" w:cs="Times New Roman"/>
          <w:b/>
          <w:bCs/>
          <w:u w:val="single"/>
        </w:rPr>
        <w:t>se ménager</w:t>
      </w:r>
      <w:r>
        <w:rPr>
          <w:rFonts w:ascii="Times New Roman" w:eastAsia="Calibri" w:hAnsi="Times New Roman" w:cs="Times New Roman"/>
          <w:b/>
          <w:bCs/>
        </w:rPr>
        <w:t xml:space="preserve"> : économiser ses forces, arranger pour soi. </w:t>
      </w:r>
    </w:p>
    <w:p w:rsidR="00176333" w:rsidRDefault="00176333" w:rsidP="00176333">
      <w:pPr>
        <w:pStyle w:val="Paragraphedeliste1"/>
        <w:numPr>
          <w:ilvl w:val="0"/>
          <w:numId w:val="1"/>
        </w:numPr>
        <w:rPr>
          <w:rFonts w:ascii="Times New Roman" w:eastAsia="Calibri" w:hAnsi="Times New Roman" w:cs="Times New Roman"/>
          <w:b/>
          <w:bCs/>
        </w:rPr>
      </w:pPr>
      <w:r>
        <w:rPr>
          <w:rFonts w:ascii="Times New Roman" w:eastAsia="Calibri" w:hAnsi="Times New Roman" w:cs="Times New Roman"/>
          <w:b/>
          <w:bCs/>
          <w:u w:val="single"/>
        </w:rPr>
        <w:t>infernale</w:t>
      </w:r>
      <w:r>
        <w:rPr>
          <w:rFonts w:ascii="Times New Roman" w:eastAsia="Calibri" w:hAnsi="Times New Roman" w:cs="Times New Roman"/>
          <w:b/>
          <w:bCs/>
        </w:rPr>
        <w:t xml:space="preserve"> : insupportable.</w:t>
      </w:r>
    </w:p>
    <w:p w:rsidR="00176333" w:rsidRDefault="00176333" w:rsidP="00176333">
      <w:pPr>
        <w:rPr>
          <w:rFonts w:ascii="Times New Roman" w:hAnsi="Times New Roman" w:cs="Times New Roman"/>
          <w:b/>
          <w:bCs/>
        </w:rPr>
      </w:pPr>
      <w:r>
        <w:rPr>
          <w:rFonts w:ascii="Times New Roman" w:hAnsi="Times New Roman" w:cs="Times New Roman"/>
          <w:b/>
          <w:bCs/>
        </w:rPr>
        <w:t xml:space="preserve"> </w:t>
      </w:r>
    </w:p>
    <w:p w:rsidR="00176333" w:rsidRDefault="00176333" w:rsidP="00176333">
      <w:pPr>
        <w:rPr>
          <w:rFonts w:ascii="Times New Roman" w:hAnsi="Times New Roman" w:cs="Times New Roman"/>
          <w:b/>
          <w:bCs/>
        </w:rPr>
      </w:pPr>
    </w:p>
    <w:p w:rsidR="00176333" w:rsidRDefault="00176333" w:rsidP="00176333">
      <w:pPr>
        <w:rPr>
          <w:rFonts w:ascii="Times New Roman" w:hAnsi="Times New Roman" w:cs="Times New Roman"/>
          <w:b/>
          <w:bCs/>
        </w:rPr>
      </w:pPr>
    </w:p>
    <w:p w:rsidR="00176333" w:rsidRDefault="00176333" w:rsidP="00176333">
      <w:pPr>
        <w:rPr>
          <w:rFonts w:ascii="Times New Roman" w:hAnsi="Times New Roman" w:cs="Times New Roman"/>
          <w:b/>
          <w:bCs/>
        </w:rPr>
      </w:pPr>
    </w:p>
    <w:p w:rsidR="00176333" w:rsidRDefault="00176333" w:rsidP="00176333">
      <w:pPr>
        <w:rPr>
          <w:rFonts w:ascii="Times New Roman" w:hAnsi="Times New Roman" w:cs="Times New Roman"/>
          <w:b/>
          <w:bCs/>
        </w:rPr>
      </w:pPr>
      <w:r>
        <w:rPr>
          <w:rFonts w:ascii="Lucida Calligraphy" w:hAnsi="Lucida Calligraphy"/>
          <w:b/>
        </w:rPr>
        <w:t xml:space="preserve">I - </w:t>
      </w:r>
      <w:r>
        <w:rPr>
          <w:rFonts w:ascii="Lucida Calligraphy" w:hAnsi="Lucida Calligraphy"/>
          <w:b/>
          <w:u w:val="single"/>
        </w:rPr>
        <w:t>Compréhension</w:t>
      </w:r>
      <w:r>
        <w:rPr>
          <w:rFonts w:ascii="Lucida Calligraphy" w:hAnsi="Lucida Calligraphy"/>
          <w:b/>
        </w:rPr>
        <w:t xml:space="preserve"> : (7pts)</w:t>
      </w:r>
    </w:p>
    <w:p w:rsidR="00176333" w:rsidRDefault="00176333" w:rsidP="00176333">
      <w:pPr>
        <w:pStyle w:val="Paragraphedeliste1"/>
        <w:numPr>
          <w:ilvl w:val="0"/>
          <w:numId w:val="2"/>
        </w:numPr>
        <w:spacing w:line="360" w:lineRule="auto"/>
        <w:rPr>
          <w:rFonts w:ascii="Times New Roman" w:eastAsia="Calibri" w:hAnsi="Times New Roman" w:cs="Times New Roman"/>
          <w:b/>
          <w:bCs/>
        </w:rPr>
      </w:pPr>
      <w:r>
        <w:rPr>
          <w:rFonts w:ascii="Times New Roman" w:eastAsia="Calibri" w:hAnsi="Times New Roman" w:cs="Times New Roman"/>
          <w:b/>
          <w:bCs/>
        </w:rPr>
        <w:lastRenderedPageBreak/>
        <w:t xml:space="preserve">L’auteur, est-il pour ou contre la télévision ? Relevez, dans le premier </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paragraphe deux indices textuels qui justifient votre réponse. (2 pts)</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pStyle w:val="Paragraphedeliste1"/>
        <w:numPr>
          <w:ilvl w:val="0"/>
          <w:numId w:val="2"/>
        </w:numPr>
        <w:spacing w:line="360" w:lineRule="auto"/>
        <w:rPr>
          <w:rFonts w:ascii="Times New Roman" w:eastAsia="Calibri" w:hAnsi="Times New Roman" w:cs="Times New Roman"/>
          <w:b/>
          <w:bCs/>
        </w:rPr>
      </w:pPr>
      <w:r>
        <w:rPr>
          <w:rFonts w:ascii="Times New Roman" w:eastAsia="Calibri" w:hAnsi="Times New Roman" w:cs="Times New Roman"/>
          <w:b/>
          <w:bCs/>
        </w:rPr>
        <w:t xml:space="preserve"> Pour renforcer son opinion, l’auteur emploie plusieurs arguments. Citez-en </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deux. (2 pts)</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pStyle w:val="Paragraphedeliste1"/>
        <w:numPr>
          <w:ilvl w:val="0"/>
          <w:numId w:val="2"/>
        </w:numPr>
        <w:spacing w:line="360" w:lineRule="auto"/>
        <w:rPr>
          <w:rFonts w:ascii="Times New Roman" w:eastAsia="Calibri" w:hAnsi="Times New Roman" w:cs="Times New Roman"/>
          <w:b/>
          <w:bCs/>
        </w:rPr>
      </w:pPr>
      <w:r>
        <w:rPr>
          <w:rFonts w:ascii="Times New Roman" w:eastAsia="Calibri" w:hAnsi="Times New Roman" w:cs="Times New Roman"/>
          <w:b/>
          <w:bCs/>
        </w:rPr>
        <w:t>A- Qu’est-ce qui attire les enfants dans un magazine? (1pt)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 xml:space="preserve">             B-Quelle influence l’image a-t-elle sur les enfants ? Relevez un procédé d’écriture qui justifie votre réponse. (2pts)</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lastRenderedPageBreak/>
        <w:t>…………………………………………………………………………………………………</w:t>
      </w:r>
    </w:p>
    <w:p w:rsidR="00176333" w:rsidRDefault="00176333" w:rsidP="00176333">
      <w:pPr>
        <w:spacing w:line="360" w:lineRule="auto"/>
        <w:rPr>
          <w:rFonts w:ascii="Lucida Calligraphy" w:hAnsi="Lucida Calligraphy"/>
          <w:b/>
          <w:u w:val="single"/>
        </w:rPr>
      </w:pPr>
      <w:r>
        <w:rPr>
          <w:rFonts w:ascii="Lucida Calligraphy" w:hAnsi="Lucida Calligraphy"/>
          <w:b/>
        </w:rPr>
        <w:t xml:space="preserve">II- </w:t>
      </w:r>
      <w:r>
        <w:rPr>
          <w:rFonts w:ascii="Lucida Calligraphy" w:hAnsi="Lucida Calligraphy"/>
          <w:b/>
          <w:u w:val="single"/>
        </w:rPr>
        <w:t xml:space="preserve">  Langue : (3 pts)</w:t>
      </w:r>
    </w:p>
    <w:p w:rsidR="00176333" w:rsidRDefault="00176333" w:rsidP="00176333">
      <w:pPr>
        <w:spacing w:line="360" w:lineRule="auto"/>
        <w:rPr>
          <w:rFonts w:ascii="Times New Roman" w:hAnsi="Times New Roman" w:cs="Times New Roman"/>
          <w:b/>
          <w:bCs/>
          <w:u w:val="single"/>
        </w:rPr>
      </w:pPr>
      <w:r>
        <w:rPr>
          <w:rFonts w:ascii="Times New Roman" w:hAnsi="Times New Roman" w:cs="Times New Roman"/>
          <w:b/>
          <w:bCs/>
          <w:u w:val="single"/>
        </w:rPr>
        <w:t xml:space="preserve">♦Vocabulaire </w:t>
      </w:r>
      <w:r>
        <w:rPr>
          <w:rFonts w:ascii="Times New Roman" w:hAnsi="Times New Roman" w:cs="Times New Roman"/>
          <w:b/>
          <w:bCs/>
        </w:rPr>
        <w:t xml:space="preserve">: </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 xml:space="preserve">     Trouvez le synonyme du mot souligné et utilisez-le dans une phrase : (1pt)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 xml:space="preserve">« Ces images mouvantes nous </w:t>
      </w:r>
      <w:r>
        <w:rPr>
          <w:rFonts w:ascii="Times New Roman" w:hAnsi="Times New Roman" w:cs="Times New Roman"/>
          <w:b/>
          <w:bCs/>
          <w:u w:val="single"/>
        </w:rPr>
        <w:t>fascinent</w:t>
      </w:r>
      <w:r>
        <w:rPr>
          <w:rFonts w:ascii="Times New Roman" w:hAnsi="Times New Roman" w:cs="Times New Roman"/>
          <w:b/>
          <w:bCs/>
        </w:rPr>
        <w:t>. » ……………………..</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u w:val="single"/>
        </w:rPr>
      </w:pPr>
      <w:r>
        <w:rPr>
          <w:rFonts w:ascii="Times New Roman" w:hAnsi="Times New Roman" w:cs="Times New Roman"/>
          <w:b/>
          <w:bCs/>
          <w:u w:val="single"/>
        </w:rPr>
        <w:t>♦ Grammaire :</w:t>
      </w:r>
    </w:p>
    <w:p w:rsidR="00176333" w:rsidRDefault="00176333" w:rsidP="00176333">
      <w:pPr>
        <w:pStyle w:val="Paragraphedeliste1"/>
        <w:spacing w:line="360" w:lineRule="auto"/>
        <w:rPr>
          <w:rFonts w:ascii="Times New Roman" w:eastAsia="Calibri" w:hAnsi="Times New Roman" w:cs="Times New Roman"/>
          <w:b/>
          <w:bCs/>
        </w:rPr>
      </w:pPr>
      <w:r>
        <w:rPr>
          <w:rFonts w:ascii="Times New Roman" w:eastAsia="Calibri" w:hAnsi="Times New Roman" w:cs="Times New Roman"/>
          <w:b/>
          <w:bCs/>
        </w:rPr>
        <w:t>A partir de deux propositions indépendantes, construisez une phrase complexe en exprimant le rapport logique demandé : (1pt)</w:t>
      </w:r>
    </w:p>
    <w:p w:rsidR="00176333" w:rsidRDefault="00176333" w:rsidP="00176333">
      <w:pPr>
        <w:pStyle w:val="Paragraphedeliste1"/>
        <w:numPr>
          <w:ilvl w:val="0"/>
          <w:numId w:val="3"/>
        </w:numPr>
        <w:spacing w:line="360" w:lineRule="auto"/>
        <w:rPr>
          <w:rFonts w:ascii="Times New Roman" w:eastAsia="Calibri" w:hAnsi="Times New Roman" w:cs="Times New Roman"/>
          <w:b/>
          <w:bCs/>
        </w:rPr>
      </w:pPr>
      <w:r>
        <w:rPr>
          <w:rFonts w:ascii="Times New Roman" w:eastAsia="Calibri" w:hAnsi="Times New Roman" w:cs="Times New Roman"/>
          <w:b/>
          <w:bCs/>
        </w:rPr>
        <w:t>La télévision hypnotise les esprits. La lecture les incite à réfléchir. (opposition)</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pStyle w:val="Paragraphedeliste1"/>
        <w:numPr>
          <w:ilvl w:val="0"/>
          <w:numId w:val="3"/>
        </w:numPr>
        <w:spacing w:line="360" w:lineRule="auto"/>
        <w:rPr>
          <w:rFonts w:ascii="Times New Roman" w:eastAsia="Calibri" w:hAnsi="Times New Roman" w:cs="Times New Roman"/>
          <w:b/>
          <w:bCs/>
        </w:rPr>
      </w:pPr>
      <w:r>
        <w:rPr>
          <w:rFonts w:ascii="Times New Roman" w:eastAsia="Calibri" w:hAnsi="Times New Roman" w:cs="Times New Roman"/>
          <w:b/>
          <w:bCs/>
        </w:rPr>
        <w:t>Il aime les films. Il ne va pas au cinéma. (concession)</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pStyle w:val="Paragraphedeliste1"/>
        <w:spacing w:line="360" w:lineRule="auto"/>
        <w:rPr>
          <w:rFonts w:ascii="Times New Roman" w:eastAsia="Calibri" w:hAnsi="Times New Roman" w:cs="Times New Roman"/>
        </w:rPr>
      </w:pPr>
      <w:r>
        <w:rPr>
          <w:rFonts w:ascii="Times New Roman" w:hAnsi="Times New Roman" w:cs="Times New Roman"/>
          <w:b/>
          <w:bCs/>
          <w:color w:val="000000"/>
        </w:rPr>
        <w:t>Réécrivez la phrase ci-dessous en commençant par « malgré » : (0.5pt)</w:t>
      </w:r>
    </w:p>
    <w:p w:rsidR="00176333" w:rsidRDefault="00176333" w:rsidP="00176333">
      <w:pPr>
        <w:pStyle w:val="Paragraphedeliste1"/>
        <w:numPr>
          <w:ilvl w:val="0"/>
          <w:numId w:val="4"/>
        </w:numPr>
        <w:spacing w:line="360" w:lineRule="auto"/>
        <w:rPr>
          <w:rFonts w:ascii="Times New Roman" w:eastAsia="Calibri" w:hAnsi="Times New Roman" w:cs="Times New Roman"/>
          <w:b/>
          <w:bCs/>
          <w:i/>
          <w:iCs/>
        </w:rPr>
      </w:pPr>
      <w:r>
        <w:rPr>
          <w:rFonts w:ascii="Times New Roman" w:eastAsia="Calibri" w:hAnsi="Times New Roman" w:cs="Times New Roman"/>
          <w:b/>
          <w:bCs/>
        </w:rPr>
        <w:t>Bien qu’elle soit dangereuse, la télévision demeure une invention miraculeuse.</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pStyle w:val="Paragraphedeliste1"/>
        <w:spacing w:line="360" w:lineRule="auto"/>
        <w:rPr>
          <w:rFonts w:ascii="Times New Roman" w:eastAsia="Calibri" w:hAnsi="Times New Roman" w:cs="Times New Roman"/>
          <w:b/>
          <w:bCs/>
        </w:rPr>
      </w:pPr>
      <w:r>
        <w:rPr>
          <w:rFonts w:ascii="Times New Roman" w:eastAsia="Calibri" w:hAnsi="Times New Roman" w:cs="Times New Roman"/>
          <w:b/>
          <w:bCs/>
        </w:rPr>
        <w:t>Mettez le verbe « penser » à la forme négative : (0.5pt)</w:t>
      </w:r>
    </w:p>
    <w:p w:rsidR="00176333" w:rsidRDefault="00176333" w:rsidP="00176333">
      <w:pPr>
        <w:pStyle w:val="Paragraphedeliste1"/>
        <w:numPr>
          <w:ilvl w:val="0"/>
          <w:numId w:val="4"/>
        </w:numPr>
        <w:spacing w:line="360" w:lineRule="auto"/>
        <w:rPr>
          <w:rFonts w:ascii="Times New Roman" w:eastAsia="Calibri" w:hAnsi="Times New Roman" w:cs="Times New Roman"/>
          <w:b/>
          <w:bCs/>
        </w:rPr>
      </w:pPr>
      <w:r>
        <w:rPr>
          <w:rFonts w:ascii="Times New Roman" w:eastAsia="Calibri" w:hAnsi="Times New Roman" w:cs="Times New Roman"/>
          <w:b/>
          <w:bCs/>
        </w:rPr>
        <w:t xml:space="preserve">Je pense que l’image est souvent trompeuse et mensongère. </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w:t>
      </w:r>
    </w:p>
    <w:p w:rsidR="00176333" w:rsidRDefault="00176333" w:rsidP="00176333">
      <w:pPr>
        <w:spacing w:line="360" w:lineRule="auto"/>
        <w:rPr>
          <w:rFonts w:ascii="Times New Roman" w:hAnsi="Times New Roman" w:cs="Times New Roman"/>
          <w:b/>
          <w:bCs/>
        </w:rPr>
      </w:pPr>
      <w:r>
        <w:rPr>
          <w:rFonts w:ascii="Times New Roman" w:hAnsi="Times New Roman" w:cs="Times New Roman"/>
          <w:b/>
          <w:bCs/>
        </w:rPr>
        <w:t xml:space="preserve"> </w:t>
      </w:r>
    </w:p>
    <w:p w:rsidR="00176333" w:rsidRDefault="00176333" w:rsidP="00176333">
      <w:pPr>
        <w:spacing w:line="360" w:lineRule="auto"/>
        <w:rPr>
          <w:rFonts w:ascii="Times New Roman" w:hAnsi="Times New Roman" w:cs="Times New Roman"/>
          <w:b/>
          <w:bCs/>
        </w:rPr>
      </w:pPr>
    </w:p>
    <w:p w:rsidR="00176333" w:rsidRDefault="00176333" w:rsidP="00176333">
      <w:pPr>
        <w:spacing w:line="360" w:lineRule="auto"/>
      </w:pPr>
      <w:r>
        <w:rPr>
          <w:rFonts w:ascii="Lucida Calligraphy" w:hAnsi="Lucida Calligraphy"/>
          <w:b/>
        </w:rPr>
        <w:t xml:space="preserve">III - </w:t>
      </w:r>
      <w:r>
        <w:rPr>
          <w:rFonts w:ascii="Lucida Calligraphy" w:hAnsi="Lucida Calligraphy"/>
          <w:b/>
          <w:u w:val="single"/>
        </w:rPr>
        <w:t>Essai : (10 pts)</w:t>
      </w:r>
    </w:p>
    <w:p w:rsidR="00176333" w:rsidRDefault="00176333" w:rsidP="00176333">
      <w:pPr>
        <w:rPr>
          <w:rFonts w:ascii="Times New Roman" w:hAnsi="Times New Roman" w:cs="Times New Roman"/>
          <w:b/>
          <w:bCs/>
        </w:rPr>
      </w:pPr>
      <w:r>
        <w:rPr>
          <w:b/>
          <w:bCs/>
        </w:rPr>
        <w:lastRenderedPageBreak/>
        <w:t xml:space="preserve">     André Maurois affirme : « </w:t>
      </w:r>
      <w:r>
        <w:rPr>
          <w:rFonts w:ascii="Times New Roman" w:hAnsi="Times New Roman" w:cs="Times New Roman"/>
          <w:b/>
          <w:bCs/>
        </w:rPr>
        <w:t>Ces images mouvantes nous fascinent. »</w:t>
      </w:r>
    </w:p>
    <w:p w:rsidR="00176333" w:rsidRDefault="00176333" w:rsidP="00176333">
      <w:pPr>
        <w:rPr>
          <w:b/>
          <w:bCs/>
        </w:rPr>
      </w:pPr>
      <w:r>
        <w:rPr>
          <w:b/>
          <w:bCs/>
        </w:rPr>
        <w:t xml:space="preserve">     Aujourd’hui l’image est partout : sur les écrans, dans la rue, à l’école…. </w:t>
      </w:r>
    </w:p>
    <w:p w:rsidR="00176333" w:rsidRDefault="00176333" w:rsidP="00176333">
      <w:pPr>
        <w:rPr>
          <w:b/>
          <w:bCs/>
        </w:rPr>
      </w:pPr>
      <w:r>
        <w:rPr>
          <w:b/>
          <w:bCs/>
        </w:rPr>
        <w:t xml:space="preserve">     Pensez-vous que l’image joue un rôle positif dans la société, ou au contraire, elle représente un danger ?</w:t>
      </w:r>
    </w:p>
    <w:p w:rsidR="00176333" w:rsidRDefault="00176333" w:rsidP="00176333">
      <w:pPr>
        <w:rPr>
          <w:b/>
          <w:bCs/>
        </w:rPr>
      </w:pPr>
      <w:r>
        <w:rPr>
          <w:b/>
          <w:bCs/>
        </w:rPr>
        <w:t>Développez votre point de vue en vous appuyant sur des arguments et des exemples précis.</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lastRenderedPageBreak/>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rPr>
          <w:rFonts w:ascii="Times New Roman" w:hAnsi="Times New Roman" w:cs="Times New Roman"/>
          <w:b/>
          <w:bCs/>
        </w:rPr>
      </w:pPr>
      <w:r>
        <w:rPr>
          <w:rFonts w:ascii="Times New Roman" w:hAnsi="Times New Roman" w:cs="Times New Roman"/>
          <w:b/>
          <w:bCs/>
        </w:rPr>
        <w:t>…………………………………………………………………………………………………</w:t>
      </w:r>
    </w:p>
    <w:p w:rsidR="00176333" w:rsidRDefault="00176333" w:rsidP="00176333">
      <w:pPr>
        <w:jc w:val="right"/>
      </w:pPr>
      <w:r>
        <w:rPr>
          <w:rFonts w:ascii="Lucida Calligraphy" w:hAnsi="Lucida Calligraphy"/>
          <w:b/>
          <w:u w:val="single"/>
        </w:rPr>
        <w:t>Bon travail</w:t>
      </w:r>
    </w:p>
    <w:p w:rsidR="0073799A" w:rsidRDefault="0073799A"/>
    <w:sectPr w:rsidR="0073799A" w:rsidSect="007379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Handwriting">
    <w:panose1 w:val="03010101010101010101"/>
    <w:charset w:val="00"/>
    <w:family w:val="script"/>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B157E"/>
    <w:multiLevelType w:val="multilevel"/>
    <w:tmpl w:val="660E84D0"/>
    <w:lvl w:ilvl="0">
      <w:start w:val="2"/>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B0823B4"/>
    <w:multiLevelType w:val="multilevel"/>
    <w:tmpl w:val="60D8AF9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15:restartNumberingAfterBreak="0">
    <w:nsid w:val="604B7045"/>
    <w:multiLevelType w:val="multilevel"/>
    <w:tmpl w:val="A3F2F7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FD63B8F"/>
    <w:multiLevelType w:val="multilevel"/>
    <w:tmpl w:val="28BAE91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16cid:durableId="832373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64082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0634417">
    <w:abstractNumId w:val="0"/>
  </w:num>
  <w:num w:numId="4" w16cid:durableId="1491482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33"/>
    <w:rsid w:val="00176333"/>
    <w:rsid w:val="005D3F4F"/>
    <w:rsid w:val="0073799A"/>
    <w:rsid w:val="007438A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076AE0-65EE-A145-8CC3-DB9D6B57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333"/>
    <w:pPr>
      <w:spacing w:before="100" w:beforeAutospacing="1" w:after="100" w:afterAutospacing="1" w:line="273" w:lineRule="auto"/>
    </w:pPr>
    <w:rPr>
      <w:rFonts w:ascii="Calibri" w:eastAsia="SimSun" w:hAnsi="Calibri" w:cs="Arial"/>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edeliste1">
    <w:name w:val="Paragraphe de liste1"/>
    <w:basedOn w:val="Normal"/>
    <w:rsid w:val="00176333"/>
    <w:pPr>
      <w:spacing w:line="252" w:lineRule="auto"/>
      <w:contextualSpacing/>
    </w:pPr>
    <w:rPr>
      <w:rFonts w:eastAsia="Times New Roman"/>
    </w:rPr>
  </w:style>
  <w:style w:type="table" w:customStyle="1" w:styleId="TableauNormal1">
    <w:name w:val="Tableau Normal1"/>
    <w:semiHidden/>
    <w:rsid w:val="00176333"/>
    <w:pPr>
      <w:spacing w:after="0" w:line="240" w:lineRule="auto"/>
    </w:pPr>
    <w:rPr>
      <w:rFonts w:ascii="Times New Roman" w:eastAsia="Times New Roman" w:hAnsi="Times New Roman" w:cs="Times New Roman"/>
      <w:sz w:val="20"/>
      <w:szCs w:val="20"/>
      <w:lang w:eastAsia="fr-F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06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869</Words>
  <Characters>4781</Characters>
  <Application>Microsoft Office Word</Application>
  <DocSecurity>0</DocSecurity>
  <Lines>39</Lines>
  <Paragraphs>11</Paragraphs>
  <ScaleCrop>false</ScaleCrop>
  <Company>HP</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Utilisateur invité</cp:lastModifiedBy>
  <cp:revision>2</cp:revision>
  <dcterms:created xsi:type="dcterms:W3CDTF">2024-05-27T08:42:00Z</dcterms:created>
  <dcterms:modified xsi:type="dcterms:W3CDTF">2024-05-27T08:42:00Z</dcterms:modified>
</cp:coreProperties>
</file>