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jc w:val="center"/>
      </w:pPr>
      <w:r>
        <w:t xml:space="preserve">🤖 Conversation LamiAI : Dissertation Bac</w:t>
      </w:r>
    </w:p>
    <w:p>
      <w:pPr>
        <w:pStyle w:val="Heading2"/>
      </w:pPr>
      <w:r>
        <w:t xml:space="preserve">❓ Question</w:t>
      </w:r>
    </w:p>
    <w:p>
      <w:pPr>
        <w:pStyle w:val="Normal"/>
      </w:pPr>
      <w:r>
        <w:t xml:space="preserve">Dissertation Bac</w:t>
      </w:r>
    </w:p>
    <w:p>
      <w:pPr>
        <w:pStyle w:val="Heading2"/>
      </w:pPr>
      <w:r>
        <w:t xml:space="preserve">🧠 Réponse de l'IA locale</w:t>
      </w:r>
    </w:p>
    <w:p>
      <w:pPr>
        <w:pStyle w:val="Normal"/>
      </w:pPr>
      <w:r>
        <w:t xml:space="preserve">Pour élaborer une dissertation pour le Bac, nous allons nous baser sur un document de la bibliothèque locale, qui est un sujet intéressant et varié. L'objectif de la dissertation est de développer des idées fortes et de démontrer votre capacité à argumenter et à structurer un raisonnement.
Je vais choisir un document de la bibliothèque, qui est un essai de Roland Barthes sur la télévision. Celui-ci peut être trouvé dans la section des littératures de langue française.
Voici un exemple de sujet de dissertation basé sur l'essai de Roland Barthes :
Sujet de dissertation : "La télévision comme medium de communication"
Énoncé de la dissertation : Roland Barthes soutient que la télévision est un medium de communication unique et particulier. Il affirme qu'elle est plus qu'un simple médium, elle est un "medium de communication de communication". Je vais examiner cette affirmation de Barthes et déterminer si elle est pertinente et valable.
1. Structure de la dissertation
2. Introduction
3. Explication du concept de medium de communication
4. Analyse de l'essai de Roland Barthes
5. Évaluation de l'affirmation de Barthes
6. Conclusion
Pour cette structure, nous allons commencer par développer l'introduction, où nous présenterons l'essai de Roland Barthes et nous introduirons notre affirmation.
Notre objectif est de mettre en avant les points clés de l'essai de Roland Barthes, en particulier, comment il définit la télévision comme un "medium de communication de communication", et comment il montre l'importance de cette définition pour comprendre la télévision comme médium.
Pour la conclusion, nous allons résumer notre analyse et déterminer si l'affirmation de Roland Barthes est pertinente et valable.
Laissez-moi savoir si vous avez besoin d'informations supplémentaires ou si vous souhaitez explorer d'autres sujets de dissertation.</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Dissertation Bac</dc:title>
  <dc:creator>Prof. Lamia Gnaba</dc:creator>
  <cp:lastModifiedBy>LamiAI</cp:lastModifiedBy>
  <dcterms:created xmlns:xsi="http://www.w3.org/2001/XMLSchema-instance" xsi:type="dcterms:W3CDTF">2026-09-11T15:48:14.967Z</dcterms:created>
</cp:coreProperties>
</file>