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620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</w:tblPr>
      <w:tblGrid>
        <w:gridCol w:w="8100"/>
        <w:gridCol w:w="8100"/>
      </w:tblGrid>
      <w:tr>
        <w:tc>
          <w:tcPr>
            <w:gridSpan w:val="2"/>
            <w:tcW w:w="16200" w:type="dxa"/>
          </w:tcPr>
          <w:p>
            <w:pPr>
              <w:jc w:val="center"/>
            </w:pPr>
            <w:r>
              <w:rPr>
                <w:rFonts w:ascii="Comic Sans MS" w:hAnsi="Comic Sans MS"/>
                <w:b/>
                <w:sz w:val="28"/>
              </w:rPr>
              <w:t xml:space="preserve">Devoir de synthèse</w:t>
            </w:r>
          </w:p>
        </w:tc>
      </w:tr>
      <w:tr>
        <w:tc>
          <w:tcPr>
            <w:tcW w:w="81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Date: .................................</w:t>
            </w:r>
          </w:p>
        </w:tc>
        <w:tc>
          <w:tcPr>
            <w:tcW w:w="81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Correction: .................................</w:t>
            </w:r>
          </w:p>
        </w:tc>
      </w:tr>
    </w:tbl>
    <w:p>
      <w:pPr>
        <w:spacing w:before="0" w:after="160"/>
      </w:pPr>
      <w:r>
        <w:rPr>
          <w:rFonts w:ascii="Comic Sans MS" w:hAnsi="Comic Sans MS"/>
          <w:sz w:val="26"/>
        </w:rPr>
        <w:t xml:space="preserve"/>
      </w:r>
    </w:p>
    <w:p>
      <w:pPr/>
      <w:r>
        <w:rPr>
          <w:rFonts w:ascii="Comic Sans MS" w:hAnsi="Comic Sans MS"/>
          <w:b/>
          <w:u/>
          <w:sz w:val="26"/>
        </w:rPr>
        <w:t xml:space="preserve">• Bibliothèque de classe :</w:t>
      </w:r>
    </w:p>
    <w:tbl>
      <w:tblPr>
        <w:tblW w:w="1620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</w:tblPr>
      <w:tblGrid>
        <w:gridCol w:w="4800"/>
        <w:gridCol w:w="6400"/>
        <w:gridCol w:w="5000"/>
      </w:tblGrid>
      <w:tr>
        <w:tc>
          <w:tcPr>
            <w:tcW w:w="48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Date</w:t>
            </w:r>
          </w:p>
        </w:tc>
        <w:tc>
          <w:tcPr>
            <w:tcW w:w="64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Support</w:t>
            </w:r>
          </w:p>
        </w:tc>
        <w:tc>
          <w:tcPr>
            <w:tcW w:w="50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objectifs</w:t>
            </w:r>
          </w:p>
        </w:tc>
      </w:tr>
      <w:tr>
        <w:tc>
          <w:tcPr>
            <w:tcW w:w="4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4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50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</w:tr>
      <w:tr>
        <w:tc>
          <w:tcPr>
            <w:tcW w:w="4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4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50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</w:tr>
    </w:tbl>
    <w:p>
      <w:pPr>
        <w:spacing w:before="250" w:after="120"/>
      </w:pPr>
      <w:r>
        <w:rPr>
          <w:rFonts w:ascii="Comic Sans MS" w:hAnsi="Comic Sans MS"/>
          <w:sz w:val="20"/>
        </w:rPr>
        <w:t xml:space="preserve">Prof. Lamia Gnaba</w:t>
      </w:r>
    </w:p>
    <w:sectPr>
      <w:pgSz w:w="16838" w:h="11906" w:orient="landscape"/>
      <w:pgMar w:top="850" w:right="900" w:bottom="850" w:left="9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omic Sans MS" w:hAnsi="Comic Sans MS"/>
      <w:sz w:val="26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Planification du devoir — Souvenirs et nostalgie</dc:title>
  <dc:creator>Prof. Lamia Gnaba</dc:creator>
  <cp:lastModifiedBy>LamiAI</cp:lastModifiedBy>
</cp:coreProperties>
</file>