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 Black" w:hAnsi="Arial Black" w:eastAsia="Arial Black" w:cs="Arial Black"/>
          <w:color w:val="#002060"/>
          <w:sz w:val="44"/>
          <w:szCs w:val="44"/>
        </w:rPr>
        <w:t xml:space="preserve">Informe operación call center Hospital Clínico Metropolitano La Florida Diciembre 2107</w:t>
      </w:r>
    </w:p>
    <w:p>
      <w:pPr/>
      <w:r>
        <w:pict>
          <v:shape type="#_x0000_t75" style="width:500pt; height:40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/>
    <w:p/>
    <w:p/>
    <w:p/>
    <w:p/>
    <w:tbl>
      <w:tblGrid>
        <w:gridCol/>
      </w:tblGrid>
      <w:tblPr>
        <w:jc w:val="right"/>
        <w:tblW w:w="0" w:type="auto"/>
      </w:tblPr>
      <w:tr>
        <w:trPr/>
        <w:tc>
          <w:tcPr/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Sergio Ulloa Valdevenito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Gerente General</w:t>
            </w:r>
          </w:p>
        </w:tc>
      </w:tr>
    </w:tbl>
    <w:p>
      <w:r>
        <w:drawing>
          <wp:inline>
            <wp:extent cx="1000000" cy="100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bookmarkStart w:id="1" w:name="_Toc1"/>
      <w:r>
        <w:t>Pacientes agendados</w:t>
      </w:r>
      <w:bookmarkEnd w:id="1"/>
    </w:p>
    <w:p>
      <w:pPr>
        <w:sectPr>
          <w:headerReference w:type="default" r:id="rId9"/>
          <w:pgSz w:orient="portrait" w:w="11905.511811024" w:h="16837.795275591"/>
          <w:pgMar w:top="100" w:right="1440" w:bottom="1440" w:left="1440" w:header="720" w:footer="720" w:gutter="0"/>
          <w:cols w:num="1" w:space="720"/>
        </w:sectPr>
      </w:pPr>
    </w:p>
    <w:p>
      <w:pPr/>
      <w:r>
        <w:pict>
          <v:shape type="#_x0000_t75" style="width:100pt; height:100pt; margin-left:-1pt; margin-top:-1pt; mso-position-horizontal:left; mso-position-vertical:top; mso-position-horizontal-relative:char; mso-position-vertical-relative:line; z-index:-2147483647;">
            <v:imagedata r:id="rId8" o:title=""/>
          </v:shape>
        </w:pict>
      </w:r>
    </w:p>
    <w:p>
      <w:pPr/>
      <w:r>
        <w:rPr/>
        <w:t xml:space="preserve">Durante el periodo comprendido entre 01-12-2017 y 31-12-2017, se agendaron un total de 12 pacientes, mientras que 3 pacientes no contestaron el llamado telefónico, pese a que a lo menos se realizaron 3 llamados a cada número disponible, 1 personas rechazaron o anularon su hora y 3 personas señalaron que ya tenían  hora asignada. En el período hubo 4 números erróneos.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252pt; height:54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chart" Target="charts/chart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cat>
            <c:strLit>
              <c:pt idx="0">
                <c:v/>
              </c:pt>
              <c:pt idx="1">
                <c:v/>
              </c:pt>
              <c:pt idx="2">
                <c:v/>
              </c:pt>
              <c:pt idx="3">
                <c:v/>
              </c:pt>
              <c:pt idx="4">
                <c:v/>
              </c:pt>
            </c:strLit>
          </c:cat>
          <c:val>
            <c:numLit>
              <c:pt idx="0">
                <c:v/>
              </c:pt>
              <c:pt idx="1">
                <c:v/>
              </c:pt>
              <c:pt idx="2">
                <c:v/>
              </c:pt>
              <c:pt idx="3">
                <c:v/>
              </c:pt>
              <c:pt idx="4">
                <c:v/>
              </c:pt>
            </c:numLit>
          </c:val>
        </c:ser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2018-01-23T11:52:33-03:00</dcterms:created>
  <dcterms:modified xsi:type="dcterms:W3CDTF">2018-01-23T11:52:33-03:00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