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633" w:rsidRPr="004802DF" w:rsidRDefault="00D46633" w:rsidP="008C0C31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r w:rsidRPr="004802DF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สิบสองท้องพระคลัง</w:t>
      </w:r>
    </w:p>
    <w:p w:rsidR="00255493" w:rsidRPr="004802DF" w:rsidRDefault="00255493" w:rsidP="00534FA4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36"/>
          <w:szCs w:val="36"/>
        </w:rPr>
      </w:pPr>
    </w:p>
    <w:p w:rsidR="00A273F3" w:rsidRPr="004802DF" w:rsidRDefault="00A273F3" w:rsidP="00534FA4">
      <w:pPr>
        <w:spacing w:after="0" w:line="276" w:lineRule="auto"/>
        <w:rPr>
          <w:rFonts w:ascii="Tahoma" w:hAnsi="Tahoma" w:cs="Tahoma"/>
          <w:i/>
          <w:iCs/>
          <w:color w:val="000000" w:themeColor="text1"/>
          <w:sz w:val="36"/>
          <w:szCs w:val="36"/>
        </w:rPr>
      </w:pPr>
      <w:r w:rsidRPr="004802DF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เมื่อเดินผ่านจะมีความรู้สึกเหมือนเดินอยู่บนถนนที่มีตึกแถว ๒ ข้างกระหนาบ</w:t>
      </w:r>
    </w:p>
    <w:p w:rsidR="00A60CB8" w:rsidRPr="004802DF" w:rsidRDefault="00A60CB8" w:rsidP="00534FA4">
      <w:pPr>
        <w:spacing w:after="0" w:line="276" w:lineRule="auto"/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bookmarkStart w:id="0" w:name="_GoBack"/>
      <w:bookmarkEnd w:id="0"/>
    </w:p>
    <w:p w:rsidR="00D46633" w:rsidRPr="004802DF" w:rsidRDefault="00D46633" w:rsidP="00534FA4">
      <w:pPr>
        <w:spacing w:after="0" w:line="276" w:lineRule="auto"/>
        <w:ind w:right="-330"/>
        <w:rPr>
          <w:rFonts w:ascii="Tahoma" w:hAnsi="Tahoma" w:cs="Tahoma"/>
          <w:color w:val="000000" w:themeColor="text1"/>
          <w:sz w:val="36"/>
          <w:szCs w:val="36"/>
        </w:rPr>
      </w:pP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เป็นหมู่ตึกตั้งอ</w:t>
      </w:r>
      <w:r w:rsidR="00BB5E3D" w:rsidRPr="004802DF">
        <w:rPr>
          <w:rFonts w:ascii="Tahoma" w:hAnsi="Tahoma" w:cs="Tahoma"/>
          <w:color w:val="000000" w:themeColor="text1"/>
          <w:sz w:val="36"/>
          <w:szCs w:val="36"/>
          <w:cs/>
        </w:rPr>
        <w:t>ยู่ระหว่าง</w:t>
      </w:r>
      <w:r w:rsidR="00A75452" w:rsidRPr="004802DF">
        <w:rPr>
          <w:rFonts w:ascii="Tahoma" w:hAnsi="Tahoma" w:cs="Tahoma" w:hint="cs"/>
          <w:color w:val="000000" w:themeColor="text1"/>
          <w:sz w:val="36"/>
          <w:szCs w:val="36"/>
          <w:cs/>
        </w:rPr>
        <w:t>อ่าง</w:t>
      </w:r>
      <w:r w:rsidR="00BB5E3D" w:rsidRPr="004802DF">
        <w:rPr>
          <w:rFonts w:ascii="Tahoma" w:hAnsi="Tahoma" w:cs="Tahoma"/>
          <w:color w:val="000000" w:themeColor="text1"/>
          <w:sz w:val="36"/>
          <w:szCs w:val="36"/>
          <w:cs/>
        </w:rPr>
        <w:t>เก็บน้ำประปาและตึก</w:t>
      </w:r>
      <w:r w:rsidR="00A75452" w:rsidRPr="004802DF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เลี้ยงรับแขกเมือง </w:t>
      </w: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เป็นตึก ๒ แถว ยาวเรียงชิดติดกัน มีถนนผ่ากลาง รวมทั้งหมด ๑๒ หลัง เมื่อเดินผ่านบร</w:t>
      </w:r>
      <w:r w:rsidR="00A273F3" w:rsidRPr="004802DF">
        <w:rPr>
          <w:rFonts w:ascii="Tahoma" w:hAnsi="Tahoma" w:cs="Tahoma"/>
          <w:color w:val="000000" w:themeColor="text1"/>
          <w:sz w:val="36"/>
          <w:szCs w:val="36"/>
          <w:cs/>
        </w:rPr>
        <w:t>ิเวณนั้นจะมีความรู้สึกเหมือนเดิน</w:t>
      </w: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อยู่บนถนนที่มีตึกแถว ๒ ข้างกระหนาบ</w:t>
      </w:r>
      <w:r w:rsidR="00983F73" w:rsidRPr="004802DF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="006D2146" w:rsidRPr="004802DF">
        <w:rPr>
          <w:rFonts w:ascii="Tahoma" w:hAnsi="Tahoma" w:cs="Tahoma"/>
          <w:color w:val="000000" w:themeColor="text1"/>
          <w:sz w:val="36"/>
          <w:szCs w:val="36"/>
          <w:cs/>
        </w:rPr>
        <w:t>และ</w:t>
      </w: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ด้วยเหตุที่มีรูป</w:t>
      </w:r>
      <w:r w:rsidR="00D61BA7" w:rsidRPr="004802DF">
        <w:rPr>
          <w:rFonts w:ascii="Tahoma" w:hAnsi="Tahoma" w:cs="Tahoma"/>
          <w:color w:val="000000" w:themeColor="text1"/>
          <w:sz w:val="36"/>
          <w:szCs w:val="36"/>
          <w:cs/>
        </w:rPr>
        <w:t>แบบอาคารทรงตึก</w:t>
      </w:r>
      <w:r w:rsidR="00983F73" w:rsidRPr="004802DF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มีหน้าต่างน้อย</w:t>
      </w:r>
      <w:r w:rsidR="00983F73" w:rsidRPr="004802DF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และมีลักษณะเหมือนกันทั้งหมด จึงเข้าใจว่าจุดประสงค์ของการก่อสร้างคงใช้เป็นที่เก็บ</w:t>
      </w:r>
      <w:r w:rsidR="006D2146" w:rsidRPr="004802DF">
        <w:rPr>
          <w:rFonts w:ascii="Tahoma" w:hAnsi="Tahoma" w:cs="Tahoma"/>
          <w:color w:val="000000" w:themeColor="text1"/>
          <w:sz w:val="36"/>
          <w:szCs w:val="36"/>
          <w:cs/>
        </w:rPr>
        <w:t>สิ่ง</w:t>
      </w: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 xml:space="preserve">ของ </w:t>
      </w:r>
      <w:r w:rsidR="00943E43" w:rsidRPr="004802DF">
        <w:rPr>
          <w:rFonts w:ascii="Tahoma" w:hAnsi="Tahoma" w:cs="Tahoma"/>
          <w:color w:val="000000" w:themeColor="text1"/>
          <w:sz w:val="36"/>
          <w:szCs w:val="36"/>
          <w:cs/>
        </w:rPr>
        <w:t>ตามชื่อที่เรียก</w:t>
      </w: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สิบสองท้องพระคลัง</w:t>
      </w:r>
    </w:p>
    <w:p w:rsidR="00A60CB8" w:rsidRPr="004802DF" w:rsidRDefault="00A60CB8" w:rsidP="00534FA4">
      <w:pPr>
        <w:spacing w:after="0" w:line="276" w:lineRule="auto"/>
        <w:ind w:right="-330"/>
        <w:rPr>
          <w:rFonts w:ascii="Tahoma" w:hAnsi="Tahoma" w:cs="Tahoma"/>
          <w:color w:val="000000" w:themeColor="text1"/>
          <w:sz w:val="36"/>
          <w:szCs w:val="36"/>
        </w:rPr>
      </w:pPr>
    </w:p>
    <w:p w:rsidR="00BB5E3D" w:rsidRPr="004802DF" w:rsidRDefault="00943E43" w:rsidP="004A08E1">
      <w:pPr>
        <w:spacing w:after="0" w:line="276" w:lineRule="auto"/>
        <w:rPr>
          <w:rFonts w:ascii="Tahoma" w:hAnsi="Tahoma" w:cs="Tahoma"/>
          <w:color w:val="000000" w:themeColor="text1"/>
          <w:sz w:val="36"/>
          <w:szCs w:val="36"/>
        </w:rPr>
      </w:pP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ในช่วง</w:t>
      </w:r>
      <w:r w:rsidR="00023C1A" w:rsidRPr="004802DF">
        <w:rPr>
          <w:rFonts w:ascii="Tahoma" w:hAnsi="Tahoma" w:cs="Tahoma" w:hint="cs"/>
          <w:sz w:val="36"/>
          <w:szCs w:val="36"/>
          <w:cs/>
        </w:rPr>
        <w:t>ท้าย</w:t>
      </w:r>
      <w:r w:rsidRPr="004802DF">
        <w:rPr>
          <w:rFonts w:ascii="Tahoma" w:hAnsi="Tahoma" w:cs="Tahoma"/>
          <w:color w:val="000000" w:themeColor="text1"/>
          <w:sz w:val="36"/>
          <w:szCs w:val="36"/>
          <w:cs/>
        </w:rPr>
        <w:t>แห่งรัชสมัย</w:t>
      </w:r>
      <w:r w:rsidR="00BB5E3D" w:rsidRPr="004802DF">
        <w:rPr>
          <w:rFonts w:ascii="Tahoma" w:hAnsi="Tahoma" w:cs="Tahoma"/>
          <w:color w:val="000000" w:themeColor="text1"/>
          <w:sz w:val="36"/>
          <w:szCs w:val="36"/>
          <w:cs/>
        </w:rPr>
        <w:t xml:space="preserve"> ขณะที่สมเด็จพระนา</w:t>
      </w:r>
      <w:r w:rsidR="00D46633" w:rsidRPr="004802DF">
        <w:rPr>
          <w:rFonts w:ascii="Tahoma" w:hAnsi="Tahoma" w:cs="Tahoma"/>
          <w:color w:val="000000" w:themeColor="text1"/>
          <w:sz w:val="36"/>
          <w:szCs w:val="36"/>
          <w:cs/>
        </w:rPr>
        <w:t>รายณ์มหาราชประชวรหนักใกล้สวรรคต</w:t>
      </w:r>
      <w:r w:rsidR="00983F73" w:rsidRPr="004802DF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="00D46633" w:rsidRPr="004802DF">
        <w:rPr>
          <w:rFonts w:ascii="Tahoma" w:hAnsi="Tahoma" w:cs="Tahoma"/>
          <w:color w:val="000000" w:themeColor="text1"/>
          <w:sz w:val="36"/>
          <w:szCs w:val="36"/>
          <w:cs/>
        </w:rPr>
        <w:t>ได้โปรด</w:t>
      </w:r>
      <w:r w:rsidR="006E0A3A" w:rsidRPr="004802DF">
        <w:rPr>
          <w:rFonts w:ascii="Tahoma" w:hAnsi="Tahoma" w:cs="Tahoma"/>
          <w:color w:val="000000" w:themeColor="text1"/>
          <w:sz w:val="36"/>
          <w:szCs w:val="36"/>
          <w:cs/>
        </w:rPr>
        <w:t>เกล้าฯ</w:t>
      </w:r>
      <w:r w:rsidR="00983F73" w:rsidRPr="004802DF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="00D46633" w:rsidRPr="004802DF">
        <w:rPr>
          <w:rFonts w:ascii="Tahoma" w:hAnsi="Tahoma" w:cs="Tahoma"/>
          <w:color w:val="000000" w:themeColor="text1"/>
          <w:sz w:val="36"/>
          <w:szCs w:val="36"/>
          <w:cs/>
        </w:rPr>
        <w:t>ให้เบิกผ้าจากคลังศุภรัตน์ ให้ข้าหลวงใส่บวช คลังศุภรัตน์หมายถึงคลังผ้า ซึ่งอาจจะเป็นคลังหนึ่งในสิบสองท้องพระคลัง</w:t>
      </w:r>
      <w:r w:rsidR="00D61BA7" w:rsidRPr="004802DF">
        <w:rPr>
          <w:rFonts w:ascii="Tahoma" w:hAnsi="Tahoma" w:cs="Tahoma"/>
          <w:color w:val="000000" w:themeColor="text1"/>
          <w:sz w:val="36"/>
          <w:szCs w:val="36"/>
          <w:cs/>
        </w:rPr>
        <w:t>ภาย</w:t>
      </w:r>
      <w:r w:rsidR="00D46633" w:rsidRPr="004802DF">
        <w:rPr>
          <w:rFonts w:ascii="Tahoma" w:hAnsi="Tahoma" w:cs="Tahoma"/>
          <w:color w:val="000000" w:themeColor="text1"/>
          <w:sz w:val="36"/>
          <w:szCs w:val="36"/>
          <w:cs/>
        </w:rPr>
        <w:t xml:space="preserve">ในพระนารายณ์ราชนิเวศน์ </w:t>
      </w:r>
    </w:p>
    <w:p w:rsidR="006E0A3A" w:rsidRPr="004802DF" w:rsidRDefault="006E0A3A" w:rsidP="008C0C31">
      <w:pPr>
        <w:spacing w:after="0" w:line="240" w:lineRule="auto"/>
        <w:rPr>
          <w:rFonts w:ascii="Tahoma" w:hAnsi="Tahoma" w:cs="Tahoma"/>
          <w:color w:val="000000" w:themeColor="text1"/>
          <w:sz w:val="36"/>
          <w:szCs w:val="36"/>
        </w:rPr>
      </w:pPr>
      <w:r w:rsidRPr="004802DF">
        <w:rPr>
          <w:rFonts w:ascii="Tahoma" w:hAnsi="Tahoma" w:cs="Tahoma"/>
          <w:color w:val="000000" w:themeColor="text1"/>
          <w:sz w:val="36"/>
          <w:szCs w:val="36"/>
        </w:rPr>
        <w:t>-----------------------</w:t>
      </w:r>
    </w:p>
    <w:p w:rsidR="007F147E" w:rsidRPr="00E637B9" w:rsidRDefault="007F147E" w:rsidP="008C0C31">
      <w:pPr>
        <w:spacing w:after="0" w:line="240" w:lineRule="auto"/>
        <w:rPr>
          <w:rFonts w:ascii="Tahoma" w:hAnsi="Tahoma" w:cs="Tahoma"/>
          <w:color w:val="000000" w:themeColor="text1"/>
          <w:sz w:val="28"/>
        </w:rPr>
      </w:pPr>
    </w:p>
    <w:sectPr w:rsidR="007F147E" w:rsidRPr="00E637B9" w:rsidSect="0014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61D2F"/>
    <w:rsid w:val="00023C1A"/>
    <w:rsid w:val="00140BFE"/>
    <w:rsid w:val="001B4E87"/>
    <w:rsid w:val="00255493"/>
    <w:rsid w:val="00361D2F"/>
    <w:rsid w:val="003D2832"/>
    <w:rsid w:val="004802DF"/>
    <w:rsid w:val="004A08E1"/>
    <w:rsid w:val="00534FA4"/>
    <w:rsid w:val="006C38E4"/>
    <w:rsid w:val="006D2146"/>
    <w:rsid w:val="006E0A3A"/>
    <w:rsid w:val="007F147E"/>
    <w:rsid w:val="00800834"/>
    <w:rsid w:val="00877600"/>
    <w:rsid w:val="008C0C31"/>
    <w:rsid w:val="00943E43"/>
    <w:rsid w:val="00983F73"/>
    <w:rsid w:val="00995AAF"/>
    <w:rsid w:val="009A1779"/>
    <w:rsid w:val="00A273F3"/>
    <w:rsid w:val="00A41220"/>
    <w:rsid w:val="00A60CB8"/>
    <w:rsid w:val="00A75452"/>
    <w:rsid w:val="00BB5E3D"/>
    <w:rsid w:val="00D46633"/>
    <w:rsid w:val="00D61BA7"/>
    <w:rsid w:val="00E637B9"/>
    <w:rsid w:val="00E83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2017-12-25T15:27:00Z</dcterms:created>
  <dcterms:modified xsi:type="dcterms:W3CDTF">2017-12-25T15:27:00Z</dcterms:modified>
</cp:coreProperties>
</file>