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6E" w:rsidRPr="00166984" w:rsidRDefault="00990247" w:rsidP="00D4026E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proofErr w:type="spellStart"/>
      <w:r w:rsidRPr="00166984">
        <w:rPr>
          <w:rFonts w:ascii="Tahoma" w:hAnsi="Tahoma" w:cs="Tahoma"/>
          <w:b/>
          <w:bCs/>
          <w:sz w:val="32"/>
          <w:szCs w:val="32"/>
        </w:rPr>
        <w:t>Phiman</w:t>
      </w:r>
      <w:proofErr w:type="spellEnd"/>
      <w:r w:rsidR="005658DC" w:rsidRPr="00166984">
        <w:rPr>
          <w:rFonts w:ascii="Tahoma" w:hAnsi="Tahoma" w:cs="Tahoma"/>
          <w:b/>
          <w:bCs/>
          <w:sz w:val="32"/>
          <w:szCs w:val="32"/>
        </w:rPr>
        <w:t xml:space="preserve"> </w:t>
      </w:r>
      <w:proofErr w:type="spellStart"/>
      <w:r w:rsidRPr="00166984">
        <w:rPr>
          <w:rFonts w:ascii="Tahoma" w:hAnsi="Tahoma" w:cs="Tahoma"/>
          <w:b/>
          <w:bCs/>
          <w:sz w:val="32"/>
          <w:szCs w:val="32"/>
        </w:rPr>
        <w:t>Mongkut</w:t>
      </w:r>
      <w:proofErr w:type="spellEnd"/>
      <w:r w:rsidRPr="00166984">
        <w:rPr>
          <w:rFonts w:ascii="Tahoma" w:hAnsi="Tahoma" w:cs="Tahoma"/>
          <w:b/>
          <w:bCs/>
          <w:sz w:val="32"/>
          <w:szCs w:val="32"/>
        </w:rPr>
        <w:t xml:space="preserve"> Pavilion</w:t>
      </w:r>
      <w:r w:rsidR="0065008E" w:rsidRPr="00166984">
        <w:rPr>
          <w:rFonts w:ascii="Tahoma" w:hAnsi="Tahoma" w:cs="Tahoma"/>
          <w:b/>
          <w:bCs/>
          <w:sz w:val="32"/>
          <w:szCs w:val="32"/>
        </w:rPr>
        <w:t xml:space="preserve"> or</w:t>
      </w:r>
      <w:r w:rsidR="005658DC" w:rsidRPr="00166984">
        <w:rPr>
          <w:rFonts w:ascii="Tahoma" w:hAnsi="Tahoma" w:cs="Tahoma"/>
          <w:b/>
          <w:bCs/>
          <w:sz w:val="32"/>
          <w:szCs w:val="32"/>
        </w:rPr>
        <w:t xml:space="preserve"> </w:t>
      </w:r>
      <w:r w:rsidR="0065008E" w:rsidRPr="00166984">
        <w:rPr>
          <w:rFonts w:ascii="Tahoma" w:hAnsi="Tahoma" w:cs="Tahoma"/>
          <w:b/>
          <w:bCs/>
          <w:sz w:val="32"/>
          <w:szCs w:val="32"/>
        </w:rPr>
        <w:t>Group of Throne Halls</w:t>
      </w:r>
      <w:r w:rsidR="009A21F4" w:rsidRPr="00166984">
        <w:rPr>
          <w:rFonts w:ascii="Tahoma" w:hAnsi="Tahoma" w:cs="Tahoma"/>
          <w:b/>
          <w:bCs/>
          <w:sz w:val="32"/>
          <w:szCs w:val="32"/>
        </w:rPr>
        <w:t xml:space="preserve"> </w:t>
      </w:r>
    </w:p>
    <w:p w:rsidR="009A21F4" w:rsidRPr="00166984" w:rsidRDefault="009A21F4" w:rsidP="00D4026E">
      <w:pPr>
        <w:rPr>
          <w:rFonts w:ascii="Tahoma" w:hAnsi="Tahoma" w:cs="Tahoma"/>
          <w:b/>
          <w:bCs/>
          <w:sz w:val="32"/>
          <w:szCs w:val="32"/>
        </w:rPr>
      </w:pPr>
    </w:p>
    <w:p w:rsidR="00817EB8" w:rsidRPr="00166984" w:rsidRDefault="009A21F4" w:rsidP="00D4026E">
      <w:pPr>
        <w:rPr>
          <w:rFonts w:ascii="Tahoma" w:hAnsi="Tahoma" w:cs="Tahoma"/>
          <w:i/>
          <w:iCs/>
          <w:sz w:val="32"/>
          <w:szCs w:val="32"/>
        </w:rPr>
      </w:pPr>
      <w:r w:rsidRPr="00166984">
        <w:rPr>
          <w:rFonts w:ascii="Tahoma" w:hAnsi="Tahoma" w:cs="Tahoma"/>
          <w:b/>
          <w:bCs/>
          <w:sz w:val="32"/>
          <w:szCs w:val="32"/>
        </w:rPr>
        <w:tab/>
      </w:r>
      <w:r w:rsidR="00817EB8" w:rsidRPr="00166984">
        <w:rPr>
          <w:rFonts w:ascii="Tahoma" w:hAnsi="Tahoma" w:cs="Tahoma"/>
          <w:i/>
          <w:iCs/>
          <w:sz w:val="32"/>
          <w:szCs w:val="32"/>
        </w:rPr>
        <w:t xml:space="preserve">King </w:t>
      </w:r>
      <w:proofErr w:type="spellStart"/>
      <w:r w:rsidR="00817EB8" w:rsidRPr="00166984">
        <w:rPr>
          <w:rFonts w:ascii="Tahoma" w:hAnsi="Tahoma" w:cs="Tahoma"/>
          <w:i/>
          <w:iCs/>
          <w:sz w:val="32"/>
          <w:szCs w:val="32"/>
        </w:rPr>
        <w:t>Mongkut’s</w:t>
      </w:r>
      <w:proofErr w:type="spellEnd"/>
      <w:r w:rsidRPr="00166984">
        <w:rPr>
          <w:rFonts w:ascii="Tahoma" w:hAnsi="Tahoma" w:cs="Tahoma"/>
          <w:i/>
          <w:iCs/>
          <w:sz w:val="32"/>
          <w:szCs w:val="32"/>
        </w:rPr>
        <w:t xml:space="preserve"> </w:t>
      </w:r>
      <w:r w:rsidR="008321F7" w:rsidRPr="00166984">
        <w:rPr>
          <w:rFonts w:ascii="Tahoma" w:hAnsi="Tahoma" w:cs="Tahoma"/>
          <w:i/>
          <w:iCs/>
          <w:sz w:val="32"/>
          <w:szCs w:val="32"/>
        </w:rPr>
        <w:t xml:space="preserve">private </w:t>
      </w:r>
      <w:r w:rsidR="00817EB8" w:rsidRPr="00166984">
        <w:rPr>
          <w:rFonts w:ascii="Tahoma" w:hAnsi="Tahoma" w:cs="Tahoma"/>
          <w:i/>
          <w:iCs/>
          <w:sz w:val="32"/>
          <w:szCs w:val="32"/>
        </w:rPr>
        <w:t xml:space="preserve">residence </w:t>
      </w:r>
    </w:p>
    <w:p w:rsidR="00D4026E" w:rsidRPr="00166984" w:rsidRDefault="00282A76" w:rsidP="00D4026E">
      <w:pPr>
        <w:ind w:firstLine="720"/>
        <w:rPr>
          <w:rFonts w:ascii="Tahoma" w:hAnsi="Tahoma" w:cs="Tahoma"/>
          <w:sz w:val="32"/>
          <w:szCs w:val="32"/>
        </w:rPr>
      </w:pPr>
      <w:proofErr w:type="spellStart"/>
      <w:r w:rsidRPr="00166984">
        <w:rPr>
          <w:rFonts w:ascii="Tahoma" w:hAnsi="Tahoma" w:cs="Tahoma"/>
          <w:sz w:val="32"/>
          <w:szCs w:val="32"/>
        </w:rPr>
        <w:t>Phiman</w:t>
      </w:r>
      <w:proofErr w:type="spellEnd"/>
      <w:r w:rsidR="009A21F4" w:rsidRPr="0016698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166984">
        <w:rPr>
          <w:rFonts w:ascii="Tahoma" w:hAnsi="Tahoma" w:cs="Tahoma"/>
          <w:sz w:val="32"/>
          <w:szCs w:val="32"/>
        </w:rPr>
        <w:t>Mongkut</w:t>
      </w:r>
      <w:proofErr w:type="spellEnd"/>
      <w:r w:rsidRPr="00166984">
        <w:rPr>
          <w:rFonts w:ascii="Tahoma" w:hAnsi="Tahoma" w:cs="Tahoma"/>
          <w:sz w:val="32"/>
          <w:szCs w:val="32"/>
        </w:rPr>
        <w:t xml:space="preserve"> Pavilion is located in the central court</w:t>
      </w:r>
      <w:r w:rsidR="001709D6" w:rsidRPr="00166984">
        <w:rPr>
          <w:rFonts w:ascii="Tahoma" w:hAnsi="Tahoma" w:cs="Tahoma"/>
          <w:sz w:val="32"/>
          <w:szCs w:val="32"/>
        </w:rPr>
        <w:t xml:space="preserve"> and consists of </w:t>
      </w:r>
      <w:r w:rsidR="00ED526E" w:rsidRPr="00166984">
        <w:rPr>
          <w:rFonts w:ascii="Tahoma" w:hAnsi="Tahoma" w:cs="Tahoma"/>
          <w:sz w:val="32"/>
          <w:szCs w:val="32"/>
        </w:rPr>
        <w:t>four</w:t>
      </w:r>
      <w:r w:rsidR="001709D6" w:rsidRPr="00166984">
        <w:rPr>
          <w:rFonts w:ascii="Tahoma" w:hAnsi="Tahoma" w:cs="Tahoma"/>
          <w:sz w:val="32"/>
          <w:szCs w:val="32"/>
        </w:rPr>
        <w:t xml:space="preserve"> interconnected throne halls</w:t>
      </w:r>
      <w:r w:rsidRPr="00166984">
        <w:rPr>
          <w:rFonts w:ascii="Tahoma" w:hAnsi="Tahoma" w:cs="Tahoma"/>
          <w:sz w:val="32"/>
          <w:szCs w:val="32"/>
        </w:rPr>
        <w:t>.</w:t>
      </w:r>
      <w:r w:rsidR="001709D6" w:rsidRPr="00166984">
        <w:rPr>
          <w:rFonts w:ascii="Tahoma" w:hAnsi="Tahoma" w:cs="Tahoma"/>
          <w:sz w:val="32"/>
          <w:szCs w:val="32"/>
        </w:rPr>
        <w:t xml:space="preserve"> It is therefore also referred to as the “Group of Throne Halls.”</w:t>
      </w:r>
      <w:r w:rsidR="009A21F4" w:rsidRPr="00166984">
        <w:rPr>
          <w:rFonts w:ascii="Tahoma" w:hAnsi="Tahoma" w:cs="Tahoma"/>
          <w:sz w:val="32"/>
          <w:szCs w:val="32"/>
        </w:rPr>
        <w:t xml:space="preserve"> </w:t>
      </w:r>
      <w:r w:rsidR="007B08C4" w:rsidRPr="00166984">
        <w:rPr>
          <w:rFonts w:ascii="Tahoma" w:hAnsi="Tahoma" w:cs="Tahoma"/>
          <w:sz w:val="32"/>
          <w:szCs w:val="32"/>
        </w:rPr>
        <w:t>It was built in a mixed Thai and Western architectural style.</w:t>
      </w:r>
    </w:p>
    <w:p w:rsidR="00D4026E" w:rsidRPr="00166984" w:rsidRDefault="00401891" w:rsidP="003164C7">
      <w:pPr>
        <w:ind w:firstLine="720"/>
        <w:rPr>
          <w:rFonts w:ascii="Tahoma" w:hAnsi="Tahoma" w:cs="Tahoma"/>
          <w:sz w:val="32"/>
          <w:szCs w:val="32"/>
        </w:rPr>
      </w:pPr>
      <w:r w:rsidRPr="00166984">
        <w:rPr>
          <w:rFonts w:ascii="Tahoma" w:hAnsi="Tahoma" w:cs="Tahoma"/>
          <w:sz w:val="32"/>
          <w:szCs w:val="32"/>
        </w:rPr>
        <w:t xml:space="preserve">Two throne halls of similar size are located </w:t>
      </w:r>
      <w:r w:rsidR="00F77AD1" w:rsidRPr="00166984">
        <w:rPr>
          <w:rFonts w:ascii="Tahoma" w:hAnsi="Tahoma" w:cs="Tahoma"/>
          <w:sz w:val="32"/>
          <w:szCs w:val="32"/>
        </w:rPr>
        <w:t>in</w:t>
      </w:r>
      <w:r w:rsidRPr="00166984">
        <w:rPr>
          <w:rFonts w:ascii="Tahoma" w:hAnsi="Tahoma" w:cs="Tahoma"/>
          <w:sz w:val="32"/>
          <w:szCs w:val="32"/>
        </w:rPr>
        <w:t xml:space="preserve"> t</w:t>
      </w:r>
      <w:r w:rsidR="00C16958" w:rsidRPr="00166984">
        <w:rPr>
          <w:rFonts w:ascii="Tahoma" w:hAnsi="Tahoma" w:cs="Tahoma"/>
          <w:sz w:val="32"/>
          <w:szCs w:val="32"/>
        </w:rPr>
        <w:t xml:space="preserve">he front section of the pavilion. </w:t>
      </w:r>
      <w:r w:rsidR="00836C72" w:rsidRPr="00166984">
        <w:rPr>
          <w:rFonts w:ascii="Tahoma" w:hAnsi="Tahoma" w:cs="Tahoma"/>
          <w:sz w:val="32"/>
          <w:szCs w:val="32"/>
        </w:rPr>
        <w:t>When walk up the main stair</w:t>
      </w:r>
      <w:r w:rsidR="00F7412C" w:rsidRPr="00166984">
        <w:rPr>
          <w:rFonts w:ascii="Tahoma" w:hAnsi="Tahoma" w:cs="Tahoma"/>
          <w:sz w:val="32"/>
          <w:szCs w:val="32"/>
        </w:rPr>
        <w:t xml:space="preserve"> to the second floor,</w:t>
      </w:r>
      <w:r w:rsidR="00836C72" w:rsidRPr="00166984">
        <w:rPr>
          <w:rFonts w:ascii="Tahoma" w:hAnsi="Tahoma" w:cs="Tahoma"/>
          <w:sz w:val="32"/>
          <w:szCs w:val="32"/>
        </w:rPr>
        <w:t xml:space="preserve"> the </w:t>
      </w:r>
      <w:r w:rsidR="00B01AC5" w:rsidRPr="00166984">
        <w:rPr>
          <w:rFonts w:ascii="Tahoma" w:hAnsi="Tahoma" w:cs="Tahoma"/>
          <w:sz w:val="32"/>
          <w:szCs w:val="32"/>
        </w:rPr>
        <w:t xml:space="preserve">hall </w:t>
      </w:r>
      <w:r w:rsidR="00836C72" w:rsidRPr="00166984">
        <w:rPr>
          <w:rFonts w:ascii="Tahoma" w:hAnsi="Tahoma" w:cs="Tahoma"/>
          <w:sz w:val="32"/>
          <w:szCs w:val="32"/>
        </w:rPr>
        <w:t>t</w:t>
      </w:r>
      <w:r w:rsidR="0011781D" w:rsidRPr="00166984">
        <w:rPr>
          <w:rFonts w:ascii="Tahoma" w:hAnsi="Tahoma" w:cs="Tahoma"/>
          <w:sz w:val="32"/>
          <w:szCs w:val="32"/>
        </w:rPr>
        <w:t xml:space="preserve">o the </w:t>
      </w:r>
      <w:r w:rsidR="00B01AC5" w:rsidRPr="00166984">
        <w:rPr>
          <w:rFonts w:ascii="Tahoma" w:hAnsi="Tahoma" w:cs="Tahoma"/>
          <w:sz w:val="32"/>
          <w:szCs w:val="32"/>
        </w:rPr>
        <w:t>right</w:t>
      </w:r>
      <w:r w:rsidR="00933616" w:rsidRPr="00166984">
        <w:rPr>
          <w:rFonts w:ascii="Tahoma" w:hAnsi="Tahoma" w:cs="Tahoma"/>
          <w:sz w:val="32"/>
          <w:szCs w:val="32"/>
        </w:rPr>
        <w:t xml:space="preserve">is a study called </w:t>
      </w:r>
      <w:proofErr w:type="spellStart"/>
      <w:r w:rsidR="00933616" w:rsidRPr="00166984">
        <w:rPr>
          <w:rFonts w:ascii="Tahoma" w:hAnsi="Tahoma" w:cs="Tahoma"/>
          <w:sz w:val="32"/>
          <w:szCs w:val="32"/>
        </w:rPr>
        <w:t>Akson</w:t>
      </w:r>
      <w:proofErr w:type="spellEnd"/>
      <w:r w:rsidR="002244A2" w:rsidRPr="0016698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4A3977" w:rsidRPr="00166984">
        <w:rPr>
          <w:rFonts w:ascii="Tahoma" w:hAnsi="Tahoma" w:cs="Tahoma"/>
          <w:sz w:val="32"/>
          <w:szCs w:val="32"/>
        </w:rPr>
        <w:t>Sattrakhom</w:t>
      </w:r>
      <w:proofErr w:type="spellEnd"/>
      <w:r w:rsidR="002244A2" w:rsidRPr="00166984">
        <w:rPr>
          <w:rFonts w:ascii="Tahoma" w:hAnsi="Tahoma" w:cs="Tahoma"/>
          <w:sz w:val="32"/>
          <w:szCs w:val="32"/>
        </w:rPr>
        <w:t xml:space="preserve"> </w:t>
      </w:r>
      <w:r w:rsidR="006F0BFC" w:rsidRPr="00166984">
        <w:rPr>
          <w:rFonts w:ascii="Tahoma" w:hAnsi="Tahoma" w:cs="Tahoma"/>
          <w:sz w:val="32"/>
          <w:szCs w:val="32"/>
        </w:rPr>
        <w:t>Throne Hall</w:t>
      </w:r>
      <w:r w:rsidR="0011781D" w:rsidRPr="00166984">
        <w:rPr>
          <w:rFonts w:ascii="Tahoma" w:hAnsi="Tahoma" w:cs="Tahoma"/>
          <w:sz w:val="32"/>
          <w:szCs w:val="32"/>
        </w:rPr>
        <w:t>.</w:t>
      </w:r>
      <w:r w:rsidR="002244A2" w:rsidRPr="00166984">
        <w:rPr>
          <w:rFonts w:ascii="Tahoma" w:hAnsi="Tahoma" w:cs="Tahoma"/>
          <w:sz w:val="32"/>
          <w:szCs w:val="32"/>
        </w:rPr>
        <w:t xml:space="preserve"> </w:t>
      </w:r>
      <w:r w:rsidR="00FF75AA" w:rsidRPr="00166984">
        <w:rPr>
          <w:rFonts w:ascii="Tahoma" w:hAnsi="Tahoma" w:cs="Tahoma"/>
          <w:sz w:val="32"/>
          <w:szCs w:val="32"/>
        </w:rPr>
        <w:t xml:space="preserve">The </w:t>
      </w:r>
      <w:r w:rsidR="00B01AC5" w:rsidRPr="00166984">
        <w:rPr>
          <w:rFonts w:ascii="Tahoma" w:hAnsi="Tahoma" w:cs="Tahoma"/>
          <w:sz w:val="32"/>
          <w:szCs w:val="32"/>
        </w:rPr>
        <w:t>hall</w:t>
      </w:r>
      <w:r w:rsidR="00FF75AA" w:rsidRPr="00166984">
        <w:rPr>
          <w:rFonts w:ascii="Tahoma" w:hAnsi="Tahoma" w:cs="Tahoma"/>
          <w:sz w:val="32"/>
          <w:szCs w:val="32"/>
        </w:rPr>
        <w:t xml:space="preserve"> to the </w:t>
      </w:r>
      <w:r w:rsidR="00B01AC5" w:rsidRPr="00166984">
        <w:rPr>
          <w:rFonts w:ascii="Tahoma" w:hAnsi="Tahoma" w:cs="Tahoma"/>
          <w:sz w:val="32"/>
          <w:szCs w:val="32"/>
        </w:rPr>
        <w:t>left</w:t>
      </w:r>
      <w:r w:rsidR="0011781D" w:rsidRPr="00166984">
        <w:rPr>
          <w:rFonts w:ascii="Tahoma" w:hAnsi="Tahoma" w:cs="Tahoma"/>
          <w:sz w:val="32"/>
          <w:szCs w:val="32"/>
        </w:rPr>
        <w:t xml:space="preserve"> is </w:t>
      </w:r>
      <w:r w:rsidR="003164C7" w:rsidRPr="00166984">
        <w:rPr>
          <w:rFonts w:ascii="Tahoma" w:hAnsi="Tahoma" w:cs="Tahoma"/>
          <w:sz w:val="32"/>
          <w:szCs w:val="32"/>
        </w:rPr>
        <w:t xml:space="preserve">Chai </w:t>
      </w:r>
      <w:proofErr w:type="spellStart"/>
      <w:r w:rsidR="003164C7" w:rsidRPr="00166984">
        <w:rPr>
          <w:rFonts w:ascii="Tahoma" w:hAnsi="Tahoma" w:cs="Tahoma"/>
          <w:sz w:val="32"/>
          <w:szCs w:val="32"/>
        </w:rPr>
        <w:t>Sattrakon</w:t>
      </w:r>
      <w:proofErr w:type="spellEnd"/>
      <w:r w:rsidR="002244A2" w:rsidRPr="00166984">
        <w:rPr>
          <w:rFonts w:ascii="Tahoma" w:hAnsi="Tahoma" w:cs="Tahoma"/>
          <w:sz w:val="32"/>
          <w:szCs w:val="32"/>
        </w:rPr>
        <w:t xml:space="preserve"> </w:t>
      </w:r>
      <w:r w:rsidR="006F0BFC" w:rsidRPr="00166984">
        <w:rPr>
          <w:rFonts w:ascii="Tahoma" w:hAnsi="Tahoma" w:cs="Tahoma"/>
          <w:sz w:val="32"/>
          <w:szCs w:val="32"/>
        </w:rPr>
        <w:t>Throne Hall</w:t>
      </w:r>
      <w:r w:rsidR="003164C7" w:rsidRPr="00166984">
        <w:rPr>
          <w:rFonts w:ascii="Tahoma" w:hAnsi="Tahoma" w:cs="Tahoma"/>
          <w:sz w:val="32"/>
          <w:szCs w:val="32"/>
        </w:rPr>
        <w:t>,</w:t>
      </w:r>
      <w:r w:rsidR="00C23BDF" w:rsidRPr="00166984">
        <w:rPr>
          <w:rFonts w:ascii="Tahoma" w:hAnsi="Tahoma" w:cs="Tahoma"/>
          <w:sz w:val="32"/>
          <w:szCs w:val="32"/>
        </w:rPr>
        <w:t xml:space="preserve"> where weapons were stored. </w:t>
      </w:r>
    </w:p>
    <w:p w:rsidR="00D4026E" w:rsidRPr="00166984" w:rsidRDefault="00277C13" w:rsidP="00D4026E">
      <w:pPr>
        <w:ind w:firstLine="720"/>
        <w:rPr>
          <w:rFonts w:ascii="Tahoma" w:hAnsi="Tahoma" w:cs="Tahoma"/>
          <w:sz w:val="32"/>
          <w:szCs w:val="32"/>
        </w:rPr>
      </w:pPr>
      <w:r w:rsidRPr="00166984">
        <w:rPr>
          <w:rFonts w:ascii="Tahoma" w:hAnsi="Tahoma" w:cs="Tahoma"/>
          <w:sz w:val="32"/>
          <w:szCs w:val="32"/>
        </w:rPr>
        <w:t xml:space="preserve">The hall in the middle </w:t>
      </w:r>
      <w:r w:rsidR="00BF2FB3" w:rsidRPr="00166984">
        <w:rPr>
          <w:rFonts w:ascii="Tahoma" w:hAnsi="Tahoma" w:cs="Tahoma"/>
          <w:sz w:val="32"/>
          <w:szCs w:val="32"/>
        </w:rPr>
        <w:t>section</w:t>
      </w:r>
      <w:r w:rsidRPr="00166984">
        <w:rPr>
          <w:rFonts w:ascii="Tahoma" w:hAnsi="Tahoma" w:cs="Tahoma"/>
          <w:sz w:val="32"/>
          <w:szCs w:val="32"/>
        </w:rPr>
        <w:t xml:space="preserve"> of the pavilion is </w:t>
      </w:r>
      <w:proofErr w:type="spellStart"/>
      <w:r w:rsidR="00BF2FB3" w:rsidRPr="00166984">
        <w:rPr>
          <w:rFonts w:ascii="Tahoma" w:hAnsi="Tahoma" w:cs="Tahoma"/>
          <w:sz w:val="32"/>
          <w:szCs w:val="32"/>
        </w:rPr>
        <w:t>Wisutthi</w:t>
      </w:r>
      <w:proofErr w:type="spellEnd"/>
      <w:r w:rsidR="002244A2" w:rsidRPr="0016698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C7955" w:rsidRPr="00166984">
        <w:rPr>
          <w:rFonts w:ascii="Tahoma" w:hAnsi="Tahoma" w:cs="Tahoma"/>
          <w:sz w:val="32"/>
          <w:szCs w:val="32"/>
        </w:rPr>
        <w:t>Winitchai</w:t>
      </w:r>
      <w:proofErr w:type="spellEnd"/>
      <w:r w:rsidR="00CC7955" w:rsidRPr="00166984">
        <w:rPr>
          <w:rFonts w:ascii="Tahoma" w:hAnsi="Tahoma" w:cs="Tahoma"/>
          <w:sz w:val="32"/>
          <w:szCs w:val="32"/>
        </w:rPr>
        <w:t xml:space="preserve"> Throne Hall.</w:t>
      </w:r>
      <w:r w:rsidR="001C2535" w:rsidRPr="00166984">
        <w:rPr>
          <w:rFonts w:ascii="Tahoma" w:hAnsi="Tahoma" w:cs="Tahoma"/>
          <w:sz w:val="32"/>
          <w:szCs w:val="32"/>
        </w:rPr>
        <w:t xml:space="preserve"> This hall was</w:t>
      </w:r>
      <w:r w:rsidR="00BA66EA" w:rsidRPr="00166984">
        <w:rPr>
          <w:rFonts w:ascii="Tahoma" w:hAnsi="Tahoma" w:cs="Tahoma"/>
          <w:sz w:val="32"/>
          <w:szCs w:val="32"/>
        </w:rPr>
        <w:t xml:space="preserve"> </w:t>
      </w:r>
      <w:r w:rsidR="001C2535" w:rsidRPr="00166984">
        <w:rPr>
          <w:rFonts w:ascii="Tahoma" w:hAnsi="Tahoma" w:cs="Tahoma"/>
          <w:sz w:val="32"/>
          <w:szCs w:val="32"/>
        </w:rPr>
        <w:t>used by the king to administer official affairs</w:t>
      </w:r>
      <w:r w:rsidR="007721B5" w:rsidRPr="00166984">
        <w:rPr>
          <w:rFonts w:ascii="Tahoma" w:hAnsi="Tahoma" w:cs="Tahoma"/>
          <w:sz w:val="32"/>
          <w:szCs w:val="32"/>
        </w:rPr>
        <w:t xml:space="preserve"> and consists of </w:t>
      </w:r>
      <w:r w:rsidR="001B4CBC" w:rsidRPr="00166984">
        <w:rPr>
          <w:rFonts w:ascii="Tahoma" w:hAnsi="Tahoma" w:cs="Tahoma"/>
          <w:sz w:val="32"/>
          <w:szCs w:val="32"/>
        </w:rPr>
        <w:t xml:space="preserve">a </w:t>
      </w:r>
      <w:r w:rsidR="007721B5" w:rsidRPr="00166984">
        <w:rPr>
          <w:rFonts w:ascii="Tahoma" w:hAnsi="Tahoma" w:cs="Tahoma"/>
          <w:sz w:val="32"/>
          <w:szCs w:val="32"/>
        </w:rPr>
        <w:t xml:space="preserve">large </w:t>
      </w:r>
      <w:r w:rsidR="001B4CBC" w:rsidRPr="00166984">
        <w:rPr>
          <w:rFonts w:ascii="Tahoma" w:hAnsi="Tahoma" w:cs="Tahoma"/>
          <w:sz w:val="32"/>
          <w:szCs w:val="32"/>
        </w:rPr>
        <w:t xml:space="preserve">throne room </w:t>
      </w:r>
      <w:r w:rsidR="007721B5" w:rsidRPr="00166984">
        <w:rPr>
          <w:rFonts w:ascii="Tahoma" w:hAnsi="Tahoma" w:cs="Tahoma"/>
          <w:sz w:val="32"/>
          <w:szCs w:val="32"/>
        </w:rPr>
        <w:t xml:space="preserve">and </w:t>
      </w:r>
      <w:r w:rsidR="001B4CBC" w:rsidRPr="00166984">
        <w:rPr>
          <w:rFonts w:ascii="Tahoma" w:hAnsi="Tahoma" w:cs="Tahoma"/>
          <w:sz w:val="32"/>
          <w:szCs w:val="32"/>
        </w:rPr>
        <w:t xml:space="preserve">a </w:t>
      </w:r>
      <w:r w:rsidR="007721B5" w:rsidRPr="00166984">
        <w:rPr>
          <w:rFonts w:ascii="Tahoma" w:hAnsi="Tahoma" w:cs="Tahoma"/>
          <w:sz w:val="32"/>
          <w:szCs w:val="32"/>
        </w:rPr>
        <w:t>small</w:t>
      </w:r>
      <w:r w:rsidR="001B4CBC" w:rsidRPr="00166984">
        <w:rPr>
          <w:rFonts w:ascii="Tahoma" w:hAnsi="Tahoma" w:cs="Tahoma"/>
          <w:sz w:val="32"/>
          <w:szCs w:val="32"/>
        </w:rPr>
        <w:t xml:space="preserve"> throne room</w:t>
      </w:r>
      <w:r w:rsidR="007721B5" w:rsidRPr="00166984">
        <w:rPr>
          <w:rFonts w:ascii="Tahoma" w:hAnsi="Tahoma" w:cs="Tahoma"/>
          <w:sz w:val="32"/>
          <w:szCs w:val="32"/>
        </w:rPr>
        <w:t xml:space="preserve">. </w:t>
      </w:r>
    </w:p>
    <w:p w:rsidR="00D4026E" w:rsidRPr="00166984" w:rsidRDefault="0059339C" w:rsidP="00D4026E">
      <w:pPr>
        <w:ind w:firstLine="720"/>
        <w:rPr>
          <w:rFonts w:ascii="Tahoma" w:hAnsi="Tahoma" w:cs="Tahoma"/>
          <w:sz w:val="32"/>
          <w:szCs w:val="32"/>
          <w:cs/>
        </w:rPr>
      </w:pPr>
      <w:proofErr w:type="spellStart"/>
      <w:r w:rsidRPr="00166984">
        <w:rPr>
          <w:rFonts w:ascii="Tahoma" w:hAnsi="Tahoma" w:cs="Tahoma"/>
          <w:sz w:val="32"/>
          <w:szCs w:val="32"/>
        </w:rPr>
        <w:t>Phiman</w:t>
      </w:r>
      <w:proofErr w:type="spellEnd"/>
      <w:r w:rsidR="00BA66EA" w:rsidRPr="0016698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166984">
        <w:rPr>
          <w:rFonts w:ascii="Tahoma" w:hAnsi="Tahoma" w:cs="Tahoma"/>
          <w:sz w:val="32"/>
          <w:szCs w:val="32"/>
        </w:rPr>
        <w:t>Mongkut</w:t>
      </w:r>
      <w:proofErr w:type="spellEnd"/>
      <w:r w:rsidRPr="00166984">
        <w:rPr>
          <w:rFonts w:ascii="Tahoma" w:hAnsi="Tahoma" w:cs="Tahoma"/>
          <w:sz w:val="32"/>
          <w:szCs w:val="32"/>
        </w:rPr>
        <w:t xml:space="preserve"> Throne Hall </w:t>
      </w:r>
      <w:r w:rsidR="00044B20" w:rsidRPr="00166984">
        <w:rPr>
          <w:rFonts w:ascii="Tahoma" w:hAnsi="Tahoma" w:cs="Tahoma"/>
          <w:sz w:val="32"/>
          <w:szCs w:val="32"/>
        </w:rPr>
        <w:t xml:space="preserve">is </w:t>
      </w:r>
      <w:r w:rsidR="00E923F8" w:rsidRPr="00166984">
        <w:rPr>
          <w:rFonts w:ascii="Tahoma" w:hAnsi="Tahoma" w:cs="Tahoma"/>
          <w:sz w:val="32"/>
          <w:szCs w:val="32"/>
        </w:rPr>
        <w:t xml:space="preserve">a three-story building </w:t>
      </w:r>
      <w:r w:rsidR="00D56561" w:rsidRPr="00166984">
        <w:rPr>
          <w:rFonts w:ascii="Tahoma" w:hAnsi="Tahoma" w:cs="Tahoma"/>
          <w:sz w:val="32"/>
          <w:szCs w:val="32"/>
        </w:rPr>
        <w:t>situated</w:t>
      </w:r>
      <w:r w:rsidR="001F62FA" w:rsidRPr="00166984">
        <w:rPr>
          <w:rFonts w:ascii="Tahoma" w:hAnsi="Tahoma" w:cs="Tahoma"/>
          <w:sz w:val="32"/>
          <w:szCs w:val="32"/>
        </w:rPr>
        <w:t xml:space="preserve"> in the rear section of the pavilion</w:t>
      </w:r>
      <w:r w:rsidR="004D7D16" w:rsidRPr="00166984">
        <w:rPr>
          <w:rFonts w:ascii="Tahoma" w:hAnsi="Tahoma" w:cs="Tahoma"/>
          <w:sz w:val="32"/>
          <w:szCs w:val="32"/>
        </w:rPr>
        <w:t xml:space="preserve">. </w:t>
      </w:r>
      <w:r w:rsidR="008E46CE" w:rsidRPr="00166984">
        <w:rPr>
          <w:rFonts w:ascii="Tahoma" w:hAnsi="Tahoma" w:cs="Tahoma"/>
          <w:sz w:val="32"/>
          <w:szCs w:val="32"/>
        </w:rPr>
        <w:t xml:space="preserve">The room on the third floor </w:t>
      </w:r>
      <w:r w:rsidR="00D56561" w:rsidRPr="00166984">
        <w:rPr>
          <w:rFonts w:ascii="Tahoma" w:hAnsi="Tahoma" w:cs="Tahoma"/>
          <w:sz w:val="32"/>
          <w:szCs w:val="32"/>
        </w:rPr>
        <w:t>i</w:t>
      </w:r>
      <w:r w:rsidR="008E46CE" w:rsidRPr="00166984">
        <w:rPr>
          <w:rFonts w:ascii="Tahoma" w:hAnsi="Tahoma" w:cs="Tahoma"/>
          <w:sz w:val="32"/>
          <w:szCs w:val="32"/>
        </w:rPr>
        <w:t xml:space="preserve">s King </w:t>
      </w:r>
      <w:proofErr w:type="spellStart"/>
      <w:r w:rsidR="008E46CE" w:rsidRPr="00166984">
        <w:rPr>
          <w:rFonts w:ascii="Tahoma" w:hAnsi="Tahoma" w:cs="Tahoma"/>
          <w:sz w:val="32"/>
          <w:szCs w:val="32"/>
        </w:rPr>
        <w:t>Mongkut’s</w:t>
      </w:r>
      <w:proofErr w:type="spellEnd"/>
      <w:r w:rsidR="008E46CE" w:rsidRPr="00166984">
        <w:rPr>
          <w:rFonts w:ascii="Tahoma" w:hAnsi="Tahoma" w:cs="Tahoma"/>
          <w:sz w:val="32"/>
          <w:szCs w:val="32"/>
        </w:rPr>
        <w:t xml:space="preserve"> bed</w:t>
      </w:r>
      <w:r w:rsidR="002A6454" w:rsidRPr="00166984">
        <w:rPr>
          <w:rFonts w:ascii="Tahoma" w:hAnsi="Tahoma" w:cs="Tahoma"/>
          <w:sz w:val="32"/>
          <w:szCs w:val="32"/>
        </w:rPr>
        <w:t xml:space="preserve">chamber </w:t>
      </w:r>
      <w:r w:rsidR="008E46CE" w:rsidRPr="00166984">
        <w:rPr>
          <w:rFonts w:ascii="Tahoma" w:hAnsi="Tahoma" w:cs="Tahoma"/>
          <w:sz w:val="32"/>
          <w:szCs w:val="32"/>
        </w:rPr>
        <w:t xml:space="preserve">and a dining room is on the second floor. </w:t>
      </w:r>
    </w:p>
    <w:p w:rsidR="00D4026E" w:rsidRPr="00166984" w:rsidRDefault="004273A0" w:rsidP="00D4026E">
      <w:pPr>
        <w:ind w:firstLine="720"/>
        <w:rPr>
          <w:rFonts w:ascii="Tahoma" w:hAnsi="Tahoma" w:cs="Tahoma"/>
          <w:sz w:val="32"/>
          <w:szCs w:val="32"/>
        </w:rPr>
      </w:pPr>
      <w:r w:rsidRPr="00166984">
        <w:rPr>
          <w:rFonts w:ascii="Tahoma" w:hAnsi="Tahoma" w:cs="Tahoma"/>
          <w:sz w:val="32"/>
          <w:szCs w:val="32"/>
        </w:rPr>
        <w:t xml:space="preserve">Today, </w:t>
      </w:r>
      <w:r w:rsidR="009C2992" w:rsidRPr="00166984">
        <w:rPr>
          <w:rFonts w:ascii="Tahoma" w:hAnsi="Tahoma" w:cs="Tahoma"/>
          <w:sz w:val="32"/>
          <w:szCs w:val="32"/>
        </w:rPr>
        <w:t>all throne halls</w:t>
      </w:r>
      <w:r w:rsidRPr="00166984">
        <w:rPr>
          <w:rFonts w:ascii="Tahoma" w:hAnsi="Tahoma" w:cs="Tahoma"/>
          <w:sz w:val="32"/>
          <w:szCs w:val="32"/>
        </w:rPr>
        <w:t xml:space="preserve"> house</w:t>
      </w:r>
      <w:r w:rsidR="009C2992" w:rsidRPr="00166984">
        <w:rPr>
          <w:rFonts w:ascii="Tahoma" w:hAnsi="Tahoma" w:cs="Tahoma"/>
          <w:sz w:val="32"/>
          <w:szCs w:val="32"/>
        </w:rPr>
        <w:t xml:space="preserve"> exhibit</w:t>
      </w:r>
      <w:r w:rsidR="005D24D2" w:rsidRPr="00166984">
        <w:rPr>
          <w:rFonts w:ascii="Tahoma" w:hAnsi="Tahoma" w:cs="Tahoma"/>
          <w:sz w:val="32"/>
          <w:szCs w:val="32"/>
        </w:rPr>
        <w:t>ions</w:t>
      </w:r>
      <w:r w:rsidR="009C2992" w:rsidRPr="00166984">
        <w:rPr>
          <w:rFonts w:ascii="Tahoma" w:hAnsi="Tahoma" w:cs="Tahoma"/>
          <w:sz w:val="32"/>
          <w:szCs w:val="32"/>
        </w:rPr>
        <w:t xml:space="preserve"> of</w:t>
      </w:r>
      <w:r w:rsidRPr="00166984">
        <w:rPr>
          <w:rFonts w:ascii="Tahoma" w:hAnsi="Tahoma" w:cs="Tahoma"/>
          <w:sz w:val="32"/>
          <w:szCs w:val="32"/>
        </w:rPr>
        <w:t xml:space="preserve"> archaeological objects</w:t>
      </w:r>
      <w:r w:rsidR="005D24D2" w:rsidRPr="00166984">
        <w:rPr>
          <w:rFonts w:ascii="Tahoma" w:hAnsi="Tahoma" w:cs="Tahoma"/>
          <w:sz w:val="32"/>
          <w:szCs w:val="32"/>
        </w:rPr>
        <w:t xml:space="preserve"> from the prehistoric to </w:t>
      </w:r>
      <w:r w:rsidR="0039486B" w:rsidRPr="00166984">
        <w:rPr>
          <w:rFonts w:ascii="Tahoma" w:hAnsi="Tahoma" w:cs="Tahoma"/>
          <w:sz w:val="32"/>
          <w:szCs w:val="32"/>
        </w:rPr>
        <w:t>Rattanakosin</w:t>
      </w:r>
      <w:r w:rsidR="005D24D2" w:rsidRPr="00166984">
        <w:rPr>
          <w:rFonts w:ascii="Tahoma" w:hAnsi="Tahoma" w:cs="Tahoma"/>
          <w:sz w:val="32"/>
          <w:szCs w:val="32"/>
        </w:rPr>
        <w:t xml:space="preserve"> periods</w:t>
      </w:r>
      <w:r w:rsidRPr="00166984">
        <w:rPr>
          <w:rFonts w:ascii="Tahoma" w:hAnsi="Tahoma" w:cs="Tahoma"/>
          <w:sz w:val="32"/>
          <w:szCs w:val="32"/>
        </w:rPr>
        <w:t>. The third floor</w:t>
      </w:r>
      <w:r w:rsidR="00E60D17" w:rsidRPr="00166984">
        <w:rPr>
          <w:rFonts w:ascii="Tahoma" w:hAnsi="Tahoma" w:cs="Tahoma"/>
          <w:sz w:val="32"/>
          <w:szCs w:val="32"/>
        </w:rPr>
        <w:t xml:space="preserve"> of the hall is </w:t>
      </w:r>
      <w:r w:rsidR="00AD1F59" w:rsidRPr="00166984">
        <w:rPr>
          <w:rFonts w:ascii="Tahoma" w:hAnsi="Tahoma" w:cs="Tahoma"/>
          <w:sz w:val="32"/>
          <w:szCs w:val="32"/>
        </w:rPr>
        <w:t xml:space="preserve">King </w:t>
      </w:r>
      <w:proofErr w:type="spellStart"/>
      <w:r w:rsidR="00AD1F59" w:rsidRPr="00166984">
        <w:rPr>
          <w:rFonts w:ascii="Tahoma" w:hAnsi="Tahoma" w:cs="Tahoma"/>
          <w:sz w:val="32"/>
          <w:szCs w:val="32"/>
        </w:rPr>
        <w:t>Mongkut</w:t>
      </w:r>
      <w:proofErr w:type="spellEnd"/>
      <w:r w:rsidR="00AD1F59" w:rsidRPr="00166984">
        <w:rPr>
          <w:rFonts w:ascii="Tahoma" w:hAnsi="Tahoma" w:cs="Tahoma"/>
          <w:sz w:val="32"/>
          <w:szCs w:val="32"/>
        </w:rPr>
        <w:t xml:space="preserve"> Memorial Room</w:t>
      </w:r>
      <w:r w:rsidRPr="00166984">
        <w:rPr>
          <w:rFonts w:ascii="Tahoma" w:hAnsi="Tahoma" w:cs="Tahoma"/>
          <w:sz w:val="32"/>
          <w:szCs w:val="32"/>
        </w:rPr>
        <w:t xml:space="preserve"> featur</w:t>
      </w:r>
      <w:r w:rsidR="00AD1F59" w:rsidRPr="00166984">
        <w:rPr>
          <w:rFonts w:ascii="Tahoma" w:hAnsi="Tahoma" w:cs="Tahoma"/>
          <w:sz w:val="32"/>
          <w:szCs w:val="32"/>
        </w:rPr>
        <w:t>ing</w:t>
      </w:r>
      <w:r w:rsidRPr="00166984">
        <w:rPr>
          <w:rFonts w:ascii="Tahoma" w:hAnsi="Tahoma" w:cs="Tahoma"/>
          <w:sz w:val="32"/>
          <w:szCs w:val="32"/>
        </w:rPr>
        <w:t xml:space="preserve"> the king’s </w:t>
      </w:r>
      <w:r w:rsidR="004B4479" w:rsidRPr="00166984">
        <w:rPr>
          <w:rFonts w:ascii="Tahoma" w:hAnsi="Tahoma" w:cs="Tahoma"/>
          <w:sz w:val="32"/>
          <w:szCs w:val="32"/>
        </w:rPr>
        <w:t xml:space="preserve">photo images, attires, and </w:t>
      </w:r>
      <w:r w:rsidRPr="00166984">
        <w:rPr>
          <w:rFonts w:ascii="Tahoma" w:hAnsi="Tahoma" w:cs="Tahoma"/>
          <w:sz w:val="32"/>
          <w:szCs w:val="32"/>
        </w:rPr>
        <w:t>bed</w:t>
      </w:r>
      <w:r w:rsidR="004B4479" w:rsidRPr="00166984">
        <w:rPr>
          <w:rFonts w:ascii="Tahoma" w:hAnsi="Tahoma" w:cs="Tahoma"/>
          <w:sz w:val="32"/>
          <w:szCs w:val="32"/>
        </w:rPr>
        <w:t xml:space="preserve">. </w:t>
      </w:r>
    </w:p>
    <w:p w:rsidR="00D4026E" w:rsidRPr="00166984" w:rsidRDefault="00C35BDA" w:rsidP="00D4026E">
      <w:pPr>
        <w:ind w:firstLine="720"/>
        <w:rPr>
          <w:rFonts w:ascii="Tahoma" w:hAnsi="Tahoma" w:cs="Tahoma"/>
          <w:sz w:val="32"/>
          <w:szCs w:val="32"/>
        </w:rPr>
      </w:pPr>
      <w:r w:rsidRPr="00166984">
        <w:rPr>
          <w:rFonts w:ascii="Tahoma" w:hAnsi="Tahoma" w:cs="Tahoma"/>
          <w:sz w:val="32"/>
          <w:szCs w:val="32"/>
        </w:rPr>
        <w:t>The pediments of</w:t>
      </w:r>
      <w:r w:rsidR="00BA66EA" w:rsidRPr="0016698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9851D7" w:rsidRPr="00166984">
        <w:rPr>
          <w:rFonts w:ascii="Tahoma" w:hAnsi="Tahoma" w:cs="Tahoma"/>
          <w:sz w:val="32"/>
          <w:szCs w:val="32"/>
        </w:rPr>
        <w:t>Phiman</w:t>
      </w:r>
      <w:proofErr w:type="spellEnd"/>
      <w:r w:rsidR="00BA66EA" w:rsidRPr="0016698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9851D7" w:rsidRPr="00166984">
        <w:rPr>
          <w:rFonts w:ascii="Tahoma" w:hAnsi="Tahoma" w:cs="Tahoma"/>
          <w:sz w:val="32"/>
          <w:szCs w:val="32"/>
        </w:rPr>
        <w:t>Mongkut</w:t>
      </w:r>
      <w:proofErr w:type="spellEnd"/>
      <w:r w:rsidR="009851D7" w:rsidRPr="00166984">
        <w:rPr>
          <w:rFonts w:ascii="Tahoma" w:hAnsi="Tahoma" w:cs="Tahoma"/>
          <w:sz w:val="32"/>
          <w:szCs w:val="32"/>
        </w:rPr>
        <w:t xml:space="preserve"> Pavilion</w:t>
      </w:r>
      <w:r w:rsidR="00BA66EA" w:rsidRPr="00166984">
        <w:rPr>
          <w:rFonts w:ascii="Tahoma" w:hAnsi="Tahoma" w:cs="Tahoma"/>
          <w:sz w:val="32"/>
          <w:szCs w:val="32"/>
        </w:rPr>
        <w:t xml:space="preserve"> </w:t>
      </w:r>
      <w:r w:rsidR="00766A33" w:rsidRPr="00166984">
        <w:rPr>
          <w:rFonts w:ascii="Tahoma" w:hAnsi="Tahoma" w:cs="Tahoma"/>
          <w:sz w:val="32"/>
          <w:szCs w:val="32"/>
        </w:rPr>
        <w:t>are</w:t>
      </w:r>
      <w:r w:rsidR="0083797F" w:rsidRPr="00166984">
        <w:rPr>
          <w:rFonts w:ascii="Tahoma" w:hAnsi="Tahoma" w:cs="Tahoma"/>
          <w:sz w:val="32"/>
          <w:szCs w:val="32"/>
        </w:rPr>
        <w:t xml:space="preserve"> quite</w:t>
      </w:r>
      <w:r w:rsidR="00BA66EA" w:rsidRPr="00166984">
        <w:rPr>
          <w:rFonts w:ascii="Tahoma" w:hAnsi="Tahoma" w:cs="Tahoma"/>
          <w:sz w:val="32"/>
          <w:szCs w:val="32"/>
        </w:rPr>
        <w:t xml:space="preserve"> </w:t>
      </w:r>
      <w:r w:rsidR="00A67850" w:rsidRPr="00166984">
        <w:rPr>
          <w:rFonts w:ascii="Tahoma" w:hAnsi="Tahoma" w:cs="Tahoma"/>
          <w:sz w:val="32"/>
          <w:szCs w:val="32"/>
        </w:rPr>
        <w:t>d</w:t>
      </w:r>
      <w:r w:rsidR="005D78E9" w:rsidRPr="00166984">
        <w:rPr>
          <w:rFonts w:ascii="Tahoma" w:hAnsi="Tahoma" w:cs="Tahoma"/>
          <w:sz w:val="32"/>
          <w:szCs w:val="32"/>
        </w:rPr>
        <w:t>istinctive</w:t>
      </w:r>
      <w:r w:rsidR="00766A33" w:rsidRPr="00166984">
        <w:rPr>
          <w:rFonts w:ascii="Tahoma" w:hAnsi="Tahoma" w:cs="Tahoma"/>
          <w:sz w:val="32"/>
          <w:szCs w:val="32"/>
        </w:rPr>
        <w:t xml:space="preserve">. </w:t>
      </w:r>
      <w:proofErr w:type="spellStart"/>
      <w:r w:rsidR="00AC31AA" w:rsidRPr="00166984">
        <w:rPr>
          <w:rFonts w:ascii="Tahoma" w:hAnsi="Tahoma" w:cs="Tahoma"/>
          <w:sz w:val="32"/>
          <w:szCs w:val="32"/>
        </w:rPr>
        <w:t>Wisutthi</w:t>
      </w:r>
      <w:proofErr w:type="spellEnd"/>
      <w:r w:rsidR="00BA66EA" w:rsidRPr="0016698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AC31AA" w:rsidRPr="00166984">
        <w:rPr>
          <w:rFonts w:ascii="Tahoma" w:hAnsi="Tahoma" w:cs="Tahoma"/>
          <w:sz w:val="32"/>
          <w:szCs w:val="32"/>
        </w:rPr>
        <w:t>Winitchai</w:t>
      </w:r>
      <w:proofErr w:type="spellEnd"/>
      <w:r w:rsidR="00AC31AA" w:rsidRPr="00166984">
        <w:rPr>
          <w:rFonts w:ascii="Tahoma" w:hAnsi="Tahoma" w:cs="Tahoma"/>
          <w:sz w:val="32"/>
          <w:szCs w:val="32"/>
        </w:rPr>
        <w:t xml:space="preserve"> Throne Hall</w:t>
      </w:r>
      <w:r w:rsidR="001A1043" w:rsidRPr="00166984">
        <w:rPr>
          <w:rFonts w:ascii="Tahoma" w:hAnsi="Tahoma" w:cs="Tahoma"/>
          <w:sz w:val="32"/>
          <w:szCs w:val="32"/>
        </w:rPr>
        <w:t xml:space="preserve">’s pediments are decorated with stucco </w:t>
      </w:r>
      <w:r w:rsidR="002A1385" w:rsidRPr="00166984">
        <w:rPr>
          <w:rFonts w:ascii="Tahoma" w:hAnsi="Tahoma" w:cs="Tahoma"/>
          <w:sz w:val="32"/>
          <w:szCs w:val="32"/>
        </w:rPr>
        <w:t>relief depicting</w:t>
      </w:r>
      <w:r w:rsidR="006E67A9" w:rsidRPr="00166984">
        <w:rPr>
          <w:rFonts w:ascii="Tahoma" w:hAnsi="Tahoma" w:cs="Tahoma"/>
          <w:sz w:val="32"/>
          <w:szCs w:val="32"/>
        </w:rPr>
        <w:t xml:space="preserve"> a throne under a nine-tiered umbrella</w:t>
      </w:r>
      <w:r w:rsidR="00596A71" w:rsidRPr="00166984">
        <w:rPr>
          <w:rFonts w:ascii="Tahoma" w:hAnsi="Tahoma" w:cs="Tahoma"/>
          <w:sz w:val="32"/>
          <w:szCs w:val="32"/>
        </w:rPr>
        <w:t xml:space="preserve"> and</w:t>
      </w:r>
      <w:r w:rsidR="00BA66EA" w:rsidRPr="00166984">
        <w:rPr>
          <w:rFonts w:ascii="Tahoma" w:hAnsi="Tahoma" w:cs="Tahoma"/>
          <w:sz w:val="32"/>
          <w:szCs w:val="32"/>
        </w:rPr>
        <w:t xml:space="preserve"> </w:t>
      </w:r>
      <w:r w:rsidR="00596A71" w:rsidRPr="00166984">
        <w:rPr>
          <w:rFonts w:ascii="Tahoma" w:hAnsi="Tahoma" w:cs="Tahoma"/>
          <w:sz w:val="32"/>
          <w:szCs w:val="32"/>
        </w:rPr>
        <w:t>prostrating men</w:t>
      </w:r>
      <w:r w:rsidR="005F3691" w:rsidRPr="00166984">
        <w:rPr>
          <w:rFonts w:ascii="Tahoma" w:hAnsi="Tahoma" w:cs="Tahoma"/>
          <w:sz w:val="32"/>
          <w:szCs w:val="32"/>
        </w:rPr>
        <w:t xml:space="preserve"> on each side of the throne</w:t>
      </w:r>
      <w:r w:rsidR="00596A71" w:rsidRPr="00166984">
        <w:rPr>
          <w:rFonts w:ascii="Tahoma" w:hAnsi="Tahoma" w:cs="Tahoma"/>
          <w:sz w:val="32"/>
          <w:szCs w:val="32"/>
        </w:rPr>
        <w:t>.</w:t>
      </w:r>
      <w:r w:rsidR="00BA66EA" w:rsidRPr="0016698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5F3691" w:rsidRPr="00166984">
        <w:rPr>
          <w:rFonts w:ascii="Tahoma" w:hAnsi="Tahoma" w:cs="Tahoma"/>
          <w:sz w:val="32"/>
          <w:szCs w:val="32"/>
        </w:rPr>
        <w:t>Phiman</w:t>
      </w:r>
      <w:proofErr w:type="spellEnd"/>
      <w:r w:rsidR="00BA66EA" w:rsidRPr="00166984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5F3691" w:rsidRPr="00166984">
        <w:rPr>
          <w:rFonts w:ascii="Tahoma" w:hAnsi="Tahoma" w:cs="Tahoma"/>
          <w:sz w:val="32"/>
          <w:szCs w:val="32"/>
        </w:rPr>
        <w:t>Mongkut</w:t>
      </w:r>
      <w:proofErr w:type="spellEnd"/>
      <w:r w:rsidR="005F3691" w:rsidRPr="00166984">
        <w:rPr>
          <w:rFonts w:ascii="Tahoma" w:hAnsi="Tahoma" w:cs="Tahoma"/>
          <w:sz w:val="32"/>
          <w:szCs w:val="32"/>
        </w:rPr>
        <w:t xml:space="preserve"> Throne Hall’s pediments bear stucco relief depicting </w:t>
      </w:r>
      <w:r w:rsidR="00DD066F" w:rsidRPr="00166984">
        <w:rPr>
          <w:rFonts w:ascii="Tahoma" w:hAnsi="Tahoma" w:cs="Tahoma"/>
          <w:sz w:val="32"/>
          <w:szCs w:val="32"/>
        </w:rPr>
        <w:t xml:space="preserve">the Monarch Crown </w:t>
      </w:r>
      <w:r w:rsidR="00B801F2" w:rsidRPr="00166984">
        <w:rPr>
          <w:rFonts w:ascii="Tahoma" w:hAnsi="Tahoma" w:cs="Tahoma"/>
          <w:sz w:val="32"/>
          <w:szCs w:val="32"/>
        </w:rPr>
        <w:t xml:space="preserve">in a heavenly palace. </w:t>
      </w:r>
      <w:r w:rsidR="00BA66EA" w:rsidRPr="00166984">
        <w:rPr>
          <w:rFonts w:ascii="Tahoma" w:hAnsi="Tahoma" w:cs="Tahoma"/>
          <w:sz w:val="32"/>
          <w:szCs w:val="32"/>
        </w:rPr>
        <w:t xml:space="preserve"> </w:t>
      </w:r>
    </w:p>
    <w:p w:rsidR="007F147E" w:rsidRPr="00166984" w:rsidRDefault="002C7E09">
      <w:pPr>
        <w:rPr>
          <w:rFonts w:ascii="Tahoma" w:hAnsi="Tahoma" w:cs="Tahoma"/>
          <w:sz w:val="32"/>
          <w:szCs w:val="32"/>
        </w:rPr>
      </w:pPr>
      <w:r w:rsidRPr="00166984">
        <w:rPr>
          <w:rFonts w:ascii="Tahoma" w:hAnsi="Tahoma" w:cs="Tahoma"/>
          <w:sz w:val="32"/>
          <w:szCs w:val="32"/>
        </w:rPr>
        <w:lastRenderedPageBreak/>
        <w:t>-------------------------</w:t>
      </w:r>
    </w:p>
    <w:bookmarkEnd w:id="0"/>
    <w:p w:rsidR="002C7E09" w:rsidRPr="00166984" w:rsidRDefault="002C7E09">
      <w:pPr>
        <w:rPr>
          <w:rFonts w:ascii="Tahoma" w:hAnsi="Tahoma" w:cs="Tahoma"/>
          <w:sz w:val="32"/>
          <w:szCs w:val="32"/>
        </w:rPr>
      </w:pPr>
    </w:p>
    <w:sectPr w:rsidR="002C7E09" w:rsidRPr="00166984" w:rsidSect="001E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41"/>
    <w:rsid w:val="00044B20"/>
    <w:rsid w:val="00051FA5"/>
    <w:rsid w:val="0011781D"/>
    <w:rsid w:val="00166984"/>
    <w:rsid w:val="001709D6"/>
    <w:rsid w:val="001A1043"/>
    <w:rsid w:val="001B4CBC"/>
    <w:rsid w:val="001C2535"/>
    <w:rsid w:val="001E6F8F"/>
    <w:rsid w:val="001F62FA"/>
    <w:rsid w:val="002244A2"/>
    <w:rsid w:val="00277C13"/>
    <w:rsid w:val="00282A76"/>
    <w:rsid w:val="002A1385"/>
    <w:rsid w:val="002A6454"/>
    <w:rsid w:val="002C7E09"/>
    <w:rsid w:val="003074ED"/>
    <w:rsid w:val="003164C7"/>
    <w:rsid w:val="0039486B"/>
    <w:rsid w:val="003B58BB"/>
    <w:rsid w:val="003C02F2"/>
    <w:rsid w:val="00401891"/>
    <w:rsid w:val="004273A0"/>
    <w:rsid w:val="00455041"/>
    <w:rsid w:val="004743E0"/>
    <w:rsid w:val="004A3977"/>
    <w:rsid w:val="004B4479"/>
    <w:rsid w:val="004D7D16"/>
    <w:rsid w:val="004F538C"/>
    <w:rsid w:val="005658DC"/>
    <w:rsid w:val="005849E4"/>
    <w:rsid w:val="0059339C"/>
    <w:rsid w:val="00596831"/>
    <w:rsid w:val="00596A71"/>
    <w:rsid w:val="005D24D2"/>
    <w:rsid w:val="005D78E9"/>
    <w:rsid w:val="005F3691"/>
    <w:rsid w:val="00612095"/>
    <w:rsid w:val="0065008E"/>
    <w:rsid w:val="0066536C"/>
    <w:rsid w:val="006A00B9"/>
    <w:rsid w:val="006E67A9"/>
    <w:rsid w:val="006F0BFC"/>
    <w:rsid w:val="00766A33"/>
    <w:rsid w:val="007721B5"/>
    <w:rsid w:val="00791DCD"/>
    <w:rsid w:val="00797077"/>
    <w:rsid w:val="007B08C4"/>
    <w:rsid w:val="007F147E"/>
    <w:rsid w:val="00817EB8"/>
    <w:rsid w:val="008321F7"/>
    <w:rsid w:val="00836C72"/>
    <w:rsid w:val="0083797F"/>
    <w:rsid w:val="008E46CE"/>
    <w:rsid w:val="00926D42"/>
    <w:rsid w:val="00933616"/>
    <w:rsid w:val="009851D7"/>
    <w:rsid w:val="00990247"/>
    <w:rsid w:val="009A21F4"/>
    <w:rsid w:val="009C2992"/>
    <w:rsid w:val="00A67850"/>
    <w:rsid w:val="00AC31AA"/>
    <w:rsid w:val="00AD1F59"/>
    <w:rsid w:val="00B01AC5"/>
    <w:rsid w:val="00B801F2"/>
    <w:rsid w:val="00BA66EA"/>
    <w:rsid w:val="00BF2FB3"/>
    <w:rsid w:val="00C0122E"/>
    <w:rsid w:val="00C16958"/>
    <w:rsid w:val="00C23BDF"/>
    <w:rsid w:val="00C35BDA"/>
    <w:rsid w:val="00CB7B2C"/>
    <w:rsid w:val="00CC7955"/>
    <w:rsid w:val="00D4026E"/>
    <w:rsid w:val="00D56561"/>
    <w:rsid w:val="00DD066F"/>
    <w:rsid w:val="00DF50FF"/>
    <w:rsid w:val="00E34DA5"/>
    <w:rsid w:val="00E60D17"/>
    <w:rsid w:val="00E83FCC"/>
    <w:rsid w:val="00E923F8"/>
    <w:rsid w:val="00ED526E"/>
    <w:rsid w:val="00EE6053"/>
    <w:rsid w:val="00F71233"/>
    <w:rsid w:val="00F7412C"/>
    <w:rsid w:val="00F77AD1"/>
    <w:rsid w:val="00FF7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2017-12-01T15:10:00Z</dcterms:created>
  <dcterms:modified xsi:type="dcterms:W3CDTF">2017-12-01T15:10:00Z</dcterms:modified>
</cp:coreProperties>
</file>