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F1" w:rsidRPr="002F01CB" w:rsidRDefault="009B537B" w:rsidP="005B39BB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2F01CB">
        <w:rPr>
          <w:rFonts w:ascii="Tahoma" w:hAnsi="Tahoma" w:cs="Tahoma"/>
          <w:b/>
          <w:bCs/>
          <w:sz w:val="36"/>
          <w:szCs w:val="36"/>
        </w:rPr>
        <w:t xml:space="preserve">Miniature </w:t>
      </w:r>
      <w:r w:rsidR="00896578" w:rsidRPr="002F01CB">
        <w:rPr>
          <w:rFonts w:ascii="Tahoma" w:hAnsi="Tahoma" w:cs="Tahoma"/>
          <w:b/>
          <w:bCs/>
          <w:sz w:val="36"/>
          <w:szCs w:val="36"/>
        </w:rPr>
        <w:t>Stupa</w:t>
      </w:r>
    </w:p>
    <w:p w:rsidR="0065721D" w:rsidRPr="002F01CB" w:rsidRDefault="0065721D" w:rsidP="0065721D">
      <w:pPr>
        <w:rPr>
          <w:rFonts w:ascii="Tahoma" w:hAnsi="Tahoma" w:cs="Tahoma"/>
          <w:sz w:val="36"/>
          <w:szCs w:val="36"/>
        </w:rPr>
      </w:pPr>
      <w:r w:rsidRPr="002F01CB">
        <w:rPr>
          <w:rFonts w:ascii="Tahoma" w:hAnsi="Tahoma" w:cs="Tahoma"/>
          <w:sz w:val="36"/>
          <w:szCs w:val="36"/>
        </w:rPr>
        <w:t xml:space="preserve">Medium: Bronze   </w:t>
      </w:r>
    </w:p>
    <w:p w:rsidR="0065721D" w:rsidRPr="002F01CB" w:rsidRDefault="0065721D" w:rsidP="0065721D">
      <w:pPr>
        <w:rPr>
          <w:rFonts w:ascii="Tahoma" w:hAnsi="Tahoma" w:cs="Tahoma"/>
          <w:sz w:val="36"/>
          <w:szCs w:val="36"/>
        </w:rPr>
      </w:pPr>
      <w:r w:rsidRPr="002F01CB">
        <w:rPr>
          <w:rFonts w:ascii="Tahoma" w:hAnsi="Tahoma" w:cs="Tahoma"/>
          <w:sz w:val="36"/>
          <w:szCs w:val="36"/>
        </w:rPr>
        <w:t xml:space="preserve">Art Style: Khmer art in Thailand, </w:t>
      </w:r>
      <w:proofErr w:type="spellStart"/>
      <w:r w:rsidRPr="002F01CB">
        <w:rPr>
          <w:rFonts w:ascii="Tahoma" w:hAnsi="Tahoma" w:cs="Tahoma"/>
          <w:sz w:val="36"/>
          <w:szCs w:val="36"/>
        </w:rPr>
        <w:t>Bayon</w:t>
      </w:r>
      <w:r w:rsidR="00833815" w:rsidRPr="002F01CB">
        <w:rPr>
          <w:rFonts w:ascii="Tahoma" w:hAnsi="Tahoma" w:cs="Tahoma"/>
          <w:sz w:val="36"/>
          <w:szCs w:val="36"/>
        </w:rPr>
        <w:t>style</w:t>
      </w:r>
      <w:proofErr w:type="spellEnd"/>
    </w:p>
    <w:p w:rsidR="0065721D" w:rsidRPr="002F01CB" w:rsidRDefault="0065721D" w:rsidP="0065721D">
      <w:pPr>
        <w:rPr>
          <w:rFonts w:ascii="Tahoma" w:hAnsi="Tahoma" w:cs="Tahoma"/>
          <w:sz w:val="36"/>
          <w:szCs w:val="36"/>
        </w:rPr>
      </w:pPr>
      <w:r w:rsidRPr="002F01CB">
        <w:rPr>
          <w:rFonts w:ascii="Tahoma" w:hAnsi="Tahoma" w:cs="Tahoma"/>
          <w:sz w:val="36"/>
          <w:szCs w:val="36"/>
        </w:rPr>
        <w:t xml:space="preserve">Date: </w:t>
      </w:r>
      <w:r w:rsidR="00833815" w:rsidRPr="002F01CB">
        <w:rPr>
          <w:rFonts w:ascii="Tahoma" w:hAnsi="Tahoma" w:cs="Tahoma"/>
          <w:sz w:val="36"/>
          <w:szCs w:val="36"/>
        </w:rPr>
        <w:t>Earl</w:t>
      </w:r>
      <w:r w:rsidR="0048415F" w:rsidRPr="002F01CB">
        <w:rPr>
          <w:rFonts w:ascii="Tahoma" w:hAnsi="Tahoma" w:cs="Tahoma"/>
          <w:sz w:val="36"/>
          <w:szCs w:val="36"/>
        </w:rPr>
        <w:t>y</w:t>
      </w:r>
      <w:r w:rsidRPr="002F01CB">
        <w:rPr>
          <w:rFonts w:ascii="Tahoma" w:hAnsi="Tahoma" w:cs="Tahoma"/>
          <w:sz w:val="36"/>
          <w:szCs w:val="36"/>
        </w:rPr>
        <w:t xml:space="preserve"> 13th century CE</w:t>
      </w:r>
    </w:p>
    <w:p w:rsidR="0065721D" w:rsidRPr="002F01CB" w:rsidRDefault="0065721D" w:rsidP="0065721D">
      <w:pPr>
        <w:rPr>
          <w:rFonts w:ascii="Tahoma" w:hAnsi="Tahoma" w:cs="Tahoma"/>
          <w:sz w:val="36"/>
          <w:szCs w:val="36"/>
        </w:rPr>
      </w:pPr>
      <w:r w:rsidRPr="002F01CB">
        <w:rPr>
          <w:rFonts w:ascii="Tahoma" w:hAnsi="Tahoma" w:cs="Tahoma"/>
          <w:sz w:val="36"/>
          <w:szCs w:val="36"/>
        </w:rPr>
        <w:t xml:space="preserve">History: The </w:t>
      </w:r>
      <w:r w:rsidR="00305F79" w:rsidRPr="002F01CB">
        <w:rPr>
          <w:rFonts w:ascii="Tahoma" w:hAnsi="Tahoma" w:cs="Tahoma"/>
          <w:sz w:val="36"/>
          <w:szCs w:val="36"/>
        </w:rPr>
        <w:t xml:space="preserve">miniature stupa was found at the </w:t>
      </w:r>
      <w:proofErr w:type="spellStart"/>
      <w:r w:rsidR="00305F79" w:rsidRPr="002F01CB">
        <w:rPr>
          <w:rFonts w:ascii="Tahoma" w:hAnsi="Tahoma" w:cs="Tahoma"/>
          <w:sz w:val="36"/>
          <w:szCs w:val="36"/>
        </w:rPr>
        <w:t>Thepsatri</w:t>
      </w:r>
      <w:proofErr w:type="spellEnd"/>
      <w:r w:rsidR="00713E72" w:rsidRPr="002F01C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305F79" w:rsidRPr="002F01CB">
        <w:rPr>
          <w:rFonts w:ascii="Tahoma" w:hAnsi="Tahoma" w:cs="Tahoma"/>
          <w:sz w:val="36"/>
          <w:szCs w:val="36"/>
        </w:rPr>
        <w:t>Rajabhat</w:t>
      </w:r>
      <w:proofErr w:type="spellEnd"/>
      <w:r w:rsidR="00305F79" w:rsidRPr="002F01CB">
        <w:rPr>
          <w:rFonts w:ascii="Tahoma" w:hAnsi="Tahoma" w:cs="Tahoma"/>
          <w:sz w:val="36"/>
          <w:szCs w:val="36"/>
        </w:rPr>
        <w:t xml:space="preserve"> University</w:t>
      </w:r>
      <w:r w:rsidRPr="002F01CB">
        <w:rPr>
          <w:rFonts w:ascii="Tahoma" w:hAnsi="Tahoma" w:cs="Tahoma"/>
          <w:sz w:val="36"/>
          <w:szCs w:val="36"/>
        </w:rPr>
        <w:t xml:space="preserve">.  </w:t>
      </w:r>
    </w:p>
    <w:p w:rsidR="004B1091" w:rsidRPr="002F01CB" w:rsidRDefault="0033384B" w:rsidP="005B39BB">
      <w:pPr>
        <w:ind w:firstLine="720"/>
        <w:rPr>
          <w:rFonts w:ascii="Tahoma" w:hAnsi="Tahoma" w:cs="Tahoma"/>
          <w:sz w:val="36"/>
          <w:szCs w:val="36"/>
        </w:rPr>
      </w:pPr>
      <w:r w:rsidRPr="002F01CB">
        <w:rPr>
          <w:rFonts w:ascii="Tahoma" w:hAnsi="Tahoma" w:cs="Tahoma"/>
          <w:color w:val="000000"/>
          <w:sz w:val="36"/>
          <w:szCs w:val="36"/>
        </w:rPr>
        <w:t>Stupa</w:t>
      </w:r>
      <w:r w:rsidR="00FF7582" w:rsidRPr="002F01CB">
        <w:rPr>
          <w:rFonts w:ascii="Tahoma" w:hAnsi="Tahoma" w:cs="Tahoma"/>
          <w:color w:val="000000"/>
          <w:sz w:val="36"/>
          <w:szCs w:val="36"/>
        </w:rPr>
        <w:t>s</w:t>
      </w:r>
      <w:r w:rsidRPr="002F01CB">
        <w:rPr>
          <w:rFonts w:ascii="Tahoma" w:hAnsi="Tahoma" w:cs="Tahoma"/>
          <w:color w:val="000000"/>
          <w:sz w:val="36"/>
          <w:szCs w:val="36"/>
        </w:rPr>
        <w:t xml:space="preserve"> and pagoda</w:t>
      </w:r>
      <w:r w:rsidR="00FF7582" w:rsidRPr="002F01CB">
        <w:rPr>
          <w:rFonts w:ascii="Tahoma" w:hAnsi="Tahoma" w:cs="Tahoma"/>
          <w:color w:val="000000"/>
          <w:sz w:val="36"/>
          <w:szCs w:val="36"/>
        </w:rPr>
        <w:t>s</w:t>
      </w:r>
      <w:r w:rsidRPr="002F01CB">
        <w:rPr>
          <w:rFonts w:ascii="Tahoma" w:hAnsi="Tahoma" w:cs="Tahoma"/>
          <w:color w:val="000000"/>
          <w:sz w:val="36"/>
          <w:szCs w:val="36"/>
        </w:rPr>
        <w:t xml:space="preserve"> were not common in Khmer culture where </w:t>
      </w:r>
      <w:r w:rsidR="0051696E" w:rsidRPr="002F01CB">
        <w:rPr>
          <w:rFonts w:ascii="Tahoma" w:hAnsi="Tahoma" w:cs="Tahoma"/>
          <w:color w:val="000000"/>
          <w:sz w:val="36"/>
          <w:szCs w:val="36"/>
        </w:rPr>
        <w:t xml:space="preserve">a </w:t>
      </w:r>
      <w:r w:rsidR="00B75343" w:rsidRPr="002F01CB">
        <w:rPr>
          <w:rFonts w:ascii="Tahoma" w:hAnsi="Tahoma" w:cs="Tahoma"/>
          <w:color w:val="000000"/>
          <w:sz w:val="36"/>
          <w:szCs w:val="36"/>
        </w:rPr>
        <w:t>large</w:t>
      </w:r>
      <w:r w:rsidR="0051696E" w:rsidRPr="002F01CB">
        <w:rPr>
          <w:rFonts w:ascii="Tahoma" w:hAnsi="Tahoma" w:cs="Tahoma"/>
          <w:color w:val="000000"/>
          <w:sz w:val="36"/>
          <w:szCs w:val="36"/>
        </w:rPr>
        <w:t xml:space="preserve"> number of </w:t>
      </w:r>
      <w:r w:rsidRPr="002F01CB">
        <w:rPr>
          <w:rFonts w:ascii="Tahoma" w:hAnsi="Tahoma" w:cs="Tahoma"/>
          <w:color w:val="000000"/>
          <w:sz w:val="36"/>
          <w:szCs w:val="36"/>
        </w:rPr>
        <w:t xml:space="preserve">Hindu temples were </w:t>
      </w:r>
      <w:r w:rsidR="008E5273" w:rsidRPr="002F01CB">
        <w:rPr>
          <w:rFonts w:ascii="Tahoma" w:hAnsi="Tahoma" w:cs="Tahoma"/>
          <w:color w:val="000000"/>
          <w:sz w:val="36"/>
          <w:szCs w:val="36"/>
        </w:rPr>
        <w:t>built.</w:t>
      </w:r>
      <w:r w:rsidR="00713E72" w:rsidRPr="002F01CB">
        <w:rPr>
          <w:rFonts w:ascii="Tahoma" w:hAnsi="Tahoma" w:cs="Tahoma"/>
          <w:color w:val="000000"/>
          <w:sz w:val="36"/>
          <w:szCs w:val="36"/>
        </w:rPr>
        <w:t xml:space="preserve"> </w:t>
      </w:r>
      <w:r w:rsidR="00371B45" w:rsidRPr="002F01CB">
        <w:rPr>
          <w:rFonts w:ascii="Tahoma" w:hAnsi="Tahoma" w:cs="Tahoma"/>
          <w:color w:val="000000"/>
          <w:sz w:val="36"/>
          <w:szCs w:val="36"/>
        </w:rPr>
        <w:t>Although</w:t>
      </w:r>
      <w:r w:rsidR="00FF7582" w:rsidRPr="002F01CB">
        <w:rPr>
          <w:rFonts w:ascii="Tahoma" w:hAnsi="Tahoma" w:cs="Tahoma"/>
          <w:color w:val="000000"/>
          <w:sz w:val="36"/>
          <w:szCs w:val="36"/>
        </w:rPr>
        <w:t xml:space="preserve"> some stupas have been found </w:t>
      </w:r>
      <w:r w:rsidR="005F20A6" w:rsidRPr="002F01CB">
        <w:rPr>
          <w:rFonts w:ascii="Tahoma" w:hAnsi="Tahoma" w:cs="Tahoma"/>
          <w:color w:val="000000"/>
          <w:sz w:val="36"/>
          <w:szCs w:val="36"/>
        </w:rPr>
        <w:t>with</w:t>
      </w:r>
      <w:r w:rsidR="00FF7582" w:rsidRPr="002F01CB">
        <w:rPr>
          <w:rFonts w:ascii="Tahoma" w:hAnsi="Tahoma" w:cs="Tahoma"/>
          <w:color w:val="000000"/>
          <w:sz w:val="36"/>
          <w:szCs w:val="36"/>
        </w:rPr>
        <w:t>in the ancient city of Angkor</w:t>
      </w:r>
      <w:r w:rsidR="00713E72" w:rsidRPr="002F01CB">
        <w:rPr>
          <w:rFonts w:ascii="Tahoma" w:hAnsi="Tahoma" w:cs="Tahoma"/>
          <w:color w:val="000000"/>
          <w:sz w:val="36"/>
          <w:szCs w:val="36"/>
        </w:rPr>
        <w:t xml:space="preserve"> </w:t>
      </w:r>
      <w:r w:rsidR="005F20A6" w:rsidRPr="002F01CB">
        <w:rPr>
          <w:rFonts w:ascii="Tahoma" w:hAnsi="Tahoma" w:cs="Tahoma"/>
          <w:color w:val="000000"/>
          <w:sz w:val="36"/>
          <w:szCs w:val="36"/>
        </w:rPr>
        <w:t>such as</w:t>
      </w:r>
      <w:r w:rsidR="00713E72" w:rsidRPr="002F01CB"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 w:rsidR="00FF4A82" w:rsidRPr="002F01CB">
        <w:rPr>
          <w:rFonts w:ascii="Tahoma" w:hAnsi="Tahoma" w:cs="Tahoma"/>
          <w:color w:val="000000"/>
          <w:sz w:val="36"/>
          <w:szCs w:val="36"/>
        </w:rPr>
        <w:t>Preah</w:t>
      </w:r>
      <w:proofErr w:type="spellEnd"/>
      <w:r w:rsidR="00FF4A82" w:rsidRPr="002F01CB">
        <w:rPr>
          <w:rFonts w:ascii="Tahoma" w:hAnsi="Tahoma" w:cs="Tahoma"/>
          <w:color w:val="000000"/>
          <w:sz w:val="36"/>
          <w:szCs w:val="36"/>
        </w:rPr>
        <w:t xml:space="preserve"> Khan Temple</w:t>
      </w:r>
      <w:r w:rsidR="00371B45" w:rsidRPr="002F01CB">
        <w:rPr>
          <w:rFonts w:ascii="Tahoma" w:hAnsi="Tahoma" w:cs="Tahoma"/>
          <w:color w:val="000000"/>
          <w:sz w:val="36"/>
          <w:szCs w:val="36"/>
        </w:rPr>
        <w:t xml:space="preserve">, they </w:t>
      </w:r>
      <w:r w:rsidR="00546E86" w:rsidRPr="002F01CB">
        <w:rPr>
          <w:rFonts w:ascii="Tahoma" w:hAnsi="Tahoma" w:cs="Tahoma"/>
          <w:color w:val="000000"/>
          <w:sz w:val="36"/>
          <w:szCs w:val="36"/>
        </w:rPr>
        <w:t>were</w:t>
      </w:r>
      <w:r w:rsidR="00371B45" w:rsidRPr="002F01CB">
        <w:rPr>
          <w:rFonts w:ascii="Tahoma" w:hAnsi="Tahoma" w:cs="Tahoma"/>
          <w:color w:val="000000"/>
          <w:sz w:val="36"/>
          <w:szCs w:val="36"/>
        </w:rPr>
        <w:t xml:space="preserve"> evidently built later after the Angkor period.</w:t>
      </w:r>
    </w:p>
    <w:p w:rsidR="008D02C6" w:rsidRPr="002F01CB" w:rsidRDefault="00546E86" w:rsidP="005B39BB">
      <w:pPr>
        <w:ind w:firstLine="720"/>
        <w:rPr>
          <w:rFonts w:ascii="Tahoma" w:hAnsi="Tahoma" w:cs="Tahoma"/>
          <w:sz w:val="36"/>
          <w:szCs w:val="36"/>
          <w:cs/>
        </w:rPr>
      </w:pPr>
      <w:r w:rsidRPr="002F01CB">
        <w:rPr>
          <w:rFonts w:ascii="Tahoma" w:hAnsi="Tahoma" w:cs="Tahoma"/>
          <w:sz w:val="36"/>
          <w:szCs w:val="36"/>
        </w:rPr>
        <w:t xml:space="preserve">These bronze sculptures </w:t>
      </w:r>
      <w:r w:rsidR="00565D16" w:rsidRPr="002F01CB">
        <w:rPr>
          <w:rFonts w:ascii="Tahoma" w:hAnsi="Tahoma" w:cs="Tahoma"/>
          <w:sz w:val="36"/>
          <w:szCs w:val="36"/>
        </w:rPr>
        <w:t xml:space="preserve">were made in the </w:t>
      </w:r>
      <w:proofErr w:type="spellStart"/>
      <w:r w:rsidR="00565D16" w:rsidRPr="002F01CB">
        <w:rPr>
          <w:rFonts w:ascii="Tahoma" w:hAnsi="Tahoma" w:cs="Tahoma"/>
          <w:sz w:val="36"/>
          <w:szCs w:val="36"/>
        </w:rPr>
        <w:t>Bayon</w:t>
      </w:r>
      <w:proofErr w:type="spellEnd"/>
      <w:r w:rsidR="00565D16" w:rsidRPr="002F01CB">
        <w:rPr>
          <w:rFonts w:ascii="Tahoma" w:hAnsi="Tahoma" w:cs="Tahoma"/>
          <w:sz w:val="36"/>
          <w:szCs w:val="36"/>
        </w:rPr>
        <w:t xml:space="preserve"> style of Khmer art in Thailand</w:t>
      </w:r>
      <w:r w:rsidR="00C9057B" w:rsidRPr="002F01CB">
        <w:rPr>
          <w:rFonts w:ascii="Tahoma" w:hAnsi="Tahoma" w:cs="Tahoma"/>
          <w:sz w:val="36"/>
          <w:szCs w:val="36"/>
        </w:rPr>
        <w:t xml:space="preserve"> dated to the</w:t>
      </w:r>
      <w:r w:rsidR="0048415F" w:rsidRPr="002F01CB">
        <w:rPr>
          <w:rFonts w:ascii="Tahoma" w:hAnsi="Tahoma" w:cs="Tahoma"/>
          <w:sz w:val="36"/>
          <w:szCs w:val="36"/>
        </w:rPr>
        <w:t xml:space="preserve"> early</w:t>
      </w:r>
      <w:r w:rsidR="00C9057B" w:rsidRPr="002F01CB">
        <w:rPr>
          <w:rFonts w:ascii="Tahoma" w:hAnsi="Tahoma" w:cs="Tahoma"/>
          <w:sz w:val="36"/>
          <w:szCs w:val="36"/>
        </w:rPr>
        <w:t xml:space="preserve"> 13</w:t>
      </w:r>
      <w:r w:rsidR="00C9057B" w:rsidRPr="002F01CB">
        <w:rPr>
          <w:rFonts w:ascii="Tahoma" w:hAnsi="Tahoma" w:cs="Tahoma"/>
          <w:sz w:val="36"/>
          <w:szCs w:val="36"/>
          <w:vertAlign w:val="superscript"/>
        </w:rPr>
        <w:t>th</w:t>
      </w:r>
      <w:r w:rsidR="00C9057B" w:rsidRPr="002F01CB">
        <w:rPr>
          <w:rFonts w:ascii="Tahoma" w:hAnsi="Tahoma" w:cs="Tahoma"/>
          <w:sz w:val="36"/>
          <w:szCs w:val="36"/>
        </w:rPr>
        <w:t xml:space="preserve"> century CE (800 years ago).</w:t>
      </w:r>
      <w:r w:rsidR="00713E72" w:rsidRPr="002F01CB">
        <w:rPr>
          <w:rFonts w:ascii="Tahoma" w:hAnsi="Tahoma" w:cs="Tahoma"/>
          <w:sz w:val="36"/>
          <w:szCs w:val="36"/>
        </w:rPr>
        <w:t xml:space="preserve"> </w:t>
      </w:r>
      <w:r w:rsidR="00533C0A" w:rsidRPr="002F01CB">
        <w:rPr>
          <w:rFonts w:ascii="Tahoma" w:hAnsi="Tahoma" w:cs="Tahoma"/>
          <w:sz w:val="36"/>
          <w:szCs w:val="36"/>
        </w:rPr>
        <w:t xml:space="preserve">They display a mixture of the </w:t>
      </w:r>
      <w:proofErr w:type="spellStart"/>
      <w:r w:rsidR="00533C0A" w:rsidRPr="002F01CB">
        <w:rPr>
          <w:rFonts w:ascii="Tahoma" w:hAnsi="Tahoma" w:cs="Tahoma"/>
          <w:sz w:val="36"/>
          <w:szCs w:val="36"/>
        </w:rPr>
        <w:t>Bayon</w:t>
      </w:r>
      <w:proofErr w:type="spellEnd"/>
      <w:r w:rsidR="00713E72" w:rsidRPr="002F01CB">
        <w:rPr>
          <w:rFonts w:ascii="Tahoma" w:hAnsi="Tahoma" w:cs="Tahoma"/>
          <w:sz w:val="36"/>
          <w:szCs w:val="36"/>
        </w:rPr>
        <w:t xml:space="preserve"> </w:t>
      </w:r>
      <w:r w:rsidR="00B16193" w:rsidRPr="002F01CB">
        <w:rPr>
          <w:rFonts w:ascii="Tahoma" w:hAnsi="Tahoma" w:cs="Tahoma"/>
          <w:sz w:val="36"/>
          <w:szCs w:val="36"/>
        </w:rPr>
        <w:t>style</w:t>
      </w:r>
      <w:r w:rsidR="00533C0A" w:rsidRPr="002F01CB">
        <w:rPr>
          <w:rFonts w:ascii="Tahoma" w:hAnsi="Tahoma" w:cs="Tahoma"/>
          <w:sz w:val="36"/>
          <w:szCs w:val="36"/>
        </w:rPr>
        <w:t xml:space="preserve"> of ancient Khmer</w:t>
      </w:r>
      <w:r w:rsidR="00B16193" w:rsidRPr="002F01CB">
        <w:rPr>
          <w:rFonts w:ascii="Tahoma" w:hAnsi="Tahoma" w:cs="Tahoma"/>
          <w:sz w:val="36"/>
          <w:szCs w:val="36"/>
        </w:rPr>
        <w:t xml:space="preserve"> art</w:t>
      </w:r>
      <w:r w:rsidR="00533C0A" w:rsidRPr="002F01CB">
        <w:rPr>
          <w:rFonts w:ascii="Tahoma" w:hAnsi="Tahoma" w:cs="Tahoma"/>
          <w:sz w:val="36"/>
          <w:szCs w:val="36"/>
        </w:rPr>
        <w:t>,</w:t>
      </w:r>
      <w:r w:rsidR="00713E72" w:rsidRPr="002F01C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B16193" w:rsidRPr="002F01CB">
        <w:rPr>
          <w:rFonts w:ascii="Tahoma" w:hAnsi="Tahoma" w:cs="Tahoma"/>
          <w:sz w:val="36"/>
          <w:szCs w:val="36"/>
        </w:rPr>
        <w:t>Bagan</w:t>
      </w:r>
      <w:proofErr w:type="spellEnd"/>
      <w:r w:rsidR="00B16193" w:rsidRPr="002F01CB">
        <w:rPr>
          <w:rFonts w:ascii="Tahoma" w:hAnsi="Tahoma" w:cs="Tahoma"/>
          <w:sz w:val="36"/>
          <w:szCs w:val="36"/>
        </w:rPr>
        <w:t xml:space="preserve"> art of Myanmar, and </w:t>
      </w:r>
      <w:r w:rsidR="007C3A95" w:rsidRPr="002F01CB">
        <w:rPr>
          <w:rFonts w:ascii="Tahoma" w:hAnsi="Tahoma" w:cs="Tahoma"/>
          <w:sz w:val="36"/>
          <w:szCs w:val="36"/>
        </w:rPr>
        <w:t>Pala art of India.</w:t>
      </w:r>
      <w:r w:rsidR="00713E72" w:rsidRPr="002F01CB">
        <w:rPr>
          <w:rFonts w:ascii="Tahoma" w:hAnsi="Tahoma" w:cs="Tahoma"/>
          <w:sz w:val="36"/>
          <w:szCs w:val="36"/>
        </w:rPr>
        <w:t xml:space="preserve"> </w:t>
      </w:r>
      <w:r w:rsidR="00B67F32" w:rsidRPr="002F01CB">
        <w:rPr>
          <w:rFonts w:ascii="Tahoma" w:hAnsi="Tahoma" w:cs="Tahoma"/>
          <w:sz w:val="36"/>
          <w:szCs w:val="36"/>
        </w:rPr>
        <w:t xml:space="preserve">The sculptures </w:t>
      </w:r>
      <w:r w:rsidR="003B4FAF" w:rsidRPr="002F01CB">
        <w:rPr>
          <w:rFonts w:ascii="Tahoma" w:hAnsi="Tahoma" w:cs="Tahoma"/>
          <w:sz w:val="36"/>
          <w:szCs w:val="36"/>
        </w:rPr>
        <w:t>comprise small</w:t>
      </w:r>
      <w:r w:rsidR="00B27669" w:rsidRPr="002F01CB">
        <w:rPr>
          <w:rFonts w:ascii="Tahoma" w:hAnsi="Tahoma" w:cs="Tahoma"/>
          <w:sz w:val="36"/>
          <w:szCs w:val="36"/>
        </w:rPr>
        <w:t xml:space="preserve"> pieces which can be disassembled</w:t>
      </w:r>
      <w:r w:rsidR="00EA4B2C" w:rsidRPr="002F01CB">
        <w:rPr>
          <w:rFonts w:ascii="Tahoma" w:hAnsi="Tahoma" w:cs="Tahoma"/>
          <w:sz w:val="36"/>
          <w:szCs w:val="36"/>
        </w:rPr>
        <w:t xml:space="preserve">, reflecting </w:t>
      </w:r>
      <w:r w:rsidR="00A65C0D" w:rsidRPr="002F01CB">
        <w:rPr>
          <w:rFonts w:ascii="Tahoma" w:hAnsi="Tahoma" w:cs="Tahoma"/>
          <w:sz w:val="36"/>
          <w:szCs w:val="36"/>
        </w:rPr>
        <w:t>an</w:t>
      </w:r>
      <w:r w:rsidR="00EA4B2C" w:rsidRPr="002F01CB">
        <w:rPr>
          <w:rFonts w:ascii="Tahoma" w:hAnsi="Tahoma" w:cs="Tahoma"/>
          <w:sz w:val="36"/>
          <w:szCs w:val="36"/>
        </w:rPr>
        <w:t xml:space="preserve"> advanced technology</w:t>
      </w:r>
      <w:r w:rsidR="00A65C0D" w:rsidRPr="002F01CB">
        <w:rPr>
          <w:rFonts w:ascii="Tahoma" w:hAnsi="Tahoma" w:cs="Tahoma"/>
          <w:sz w:val="36"/>
          <w:szCs w:val="36"/>
        </w:rPr>
        <w:t xml:space="preserve"> of casting bronze </w:t>
      </w:r>
      <w:r w:rsidR="003B4FAF" w:rsidRPr="002F01CB">
        <w:rPr>
          <w:rFonts w:ascii="Tahoma" w:hAnsi="Tahoma" w:cs="Tahoma"/>
          <w:sz w:val="36"/>
          <w:szCs w:val="36"/>
        </w:rPr>
        <w:t xml:space="preserve">into composite pieces </w:t>
      </w:r>
      <w:r w:rsidR="0048415F" w:rsidRPr="002F01CB">
        <w:rPr>
          <w:rFonts w:ascii="Tahoma" w:hAnsi="Tahoma" w:cs="Tahoma"/>
          <w:sz w:val="36"/>
          <w:szCs w:val="36"/>
        </w:rPr>
        <w:t>to be</w:t>
      </w:r>
      <w:r w:rsidR="00713E72" w:rsidRPr="002F01CB">
        <w:rPr>
          <w:rFonts w:ascii="Tahoma" w:hAnsi="Tahoma" w:cs="Tahoma"/>
          <w:sz w:val="36"/>
          <w:szCs w:val="36"/>
        </w:rPr>
        <w:t xml:space="preserve"> </w:t>
      </w:r>
      <w:r w:rsidR="0048415F" w:rsidRPr="002F01CB">
        <w:rPr>
          <w:rFonts w:ascii="Tahoma" w:hAnsi="Tahoma" w:cs="Tahoma"/>
          <w:sz w:val="36"/>
          <w:szCs w:val="36"/>
        </w:rPr>
        <w:t>subsequently</w:t>
      </w:r>
      <w:r w:rsidR="003B4FAF" w:rsidRPr="002F01CB">
        <w:rPr>
          <w:rFonts w:ascii="Tahoma" w:hAnsi="Tahoma" w:cs="Tahoma"/>
          <w:sz w:val="36"/>
          <w:szCs w:val="36"/>
        </w:rPr>
        <w:t xml:space="preserve"> assembled.</w:t>
      </w:r>
    </w:p>
    <w:p w:rsidR="008D02C6" w:rsidRPr="002F01CB" w:rsidRDefault="004749ED" w:rsidP="005B39BB">
      <w:pPr>
        <w:ind w:firstLine="720"/>
        <w:rPr>
          <w:rFonts w:ascii="Tahoma" w:hAnsi="Tahoma" w:cs="Tahoma"/>
          <w:sz w:val="36"/>
          <w:szCs w:val="36"/>
        </w:rPr>
      </w:pPr>
      <w:r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These 13 </w:t>
      </w:r>
      <w:r w:rsidR="00837F08"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pieces of </w:t>
      </w:r>
      <w:r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sculptures were </w:t>
      </w:r>
      <w:r w:rsidR="00837F08" w:rsidRPr="002F01CB">
        <w:rPr>
          <w:rFonts w:ascii="Tahoma" w:eastAsia="Times New Roman" w:hAnsi="Tahoma" w:cs="Tahoma"/>
          <w:color w:val="000000"/>
          <w:sz w:val="36"/>
          <w:szCs w:val="36"/>
        </w:rPr>
        <w:t>found</w:t>
      </w:r>
      <w:r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 in Khmer stone</w:t>
      </w:r>
      <w:r w:rsidR="00713E72"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 </w:t>
      </w:r>
      <w:r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ware jar discovered during the excavation of the wastewater maintenance tank behind the Science Building of the </w:t>
      </w:r>
      <w:proofErr w:type="spellStart"/>
      <w:r w:rsidRPr="002F01CB">
        <w:rPr>
          <w:rFonts w:ascii="Tahoma" w:eastAsia="Times New Roman" w:hAnsi="Tahoma" w:cs="Tahoma"/>
          <w:color w:val="000000"/>
          <w:sz w:val="36"/>
          <w:szCs w:val="36"/>
        </w:rPr>
        <w:t>Thepsatri</w:t>
      </w:r>
      <w:proofErr w:type="spellEnd"/>
      <w:r w:rsidR="009E4062"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 </w:t>
      </w:r>
      <w:proofErr w:type="spellStart"/>
      <w:r w:rsidRPr="002F01CB">
        <w:rPr>
          <w:rFonts w:ascii="Tahoma" w:eastAsia="Times New Roman" w:hAnsi="Tahoma" w:cs="Tahoma"/>
          <w:color w:val="000000"/>
          <w:sz w:val="36"/>
          <w:szCs w:val="36"/>
        </w:rPr>
        <w:t>Rajabhat</w:t>
      </w:r>
      <w:proofErr w:type="spellEnd"/>
      <w:r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 University</w:t>
      </w:r>
      <w:r w:rsidR="00062F15"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 in Lop </w:t>
      </w:r>
      <w:proofErr w:type="spellStart"/>
      <w:r w:rsidR="00062F15" w:rsidRPr="002F01CB">
        <w:rPr>
          <w:rFonts w:ascii="Tahoma" w:eastAsia="Times New Roman" w:hAnsi="Tahoma" w:cs="Tahoma"/>
          <w:color w:val="000000"/>
          <w:sz w:val="36"/>
          <w:szCs w:val="36"/>
        </w:rPr>
        <w:t>Buri</w:t>
      </w:r>
      <w:proofErr w:type="spellEnd"/>
      <w:r w:rsidR="00062F15"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 Province</w:t>
      </w:r>
      <w:r w:rsidRPr="002F01CB">
        <w:rPr>
          <w:rFonts w:ascii="Tahoma" w:eastAsia="Times New Roman" w:hAnsi="Tahoma" w:cs="Tahoma"/>
          <w:color w:val="000000"/>
          <w:sz w:val="36"/>
          <w:szCs w:val="36"/>
        </w:rPr>
        <w:t xml:space="preserve">. </w:t>
      </w:r>
      <w:r w:rsidR="00062F15" w:rsidRPr="002F01CB">
        <w:rPr>
          <w:rFonts w:ascii="Tahoma" w:hAnsi="Tahoma" w:cs="Tahoma"/>
          <w:sz w:val="36"/>
          <w:szCs w:val="36"/>
        </w:rPr>
        <w:t xml:space="preserve">  </w:t>
      </w:r>
    </w:p>
    <w:p w:rsidR="00D962BC" w:rsidRPr="002F01CB" w:rsidRDefault="00D962BC" w:rsidP="00D962BC">
      <w:pPr>
        <w:rPr>
          <w:rFonts w:ascii="Tahoma" w:hAnsi="Tahoma" w:cs="Tahoma"/>
          <w:sz w:val="36"/>
          <w:szCs w:val="36"/>
        </w:rPr>
      </w:pPr>
      <w:r w:rsidRPr="002F01CB">
        <w:rPr>
          <w:rFonts w:ascii="Tahoma" w:hAnsi="Tahoma" w:cs="Tahoma"/>
          <w:sz w:val="36"/>
          <w:szCs w:val="36"/>
        </w:rPr>
        <w:lastRenderedPageBreak/>
        <w:t>--------------</w:t>
      </w:r>
    </w:p>
    <w:bookmarkEnd w:id="0"/>
    <w:p w:rsidR="00D962BC" w:rsidRPr="002F01CB" w:rsidRDefault="00D962BC" w:rsidP="00D962BC">
      <w:pPr>
        <w:rPr>
          <w:rFonts w:ascii="Tahoma" w:hAnsi="Tahoma" w:cs="Tahoma"/>
          <w:sz w:val="36"/>
          <w:szCs w:val="36"/>
          <w:cs/>
        </w:rPr>
      </w:pPr>
    </w:p>
    <w:sectPr w:rsidR="00D962BC" w:rsidRPr="002F01CB" w:rsidSect="0030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C6"/>
    <w:rsid w:val="00053C11"/>
    <w:rsid w:val="00062F15"/>
    <w:rsid w:val="00125D73"/>
    <w:rsid w:val="001731DD"/>
    <w:rsid w:val="001C7F2F"/>
    <w:rsid w:val="001D5B69"/>
    <w:rsid w:val="002F01CB"/>
    <w:rsid w:val="00301528"/>
    <w:rsid w:val="00305F79"/>
    <w:rsid w:val="0033384B"/>
    <w:rsid w:val="00371B45"/>
    <w:rsid w:val="003B4FAF"/>
    <w:rsid w:val="004749ED"/>
    <w:rsid w:val="0048415F"/>
    <w:rsid w:val="004B1091"/>
    <w:rsid w:val="0051696E"/>
    <w:rsid w:val="00533C0A"/>
    <w:rsid w:val="00546E86"/>
    <w:rsid w:val="00565D16"/>
    <w:rsid w:val="005B39BB"/>
    <w:rsid w:val="005F20A6"/>
    <w:rsid w:val="005F4EF2"/>
    <w:rsid w:val="0065721D"/>
    <w:rsid w:val="00713E72"/>
    <w:rsid w:val="007437F1"/>
    <w:rsid w:val="007C3A95"/>
    <w:rsid w:val="00833815"/>
    <w:rsid w:val="00837F08"/>
    <w:rsid w:val="00896578"/>
    <w:rsid w:val="008D02C6"/>
    <w:rsid w:val="008E5273"/>
    <w:rsid w:val="0095472B"/>
    <w:rsid w:val="009B537B"/>
    <w:rsid w:val="009E4062"/>
    <w:rsid w:val="00A65C0D"/>
    <w:rsid w:val="00AF5DE8"/>
    <w:rsid w:val="00B16193"/>
    <w:rsid w:val="00B27669"/>
    <w:rsid w:val="00B577B0"/>
    <w:rsid w:val="00B67F32"/>
    <w:rsid w:val="00B75343"/>
    <w:rsid w:val="00C05A5B"/>
    <w:rsid w:val="00C14E72"/>
    <w:rsid w:val="00C9057B"/>
    <w:rsid w:val="00D3374E"/>
    <w:rsid w:val="00D962BC"/>
    <w:rsid w:val="00E51B3F"/>
    <w:rsid w:val="00E93241"/>
    <w:rsid w:val="00E9673F"/>
    <w:rsid w:val="00EA4B2C"/>
    <w:rsid w:val="00F17604"/>
    <w:rsid w:val="00FA0D49"/>
    <w:rsid w:val="00FF4A82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2017-12-01T16:33:00Z</dcterms:created>
  <dcterms:modified xsi:type="dcterms:W3CDTF">2017-12-01T16:34:00Z</dcterms:modified>
</cp:coreProperties>
</file>