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F" w:rsidRPr="009344AA" w:rsidRDefault="00F83880" w:rsidP="003B27C4">
      <w:pPr>
        <w:rPr>
          <w:rFonts w:ascii="Tahoma" w:hAnsi="Tahoma" w:cs="Tahoma"/>
          <w:b/>
          <w:bCs/>
          <w:sz w:val="28"/>
          <w:szCs w:val="28"/>
        </w:rPr>
      </w:pPr>
      <w:bookmarkStart w:id="0" w:name="_GoBack"/>
      <w:r w:rsidRPr="009344AA">
        <w:rPr>
          <w:rFonts w:ascii="Tahoma" w:hAnsi="Tahoma" w:cs="Tahoma"/>
          <w:b/>
          <w:bCs/>
          <w:sz w:val="28"/>
          <w:szCs w:val="28"/>
        </w:rPr>
        <w:t>Development of Prehistoric Pottery Technology in Lop</w:t>
      </w:r>
      <w:r w:rsidR="00955DA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F936F0" w:rsidRPr="009344AA">
        <w:rPr>
          <w:rFonts w:ascii="Tahoma" w:hAnsi="Tahoma" w:cs="Tahoma"/>
          <w:b/>
          <w:bCs/>
          <w:sz w:val="28"/>
          <w:szCs w:val="28"/>
        </w:rPr>
        <w:t>B</w:t>
      </w:r>
      <w:r w:rsidRPr="009344AA">
        <w:rPr>
          <w:rFonts w:ascii="Tahoma" w:hAnsi="Tahoma" w:cs="Tahoma"/>
          <w:b/>
          <w:bCs/>
          <w:sz w:val="28"/>
          <w:szCs w:val="28"/>
        </w:rPr>
        <w:t>uri</w:t>
      </w:r>
    </w:p>
    <w:p w:rsidR="002F08AF" w:rsidRPr="009344AA" w:rsidRDefault="008E02AB" w:rsidP="003B27C4">
      <w:pPr>
        <w:rPr>
          <w:rFonts w:ascii="Tahoma" w:hAnsi="Tahoma" w:cs="Tahoma"/>
          <w:sz w:val="28"/>
          <w:szCs w:val="28"/>
        </w:rPr>
      </w:pPr>
      <w:r w:rsidRPr="009344AA">
        <w:rPr>
          <w:rFonts w:ascii="Tahoma" w:hAnsi="Tahoma" w:cs="Tahoma"/>
          <w:sz w:val="28"/>
          <w:szCs w:val="28"/>
        </w:rPr>
        <w:tab/>
      </w:r>
      <w:r w:rsidR="004D4363" w:rsidRPr="009344AA">
        <w:rPr>
          <w:rFonts w:ascii="Tahoma" w:hAnsi="Tahoma" w:cs="Tahoma"/>
          <w:b/>
          <w:bCs/>
          <w:sz w:val="28"/>
          <w:szCs w:val="28"/>
        </w:rPr>
        <w:t>Pottery Phase 1 (3,500-3,000 years ago)</w:t>
      </w:r>
      <w:r w:rsidR="00955DA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A57FDD" w:rsidRPr="009344AA">
        <w:rPr>
          <w:rFonts w:ascii="Tahoma" w:hAnsi="Tahoma" w:cs="Tahoma"/>
          <w:sz w:val="28"/>
          <w:szCs w:val="28"/>
        </w:rPr>
        <w:t xml:space="preserve">Pottery types were diverse. </w:t>
      </w:r>
      <w:r w:rsidR="00AE4511" w:rsidRPr="009344AA">
        <w:rPr>
          <w:rFonts w:ascii="Tahoma" w:hAnsi="Tahoma" w:cs="Tahoma"/>
          <w:sz w:val="28"/>
          <w:szCs w:val="28"/>
        </w:rPr>
        <w:t>They were</w:t>
      </w:r>
      <w:r w:rsidR="00A57FDD" w:rsidRPr="009344AA">
        <w:rPr>
          <w:rFonts w:ascii="Tahoma" w:hAnsi="Tahoma" w:cs="Tahoma"/>
          <w:sz w:val="28"/>
          <w:szCs w:val="28"/>
        </w:rPr>
        <w:t xml:space="preserve"> decorat</w:t>
      </w:r>
      <w:r w:rsidR="00AE4511" w:rsidRPr="009344AA">
        <w:rPr>
          <w:rFonts w:ascii="Tahoma" w:hAnsi="Tahoma" w:cs="Tahoma"/>
          <w:sz w:val="28"/>
          <w:szCs w:val="28"/>
        </w:rPr>
        <w:t>ed with designs</w:t>
      </w:r>
      <w:r w:rsidR="00244DEB" w:rsidRPr="009344AA">
        <w:rPr>
          <w:rFonts w:ascii="Tahoma" w:hAnsi="Tahoma" w:cs="Tahoma"/>
          <w:sz w:val="28"/>
          <w:szCs w:val="28"/>
        </w:rPr>
        <w:t xml:space="preserve"> distinctive to this period, including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932945" w:rsidRPr="009344AA">
        <w:rPr>
          <w:rFonts w:ascii="Tahoma" w:hAnsi="Tahoma" w:cs="Tahoma"/>
          <w:sz w:val="28"/>
          <w:szCs w:val="28"/>
        </w:rPr>
        <w:t>incised curvy lines</w:t>
      </w:r>
      <w:r w:rsidR="007448A4" w:rsidRPr="009344AA">
        <w:rPr>
          <w:rFonts w:ascii="Tahoma" w:hAnsi="Tahoma" w:cs="Tahoma"/>
          <w:sz w:val="28"/>
          <w:szCs w:val="28"/>
        </w:rPr>
        <w:t xml:space="preserve"> combined </w:t>
      </w:r>
      <w:r w:rsidR="00D95B56" w:rsidRPr="009344AA">
        <w:rPr>
          <w:rFonts w:ascii="Tahoma" w:hAnsi="Tahoma" w:cs="Tahoma"/>
          <w:sz w:val="28"/>
          <w:szCs w:val="28"/>
        </w:rPr>
        <w:t xml:space="preserve">with dot </w:t>
      </w:r>
      <w:r w:rsidR="00B76115" w:rsidRPr="009344AA">
        <w:rPr>
          <w:rFonts w:ascii="Tahoma" w:hAnsi="Tahoma" w:cs="Tahoma"/>
          <w:sz w:val="28"/>
          <w:szCs w:val="28"/>
        </w:rPr>
        <w:t>impress</w:t>
      </w:r>
      <w:r w:rsidR="00D95B56" w:rsidRPr="009344AA">
        <w:rPr>
          <w:rFonts w:ascii="Tahoma" w:hAnsi="Tahoma" w:cs="Tahoma"/>
          <w:sz w:val="28"/>
          <w:szCs w:val="28"/>
        </w:rPr>
        <w:t>ions,</w:t>
      </w:r>
      <w:r w:rsidR="00CC2477" w:rsidRPr="009344AA">
        <w:rPr>
          <w:rFonts w:ascii="Tahoma" w:hAnsi="Tahoma" w:cs="Tahoma"/>
          <w:sz w:val="28"/>
          <w:szCs w:val="28"/>
        </w:rPr>
        <w:t xml:space="preserve"> cord marks,</w:t>
      </w:r>
      <w:r w:rsidR="00C46F32" w:rsidRPr="009344AA">
        <w:rPr>
          <w:rFonts w:ascii="Tahoma" w:hAnsi="Tahoma" w:cs="Tahoma"/>
          <w:sz w:val="28"/>
          <w:szCs w:val="28"/>
        </w:rPr>
        <w:t xml:space="preserve"> incision</w:t>
      </w:r>
      <w:r w:rsidR="00963C3F" w:rsidRPr="009344AA">
        <w:rPr>
          <w:rFonts w:ascii="Tahoma" w:hAnsi="Tahoma" w:cs="Tahoma"/>
          <w:sz w:val="28"/>
          <w:szCs w:val="28"/>
        </w:rPr>
        <w:t>s</w:t>
      </w:r>
      <w:r w:rsidR="00C46F32" w:rsidRPr="009344AA">
        <w:rPr>
          <w:rFonts w:ascii="Tahoma" w:hAnsi="Tahoma" w:cs="Tahoma"/>
          <w:sz w:val="28"/>
          <w:szCs w:val="28"/>
        </w:rPr>
        <w:t xml:space="preserve"> with pointed tools,</w:t>
      </w:r>
      <w:r w:rsidR="00F64D65" w:rsidRPr="009344AA">
        <w:rPr>
          <w:rFonts w:ascii="Tahoma" w:hAnsi="Tahoma" w:cs="Tahoma"/>
          <w:sz w:val="28"/>
          <w:szCs w:val="28"/>
        </w:rPr>
        <w:t xml:space="preserve"> red slip</w:t>
      </w:r>
      <w:r w:rsidR="00963C3F" w:rsidRPr="009344AA">
        <w:rPr>
          <w:rFonts w:ascii="Tahoma" w:hAnsi="Tahoma" w:cs="Tahoma"/>
          <w:sz w:val="28"/>
          <w:szCs w:val="28"/>
        </w:rPr>
        <w:t>s</w:t>
      </w:r>
      <w:r w:rsidR="00F64D65" w:rsidRPr="009344AA">
        <w:rPr>
          <w:rFonts w:ascii="Tahoma" w:hAnsi="Tahoma" w:cs="Tahoma"/>
          <w:sz w:val="28"/>
          <w:szCs w:val="28"/>
        </w:rPr>
        <w:t xml:space="preserve">, </w:t>
      </w:r>
      <w:r w:rsidR="004317BF" w:rsidRPr="009344AA">
        <w:rPr>
          <w:rFonts w:ascii="Tahoma" w:hAnsi="Tahoma" w:cs="Tahoma"/>
          <w:sz w:val="28"/>
          <w:szCs w:val="28"/>
        </w:rPr>
        <w:t xml:space="preserve">and red painted </w:t>
      </w:r>
      <w:r w:rsidR="00F64D65" w:rsidRPr="009344AA">
        <w:rPr>
          <w:rFonts w:ascii="Tahoma" w:hAnsi="Tahoma" w:cs="Tahoma"/>
          <w:sz w:val="28"/>
          <w:szCs w:val="28"/>
        </w:rPr>
        <w:t>short line</w:t>
      </w:r>
      <w:r w:rsidR="004317BF" w:rsidRPr="009344AA">
        <w:rPr>
          <w:rFonts w:ascii="Tahoma" w:hAnsi="Tahoma" w:cs="Tahoma"/>
          <w:sz w:val="28"/>
          <w:szCs w:val="28"/>
        </w:rPr>
        <w:t>s or circles.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3E566C" w:rsidRPr="009344AA">
        <w:rPr>
          <w:rFonts w:ascii="Tahoma" w:hAnsi="Tahoma" w:cs="Tahoma"/>
          <w:sz w:val="28"/>
          <w:szCs w:val="28"/>
        </w:rPr>
        <w:t>A</w:t>
      </w:r>
      <w:r w:rsidR="00656FDE" w:rsidRPr="009344AA">
        <w:rPr>
          <w:rFonts w:ascii="Tahoma" w:hAnsi="Tahoma" w:cs="Tahoma"/>
          <w:sz w:val="28"/>
          <w:szCs w:val="28"/>
        </w:rPr>
        <w:t>pplique</w:t>
      </w:r>
      <w:r w:rsidR="003E566C" w:rsidRPr="009344AA">
        <w:rPr>
          <w:rFonts w:ascii="Tahoma" w:hAnsi="Tahoma" w:cs="Tahoma"/>
          <w:sz w:val="28"/>
          <w:szCs w:val="28"/>
        </w:rPr>
        <w:t xml:space="preserve"> decorations were sometimes added by </w:t>
      </w:r>
      <w:r w:rsidR="002355FC" w:rsidRPr="009344AA">
        <w:rPr>
          <w:rFonts w:ascii="Tahoma" w:hAnsi="Tahoma" w:cs="Tahoma"/>
          <w:sz w:val="28"/>
          <w:szCs w:val="28"/>
        </w:rPr>
        <w:t>attaching strips of clay to the outer surface of the vessel</w:t>
      </w:r>
      <w:r w:rsidR="003E566C" w:rsidRPr="009344AA">
        <w:rPr>
          <w:rFonts w:ascii="Tahoma" w:hAnsi="Tahoma" w:cs="Tahoma"/>
          <w:sz w:val="28"/>
          <w:szCs w:val="28"/>
        </w:rPr>
        <w:t>.</w:t>
      </w:r>
    </w:p>
    <w:p w:rsidR="002F08AF" w:rsidRPr="009344AA" w:rsidRDefault="008E02AB" w:rsidP="003B27C4">
      <w:pPr>
        <w:rPr>
          <w:rFonts w:ascii="Tahoma" w:hAnsi="Tahoma" w:cs="Tahoma"/>
          <w:sz w:val="28"/>
          <w:szCs w:val="28"/>
        </w:rPr>
      </w:pPr>
      <w:r w:rsidRPr="009344AA">
        <w:rPr>
          <w:rFonts w:ascii="Tahoma" w:hAnsi="Tahoma" w:cs="Tahoma"/>
          <w:sz w:val="28"/>
          <w:szCs w:val="28"/>
        </w:rPr>
        <w:tab/>
      </w:r>
      <w:r w:rsidR="0076240C" w:rsidRPr="009344AA">
        <w:rPr>
          <w:rFonts w:ascii="Tahoma" w:hAnsi="Tahoma" w:cs="Tahoma"/>
          <w:b/>
          <w:bCs/>
          <w:sz w:val="28"/>
          <w:szCs w:val="28"/>
        </w:rPr>
        <w:t>Pottery Phase 2 (3,500-2,700 years ago)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F41BC2" w:rsidRPr="009344AA">
        <w:rPr>
          <w:rFonts w:ascii="Tahoma" w:hAnsi="Tahoma" w:cs="Tahoma"/>
          <w:sz w:val="28"/>
          <w:szCs w:val="28"/>
        </w:rPr>
        <w:t xml:space="preserve">The pottery of this period is typically red slip ware. </w:t>
      </w:r>
      <w:r w:rsidR="00E671CC" w:rsidRPr="009344AA">
        <w:rPr>
          <w:rFonts w:ascii="Tahoma" w:hAnsi="Tahoma" w:cs="Tahoma"/>
          <w:sz w:val="28"/>
          <w:szCs w:val="28"/>
        </w:rPr>
        <w:t xml:space="preserve">Distinctive </w:t>
      </w:r>
      <w:r w:rsidR="00974ADB" w:rsidRPr="009344AA">
        <w:rPr>
          <w:rFonts w:ascii="Tahoma" w:hAnsi="Tahoma" w:cs="Tahoma"/>
          <w:sz w:val="28"/>
          <w:szCs w:val="28"/>
        </w:rPr>
        <w:t>type</w:t>
      </w:r>
      <w:r w:rsidR="00E671CC" w:rsidRPr="009344AA">
        <w:rPr>
          <w:rFonts w:ascii="Tahoma" w:hAnsi="Tahoma" w:cs="Tahoma"/>
          <w:sz w:val="28"/>
          <w:szCs w:val="28"/>
        </w:rPr>
        <w:t xml:space="preserve">s include </w:t>
      </w:r>
      <w:r w:rsidR="007E6CC1" w:rsidRPr="009344AA">
        <w:rPr>
          <w:rFonts w:ascii="Tahoma" w:hAnsi="Tahoma" w:cs="Tahoma"/>
          <w:sz w:val="28"/>
          <w:szCs w:val="28"/>
        </w:rPr>
        <w:t>pots with rounded bases and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421293" w:rsidRPr="009344AA">
        <w:rPr>
          <w:rFonts w:ascii="Tahoma" w:hAnsi="Tahoma" w:cs="Tahoma"/>
          <w:sz w:val="28"/>
          <w:szCs w:val="28"/>
        </w:rPr>
        <w:t xml:space="preserve">high stem </w:t>
      </w:r>
      <w:r w:rsidR="00952F75" w:rsidRPr="009344AA">
        <w:rPr>
          <w:rFonts w:ascii="Tahoma" w:hAnsi="Tahoma" w:cs="Tahoma"/>
          <w:sz w:val="28"/>
          <w:szCs w:val="28"/>
        </w:rPr>
        <w:t xml:space="preserve">plates or </w:t>
      </w:r>
      <w:r w:rsidR="000A0CD9" w:rsidRPr="009344AA">
        <w:rPr>
          <w:rFonts w:ascii="Tahoma" w:hAnsi="Tahoma" w:cs="Tahoma"/>
          <w:sz w:val="28"/>
          <w:szCs w:val="28"/>
        </w:rPr>
        <w:t xml:space="preserve">footed </w:t>
      </w:r>
      <w:r w:rsidR="00952F75" w:rsidRPr="009344AA">
        <w:rPr>
          <w:rFonts w:ascii="Tahoma" w:hAnsi="Tahoma" w:cs="Tahoma"/>
          <w:sz w:val="28"/>
          <w:szCs w:val="28"/>
        </w:rPr>
        <w:t>bowls</w:t>
      </w:r>
      <w:r w:rsidR="00974ADB" w:rsidRPr="009344AA">
        <w:rPr>
          <w:rFonts w:ascii="Tahoma" w:hAnsi="Tahoma" w:cs="Tahoma"/>
          <w:sz w:val="28"/>
          <w:szCs w:val="28"/>
        </w:rPr>
        <w:t xml:space="preserve"> but other shapes including globular</w:t>
      </w:r>
      <w:r w:rsidR="000A0CD9" w:rsidRPr="009344AA">
        <w:rPr>
          <w:rFonts w:ascii="Tahoma" w:hAnsi="Tahoma" w:cs="Tahoma"/>
          <w:sz w:val="28"/>
          <w:szCs w:val="28"/>
        </w:rPr>
        <w:t xml:space="preserve"> pots and</w:t>
      </w:r>
      <w:r w:rsidR="00974ADB" w:rsidRPr="009344AA">
        <w:rPr>
          <w:rFonts w:ascii="Tahoma" w:hAnsi="Tahoma" w:cs="Tahoma"/>
          <w:sz w:val="28"/>
          <w:szCs w:val="28"/>
        </w:rPr>
        <w:t xml:space="preserve"> bowls</w:t>
      </w:r>
      <w:r w:rsidR="000A0CD9" w:rsidRPr="009344AA">
        <w:rPr>
          <w:rFonts w:ascii="Tahoma" w:hAnsi="Tahoma" w:cs="Tahoma"/>
          <w:sz w:val="28"/>
          <w:szCs w:val="28"/>
        </w:rPr>
        <w:t xml:space="preserve"> have also been found</w:t>
      </w:r>
      <w:r w:rsidR="006D3518" w:rsidRPr="009344AA">
        <w:rPr>
          <w:rFonts w:ascii="Tahoma" w:hAnsi="Tahoma" w:cs="Tahoma"/>
          <w:sz w:val="28"/>
          <w:szCs w:val="28"/>
        </w:rPr>
        <w:t xml:space="preserve">. </w:t>
      </w:r>
      <w:r w:rsidR="000A0CD9" w:rsidRPr="009344AA">
        <w:rPr>
          <w:rFonts w:ascii="Tahoma" w:hAnsi="Tahoma" w:cs="Tahoma"/>
          <w:sz w:val="28"/>
          <w:szCs w:val="28"/>
        </w:rPr>
        <w:t xml:space="preserve">Additionally, </w:t>
      </w:r>
      <w:r w:rsidR="00904CF6" w:rsidRPr="009344AA">
        <w:rPr>
          <w:rFonts w:ascii="Tahoma" w:hAnsi="Tahoma" w:cs="Tahoma"/>
          <w:sz w:val="28"/>
          <w:szCs w:val="28"/>
        </w:rPr>
        <w:t>bull figurines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D57CE0" w:rsidRPr="009344AA">
        <w:rPr>
          <w:rFonts w:ascii="Tahoma" w:hAnsi="Tahoma" w:cs="Tahoma"/>
          <w:sz w:val="28"/>
          <w:szCs w:val="28"/>
        </w:rPr>
        <w:t>have been found</w:t>
      </w:r>
      <w:r w:rsidR="00B1172B" w:rsidRPr="009344AA">
        <w:rPr>
          <w:rFonts w:ascii="Tahoma" w:hAnsi="Tahoma" w:cs="Tahoma"/>
          <w:sz w:val="28"/>
          <w:szCs w:val="28"/>
        </w:rPr>
        <w:t xml:space="preserve"> which were probably related to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B1172B" w:rsidRPr="009344AA">
        <w:rPr>
          <w:rFonts w:ascii="Tahoma" w:hAnsi="Tahoma" w:cs="Tahoma"/>
          <w:sz w:val="28"/>
          <w:szCs w:val="28"/>
        </w:rPr>
        <w:t>fertility ritual</w:t>
      </w:r>
      <w:r w:rsidR="00B03839" w:rsidRPr="009344AA">
        <w:rPr>
          <w:rFonts w:ascii="Tahoma" w:hAnsi="Tahoma" w:cs="Tahoma"/>
          <w:sz w:val="28"/>
          <w:szCs w:val="28"/>
        </w:rPr>
        <w:t>s</w:t>
      </w:r>
      <w:r w:rsidR="00B1172B" w:rsidRPr="009344AA">
        <w:rPr>
          <w:rFonts w:ascii="Tahoma" w:hAnsi="Tahoma" w:cs="Tahoma"/>
          <w:sz w:val="28"/>
          <w:szCs w:val="28"/>
        </w:rPr>
        <w:t xml:space="preserve"> and belief</w:t>
      </w:r>
      <w:r w:rsidR="00B03839" w:rsidRPr="009344AA">
        <w:rPr>
          <w:rFonts w:ascii="Tahoma" w:hAnsi="Tahoma" w:cs="Tahoma"/>
          <w:sz w:val="28"/>
          <w:szCs w:val="28"/>
        </w:rPr>
        <w:t>s</w:t>
      </w:r>
      <w:r w:rsidR="00B1172B" w:rsidRPr="009344AA">
        <w:rPr>
          <w:rFonts w:ascii="Tahoma" w:hAnsi="Tahoma" w:cs="Tahoma"/>
          <w:sz w:val="28"/>
          <w:szCs w:val="28"/>
        </w:rPr>
        <w:t xml:space="preserve">. </w:t>
      </w:r>
    </w:p>
    <w:p w:rsidR="002F08AF" w:rsidRPr="009344AA" w:rsidRDefault="008E02AB" w:rsidP="003B27C4">
      <w:pPr>
        <w:rPr>
          <w:rFonts w:ascii="Tahoma" w:eastAsia="Times New Roman" w:hAnsi="Tahoma" w:cs="Tahoma"/>
          <w:sz w:val="28"/>
          <w:szCs w:val="28"/>
        </w:rPr>
      </w:pPr>
      <w:r w:rsidRPr="009344AA">
        <w:rPr>
          <w:rFonts w:ascii="Tahoma" w:hAnsi="Tahoma" w:cs="Tahoma"/>
          <w:sz w:val="28"/>
          <w:szCs w:val="28"/>
        </w:rPr>
        <w:tab/>
      </w:r>
      <w:r w:rsidR="00FE1808" w:rsidRPr="009344AA">
        <w:rPr>
          <w:rFonts w:ascii="Tahoma" w:hAnsi="Tahoma" w:cs="Tahoma"/>
          <w:b/>
          <w:bCs/>
          <w:sz w:val="28"/>
          <w:szCs w:val="28"/>
        </w:rPr>
        <w:t>Potter</w:t>
      </w:r>
      <w:r w:rsidR="00FF1E1D" w:rsidRPr="009344AA">
        <w:rPr>
          <w:rFonts w:ascii="Tahoma" w:hAnsi="Tahoma" w:cs="Tahoma"/>
          <w:b/>
          <w:bCs/>
          <w:sz w:val="28"/>
          <w:szCs w:val="28"/>
        </w:rPr>
        <w:t>y</w:t>
      </w:r>
      <w:r w:rsidR="00FE1808" w:rsidRPr="009344AA">
        <w:rPr>
          <w:rFonts w:ascii="Tahoma" w:hAnsi="Tahoma" w:cs="Tahoma"/>
          <w:b/>
          <w:bCs/>
          <w:sz w:val="28"/>
          <w:szCs w:val="28"/>
        </w:rPr>
        <w:t xml:space="preserve"> Phase 3 (2,700-2,300 years ago)</w:t>
      </w:r>
      <w:r w:rsidR="000E63B7">
        <w:rPr>
          <w:rFonts w:ascii="Tahoma" w:hAnsi="Tahoma" w:cs="Tahoma"/>
          <w:b/>
          <w:bCs/>
          <w:sz w:val="28"/>
          <w:szCs w:val="28"/>
        </w:rPr>
        <w:t xml:space="preserve"> </w:t>
      </w:r>
      <w:r w:rsidR="006C7494" w:rsidRPr="009344AA">
        <w:rPr>
          <w:rFonts w:ascii="Tahoma" w:hAnsi="Tahoma" w:cs="Tahoma"/>
          <w:sz w:val="28"/>
          <w:szCs w:val="28"/>
        </w:rPr>
        <w:t>Distinctive pottery of this period includes large high stem plates or footed bowls</w:t>
      </w:r>
      <w:r w:rsidR="000E63B7">
        <w:rPr>
          <w:rFonts w:ascii="Tahoma" w:hAnsi="Tahoma" w:cs="Tahoma"/>
          <w:sz w:val="28"/>
          <w:szCs w:val="28"/>
        </w:rPr>
        <w:t xml:space="preserve"> </w:t>
      </w:r>
      <w:r w:rsidR="003462A6" w:rsidRPr="009344AA">
        <w:rPr>
          <w:rFonts w:ascii="Tahoma" w:hAnsi="Tahoma" w:cs="Tahoma"/>
          <w:sz w:val="28"/>
          <w:szCs w:val="28"/>
        </w:rPr>
        <w:t>with</w:t>
      </w:r>
      <w:r w:rsidR="000E63B7">
        <w:rPr>
          <w:rFonts w:ascii="Tahoma" w:hAnsi="Tahoma" w:cs="Tahoma"/>
          <w:sz w:val="28"/>
          <w:szCs w:val="28"/>
        </w:rPr>
        <w:t xml:space="preserve"> </w:t>
      </w:r>
      <w:r w:rsidR="00D37A10" w:rsidRPr="009344AA">
        <w:rPr>
          <w:rFonts w:ascii="Tahoma" w:hAnsi="Tahoma" w:cs="Tahoma"/>
          <w:sz w:val="28"/>
          <w:szCs w:val="28"/>
        </w:rPr>
        <w:t>polished</w:t>
      </w:r>
      <w:r w:rsidR="003462A6" w:rsidRPr="009344AA">
        <w:rPr>
          <w:rFonts w:ascii="Tahoma" w:hAnsi="Tahoma" w:cs="Tahoma"/>
          <w:sz w:val="28"/>
          <w:szCs w:val="28"/>
        </w:rPr>
        <w:t xml:space="preserve"> exterior surfaces</w:t>
      </w:r>
      <w:r w:rsidR="00D37A10" w:rsidRPr="009344AA">
        <w:rPr>
          <w:rFonts w:ascii="Tahoma" w:hAnsi="Tahoma" w:cs="Tahoma"/>
          <w:sz w:val="28"/>
          <w:szCs w:val="28"/>
        </w:rPr>
        <w:t xml:space="preserve">. </w:t>
      </w:r>
      <w:r w:rsidR="00F02965" w:rsidRPr="009344AA">
        <w:rPr>
          <w:rFonts w:ascii="Tahoma" w:hAnsi="Tahoma" w:cs="Tahoma"/>
          <w:sz w:val="28"/>
          <w:szCs w:val="28"/>
        </w:rPr>
        <w:t>Bowls were sometimes polished on the interior surfaces</w:t>
      </w:r>
      <w:r w:rsidR="005122F9" w:rsidRPr="009344AA">
        <w:rPr>
          <w:rFonts w:ascii="Tahoma" w:hAnsi="Tahoma" w:cs="Tahoma"/>
          <w:sz w:val="28"/>
          <w:szCs w:val="28"/>
        </w:rPr>
        <w:t xml:space="preserve"> to create spiral and square patterns.</w:t>
      </w:r>
    </w:p>
    <w:p w:rsidR="002F08AF" w:rsidRPr="009344AA" w:rsidRDefault="00FF1E1D" w:rsidP="003B27C4">
      <w:pPr>
        <w:ind w:firstLine="720"/>
        <w:rPr>
          <w:rFonts w:ascii="Tahoma" w:hAnsi="Tahoma" w:cs="Tahoma"/>
          <w:sz w:val="28"/>
          <w:szCs w:val="28"/>
        </w:rPr>
      </w:pPr>
      <w:r w:rsidRPr="009344AA">
        <w:rPr>
          <w:rFonts w:ascii="Tahoma" w:hAnsi="Tahoma" w:cs="Tahoma"/>
          <w:b/>
          <w:bCs/>
          <w:sz w:val="28"/>
          <w:szCs w:val="28"/>
        </w:rPr>
        <w:t>Pottery Phase 4 (2,300-1,500 years ago)</w:t>
      </w:r>
      <w:r w:rsidR="00955DA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946A55" w:rsidRPr="009344AA">
        <w:rPr>
          <w:rFonts w:ascii="Tahoma" w:hAnsi="Tahoma" w:cs="Tahoma"/>
          <w:sz w:val="28"/>
          <w:szCs w:val="28"/>
        </w:rPr>
        <w:t>Pottery types were diverse including cups, shallow bowls,</w:t>
      </w:r>
      <w:r w:rsidR="008C3741" w:rsidRPr="009344AA">
        <w:rPr>
          <w:rFonts w:ascii="Tahoma" w:hAnsi="Tahoma" w:cs="Tahoma"/>
          <w:sz w:val="28"/>
          <w:szCs w:val="28"/>
        </w:rPr>
        <w:t xml:space="preserve"> and rounded pots with high necks.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E064DD" w:rsidRPr="009344AA">
        <w:rPr>
          <w:rFonts w:ascii="Tahoma" w:hAnsi="Tahoma" w:cs="Tahoma"/>
          <w:sz w:val="28"/>
          <w:szCs w:val="28"/>
        </w:rPr>
        <w:t>Footed cups are distinctive</w:t>
      </w:r>
      <w:r w:rsidR="005138D1" w:rsidRPr="009344AA">
        <w:rPr>
          <w:rFonts w:ascii="Tahoma" w:hAnsi="Tahoma" w:cs="Tahoma"/>
          <w:sz w:val="28"/>
          <w:szCs w:val="28"/>
        </w:rPr>
        <w:t xml:space="preserve"> and</w:t>
      </w:r>
      <w:r w:rsidR="004002E3" w:rsidRPr="009344AA">
        <w:rPr>
          <w:rFonts w:ascii="Tahoma" w:hAnsi="Tahoma" w:cs="Tahoma"/>
          <w:sz w:val="28"/>
          <w:szCs w:val="28"/>
        </w:rPr>
        <w:t xml:space="preserve"> often</w:t>
      </w:r>
      <w:r w:rsidR="005138D1" w:rsidRPr="009344AA">
        <w:rPr>
          <w:rFonts w:ascii="Tahoma" w:hAnsi="Tahoma" w:cs="Tahoma"/>
          <w:sz w:val="28"/>
          <w:szCs w:val="28"/>
        </w:rPr>
        <w:t xml:space="preserve"> have </w:t>
      </w:r>
      <w:r w:rsidR="004002E3" w:rsidRPr="009344AA">
        <w:rPr>
          <w:rFonts w:ascii="Tahoma" w:hAnsi="Tahoma" w:cs="Tahoma"/>
          <w:sz w:val="28"/>
          <w:szCs w:val="28"/>
        </w:rPr>
        <w:t xml:space="preserve">polished and incised decorations </w:t>
      </w:r>
      <w:r w:rsidR="005138D1" w:rsidRPr="009344AA">
        <w:rPr>
          <w:rFonts w:ascii="Tahoma" w:hAnsi="Tahoma" w:cs="Tahoma"/>
          <w:sz w:val="28"/>
          <w:szCs w:val="28"/>
        </w:rPr>
        <w:t>on the</w:t>
      </w:r>
      <w:r w:rsidR="004002E3" w:rsidRPr="009344AA">
        <w:rPr>
          <w:rFonts w:ascii="Tahoma" w:hAnsi="Tahoma" w:cs="Tahoma"/>
          <w:sz w:val="28"/>
          <w:szCs w:val="28"/>
        </w:rPr>
        <w:t>ir</w:t>
      </w:r>
      <w:r w:rsidR="00955DAA">
        <w:rPr>
          <w:rFonts w:ascii="Tahoma" w:hAnsi="Tahoma" w:cs="Tahoma"/>
          <w:sz w:val="28"/>
          <w:szCs w:val="28"/>
        </w:rPr>
        <w:t xml:space="preserve"> </w:t>
      </w:r>
      <w:r w:rsidR="004002E3" w:rsidRPr="009344AA">
        <w:rPr>
          <w:rFonts w:ascii="Tahoma" w:hAnsi="Tahoma" w:cs="Tahoma"/>
          <w:sz w:val="28"/>
          <w:szCs w:val="28"/>
        </w:rPr>
        <w:t xml:space="preserve">dark brown </w:t>
      </w:r>
      <w:r w:rsidR="005138D1" w:rsidRPr="009344AA">
        <w:rPr>
          <w:rFonts w:ascii="Tahoma" w:hAnsi="Tahoma" w:cs="Tahoma"/>
          <w:sz w:val="28"/>
          <w:szCs w:val="28"/>
        </w:rPr>
        <w:t>exterior surfaces</w:t>
      </w:r>
      <w:r w:rsidR="004002E3" w:rsidRPr="009344AA">
        <w:rPr>
          <w:rFonts w:ascii="Tahoma" w:hAnsi="Tahoma" w:cs="Tahoma"/>
          <w:sz w:val="28"/>
          <w:szCs w:val="28"/>
        </w:rPr>
        <w:t>.</w:t>
      </w:r>
      <w:r w:rsidR="000E63B7">
        <w:rPr>
          <w:rFonts w:ascii="Tahoma" w:hAnsi="Tahoma" w:cs="Tahoma"/>
          <w:sz w:val="28"/>
          <w:szCs w:val="28"/>
        </w:rPr>
        <w:t xml:space="preserve"> </w:t>
      </w:r>
      <w:r w:rsidR="00AB3883" w:rsidRPr="009344AA">
        <w:rPr>
          <w:rFonts w:ascii="Tahoma" w:hAnsi="Tahoma" w:cs="Tahoma"/>
          <w:sz w:val="28"/>
          <w:szCs w:val="28"/>
        </w:rPr>
        <w:t>Traces of soot are discernable on the exterior of some vessels</w:t>
      </w:r>
      <w:r w:rsidR="002C01FA" w:rsidRPr="009344AA">
        <w:rPr>
          <w:rFonts w:ascii="Tahoma" w:hAnsi="Tahoma" w:cs="Tahoma"/>
          <w:sz w:val="28"/>
          <w:szCs w:val="28"/>
        </w:rPr>
        <w:t xml:space="preserve"> which may have been deposited during cooking. </w:t>
      </w:r>
    </w:p>
    <w:p w:rsidR="0069652D" w:rsidRPr="009344AA" w:rsidRDefault="0069652D" w:rsidP="0069652D">
      <w:pPr>
        <w:rPr>
          <w:rFonts w:ascii="Tahoma" w:hAnsi="Tahoma" w:cs="Tahoma"/>
          <w:sz w:val="28"/>
          <w:szCs w:val="28"/>
        </w:rPr>
      </w:pPr>
      <w:r w:rsidRPr="009344AA">
        <w:rPr>
          <w:rFonts w:ascii="Tahoma" w:hAnsi="Tahoma" w:cs="Tahoma"/>
          <w:sz w:val="28"/>
          <w:szCs w:val="28"/>
        </w:rPr>
        <w:t>-----------------------</w:t>
      </w:r>
    </w:p>
    <w:bookmarkEnd w:id="0"/>
    <w:p w:rsidR="0069652D" w:rsidRPr="009344AA" w:rsidRDefault="0069652D" w:rsidP="003B27C4">
      <w:pPr>
        <w:ind w:firstLine="720"/>
        <w:rPr>
          <w:rFonts w:ascii="Tahoma" w:hAnsi="Tahoma" w:cs="Tahoma"/>
          <w:sz w:val="28"/>
          <w:szCs w:val="28"/>
        </w:rPr>
      </w:pPr>
    </w:p>
    <w:sectPr w:rsidR="0069652D" w:rsidRPr="009344AA" w:rsidSect="00345B6B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61B" w:rsidRDefault="009D561B">
      <w:pPr>
        <w:spacing w:after="0" w:line="240" w:lineRule="auto"/>
      </w:pPr>
      <w:r>
        <w:separator/>
      </w:r>
    </w:p>
  </w:endnote>
  <w:endnote w:type="continuationSeparator" w:id="1">
    <w:p w:rsidR="009D561B" w:rsidRDefault="009D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61B" w:rsidRDefault="009D561B">
      <w:pPr>
        <w:spacing w:after="0" w:line="240" w:lineRule="auto"/>
      </w:pPr>
      <w:r>
        <w:separator/>
      </w:r>
    </w:p>
  </w:footnote>
  <w:footnote w:type="continuationSeparator" w:id="1">
    <w:p w:rsidR="009D561B" w:rsidRDefault="009D5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F08AF"/>
    <w:rsid w:val="000A0CD9"/>
    <w:rsid w:val="000E63B7"/>
    <w:rsid w:val="002355FC"/>
    <w:rsid w:val="00244DEB"/>
    <w:rsid w:val="0025787D"/>
    <w:rsid w:val="002B73E0"/>
    <w:rsid w:val="002C01FA"/>
    <w:rsid w:val="002F08AF"/>
    <w:rsid w:val="00345B6B"/>
    <w:rsid w:val="003462A6"/>
    <w:rsid w:val="00364324"/>
    <w:rsid w:val="0038290A"/>
    <w:rsid w:val="003B27C4"/>
    <w:rsid w:val="003B6317"/>
    <w:rsid w:val="003E566C"/>
    <w:rsid w:val="004002E3"/>
    <w:rsid w:val="004169CF"/>
    <w:rsid w:val="00421293"/>
    <w:rsid w:val="004317BF"/>
    <w:rsid w:val="00457951"/>
    <w:rsid w:val="004D4363"/>
    <w:rsid w:val="005122F9"/>
    <w:rsid w:val="005138D1"/>
    <w:rsid w:val="00561154"/>
    <w:rsid w:val="0058694A"/>
    <w:rsid w:val="00635C1B"/>
    <w:rsid w:val="00656FDE"/>
    <w:rsid w:val="0069652D"/>
    <w:rsid w:val="006C7494"/>
    <w:rsid w:val="006D3518"/>
    <w:rsid w:val="006F3CBF"/>
    <w:rsid w:val="007448A4"/>
    <w:rsid w:val="0076240C"/>
    <w:rsid w:val="007A323C"/>
    <w:rsid w:val="007B5042"/>
    <w:rsid w:val="007D2CFE"/>
    <w:rsid w:val="007E6CC1"/>
    <w:rsid w:val="00815651"/>
    <w:rsid w:val="00817627"/>
    <w:rsid w:val="0082599A"/>
    <w:rsid w:val="008C3741"/>
    <w:rsid w:val="008E02AB"/>
    <w:rsid w:val="00904CF6"/>
    <w:rsid w:val="00932945"/>
    <w:rsid w:val="009344AA"/>
    <w:rsid w:val="00946A55"/>
    <w:rsid w:val="00952F75"/>
    <w:rsid w:val="00955DAA"/>
    <w:rsid w:val="00963C3F"/>
    <w:rsid w:val="00974ADB"/>
    <w:rsid w:val="009C0677"/>
    <w:rsid w:val="009D561B"/>
    <w:rsid w:val="00A57FDD"/>
    <w:rsid w:val="00AB3883"/>
    <w:rsid w:val="00AE4511"/>
    <w:rsid w:val="00AF386F"/>
    <w:rsid w:val="00B03839"/>
    <w:rsid w:val="00B1172B"/>
    <w:rsid w:val="00B76115"/>
    <w:rsid w:val="00BC07F3"/>
    <w:rsid w:val="00C46F32"/>
    <w:rsid w:val="00C733B4"/>
    <w:rsid w:val="00CA23F7"/>
    <w:rsid w:val="00CC2477"/>
    <w:rsid w:val="00D37A10"/>
    <w:rsid w:val="00D57CE0"/>
    <w:rsid w:val="00D84EE2"/>
    <w:rsid w:val="00D95B56"/>
    <w:rsid w:val="00E064DD"/>
    <w:rsid w:val="00E671CC"/>
    <w:rsid w:val="00E87201"/>
    <w:rsid w:val="00F02965"/>
    <w:rsid w:val="00F41BC2"/>
    <w:rsid w:val="00F64D65"/>
    <w:rsid w:val="00F83880"/>
    <w:rsid w:val="00F936F0"/>
    <w:rsid w:val="00FB29ED"/>
    <w:rsid w:val="00FE1808"/>
    <w:rsid w:val="00FF1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5B6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5B6B"/>
    <w:rPr>
      <w:u w:val="single"/>
    </w:rPr>
  </w:style>
  <w:style w:type="table" w:customStyle="1" w:styleId="TableNormal1">
    <w:name w:val="Table Normal1"/>
    <w:rsid w:val="00345B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45B6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ชุดรูปแบบ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ชุดรูปแบบของ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ชุดรูปแบบ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2017-12-06T09:52:00Z</cp:lastPrinted>
  <dcterms:created xsi:type="dcterms:W3CDTF">2017-12-13T14:46:00Z</dcterms:created>
  <dcterms:modified xsi:type="dcterms:W3CDTF">2017-12-13T14:46:00Z</dcterms:modified>
</cp:coreProperties>
</file>