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AE" w:rsidRPr="00543750" w:rsidRDefault="00D9462D" w:rsidP="000264C1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543750">
        <w:rPr>
          <w:rFonts w:ascii="Tahoma" w:hAnsi="Tahoma" w:cs="Tahoma"/>
          <w:b/>
          <w:bCs/>
          <w:sz w:val="36"/>
          <w:szCs w:val="36"/>
        </w:rPr>
        <w:t xml:space="preserve">Buddha in </w:t>
      </w:r>
      <w:r w:rsidR="00B70C7C" w:rsidRPr="00543750">
        <w:rPr>
          <w:rFonts w:ascii="Tahoma" w:hAnsi="Tahoma" w:cs="Tahoma"/>
          <w:b/>
          <w:bCs/>
          <w:sz w:val="36"/>
          <w:szCs w:val="36"/>
        </w:rPr>
        <w:t xml:space="preserve">the </w:t>
      </w:r>
      <w:r w:rsidR="007929E8" w:rsidRPr="00543750">
        <w:rPr>
          <w:rFonts w:ascii="Tahoma" w:hAnsi="Tahoma" w:cs="Tahoma"/>
          <w:b/>
          <w:bCs/>
          <w:sz w:val="36"/>
          <w:szCs w:val="36"/>
        </w:rPr>
        <w:t>Posture</w:t>
      </w:r>
      <w:r w:rsidRPr="00543750">
        <w:rPr>
          <w:rFonts w:ascii="Tahoma" w:hAnsi="Tahoma" w:cs="Tahoma"/>
          <w:b/>
          <w:bCs/>
          <w:sz w:val="36"/>
          <w:szCs w:val="36"/>
        </w:rPr>
        <w:t xml:space="preserve"> of </w:t>
      </w:r>
      <w:r w:rsidR="007929E8" w:rsidRPr="00543750">
        <w:rPr>
          <w:rFonts w:ascii="Tahoma" w:hAnsi="Tahoma" w:cs="Tahoma"/>
          <w:b/>
          <w:bCs/>
          <w:sz w:val="36"/>
          <w:szCs w:val="36"/>
        </w:rPr>
        <w:t>G</w:t>
      </w:r>
      <w:r w:rsidRPr="00543750">
        <w:rPr>
          <w:rFonts w:ascii="Tahoma" w:hAnsi="Tahoma" w:cs="Tahoma"/>
          <w:b/>
          <w:bCs/>
          <w:sz w:val="36"/>
          <w:szCs w:val="36"/>
        </w:rPr>
        <w:t>iving</w:t>
      </w:r>
      <w:r w:rsidR="007929E8" w:rsidRPr="00543750">
        <w:rPr>
          <w:rFonts w:ascii="Tahoma" w:hAnsi="Tahoma" w:cs="Tahoma"/>
          <w:b/>
          <w:bCs/>
          <w:sz w:val="36"/>
          <w:szCs w:val="36"/>
        </w:rPr>
        <w:t xml:space="preserve"> Absolution </w:t>
      </w:r>
    </w:p>
    <w:p w:rsidR="00FB2DAE" w:rsidRPr="00543750" w:rsidRDefault="00A84E26" w:rsidP="000264C1">
      <w:pPr>
        <w:rPr>
          <w:rFonts w:ascii="Tahoma" w:hAnsi="Tahoma" w:cs="Tahoma"/>
          <w:sz w:val="36"/>
          <w:szCs w:val="36"/>
        </w:rPr>
      </w:pPr>
      <w:r w:rsidRPr="00543750">
        <w:rPr>
          <w:rFonts w:ascii="Tahoma" w:hAnsi="Tahoma" w:cs="Tahoma"/>
          <w:sz w:val="36"/>
          <w:szCs w:val="36"/>
        </w:rPr>
        <w:t>Medium</w:t>
      </w:r>
      <w:r w:rsidR="00FB2DAE" w:rsidRPr="00543750">
        <w:rPr>
          <w:rFonts w:ascii="Tahoma" w:hAnsi="Tahoma" w:cs="Tahoma"/>
          <w:sz w:val="36"/>
          <w:szCs w:val="36"/>
        </w:rPr>
        <w:t xml:space="preserve">: </w:t>
      </w:r>
      <w:r w:rsidR="00C0697C" w:rsidRPr="00543750">
        <w:rPr>
          <w:rFonts w:ascii="Tahoma" w:hAnsi="Tahoma" w:cs="Tahoma"/>
          <w:sz w:val="36"/>
          <w:szCs w:val="36"/>
        </w:rPr>
        <w:t xml:space="preserve">Bronze   </w:t>
      </w:r>
    </w:p>
    <w:p w:rsidR="00FB2DAE" w:rsidRPr="00543750" w:rsidRDefault="00C0697C" w:rsidP="000264C1">
      <w:pPr>
        <w:rPr>
          <w:rFonts w:ascii="Tahoma" w:hAnsi="Tahoma" w:cs="Tahoma"/>
          <w:sz w:val="36"/>
          <w:szCs w:val="36"/>
        </w:rPr>
      </w:pPr>
      <w:r w:rsidRPr="00543750">
        <w:rPr>
          <w:rFonts w:ascii="Tahoma" w:hAnsi="Tahoma" w:cs="Tahoma"/>
          <w:sz w:val="36"/>
          <w:szCs w:val="36"/>
        </w:rPr>
        <w:t>Art Style</w:t>
      </w:r>
      <w:r w:rsidR="00FB2DAE" w:rsidRPr="00543750">
        <w:rPr>
          <w:rFonts w:ascii="Tahoma" w:hAnsi="Tahoma" w:cs="Tahoma"/>
          <w:sz w:val="36"/>
          <w:szCs w:val="36"/>
        </w:rPr>
        <w:t xml:space="preserve">: </w:t>
      </w:r>
      <w:r w:rsidRPr="00543750">
        <w:rPr>
          <w:rFonts w:ascii="Tahoma" w:hAnsi="Tahoma" w:cs="Tahoma"/>
          <w:sz w:val="36"/>
          <w:szCs w:val="36"/>
        </w:rPr>
        <w:t>Khmer art in Thailand, Post</w:t>
      </w:r>
      <w:r w:rsidR="00E667D1" w:rsidRPr="0054375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543750">
        <w:rPr>
          <w:rFonts w:ascii="Tahoma" w:hAnsi="Tahoma" w:cs="Tahoma"/>
          <w:sz w:val="36"/>
          <w:szCs w:val="36"/>
        </w:rPr>
        <w:t>Bayon</w:t>
      </w:r>
      <w:proofErr w:type="spellEnd"/>
      <w:r w:rsidR="00E667D1" w:rsidRPr="00543750">
        <w:rPr>
          <w:rFonts w:ascii="Tahoma" w:hAnsi="Tahoma" w:cs="Tahoma"/>
          <w:sz w:val="36"/>
          <w:szCs w:val="36"/>
        </w:rPr>
        <w:t xml:space="preserve"> </w:t>
      </w:r>
      <w:r w:rsidR="00D742FC" w:rsidRPr="00543750">
        <w:rPr>
          <w:rFonts w:ascii="Tahoma" w:hAnsi="Tahoma" w:cs="Tahoma"/>
          <w:sz w:val="36"/>
          <w:szCs w:val="36"/>
        </w:rPr>
        <w:t>style</w:t>
      </w:r>
    </w:p>
    <w:p w:rsidR="00FB2DAE" w:rsidRPr="00543750" w:rsidRDefault="00C0697C" w:rsidP="000264C1">
      <w:pPr>
        <w:rPr>
          <w:rFonts w:ascii="Tahoma" w:hAnsi="Tahoma" w:cs="Tahoma"/>
          <w:sz w:val="36"/>
          <w:szCs w:val="36"/>
        </w:rPr>
      </w:pPr>
      <w:r w:rsidRPr="00543750">
        <w:rPr>
          <w:rFonts w:ascii="Tahoma" w:hAnsi="Tahoma" w:cs="Tahoma"/>
          <w:sz w:val="36"/>
          <w:szCs w:val="36"/>
        </w:rPr>
        <w:t>Date</w:t>
      </w:r>
      <w:r w:rsidR="00FB2DAE" w:rsidRPr="00543750">
        <w:rPr>
          <w:rFonts w:ascii="Tahoma" w:hAnsi="Tahoma" w:cs="Tahoma"/>
          <w:sz w:val="36"/>
          <w:szCs w:val="36"/>
        </w:rPr>
        <w:t xml:space="preserve">: </w:t>
      </w:r>
      <w:r w:rsidRPr="00543750">
        <w:rPr>
          <w:rFonts w:ascii="Tahoma" w:hAnsi="Tahoma" w:cs="Tahoma"/>
          <w:sz w:val="36"/>
          <w:szCs w:val="36"/>
        </w:rPr>
        <w:t>Late 13</w:t>
      </w:r>
      <w:r w:rsidRPr="00543750">
        <w:rPr>
          <w:rFonts w:ascii="Tahoma" w:hAnsi="Tahoma" w:cs="Tahoma"/>
          <w:sz w:val="36"/>
          <w:szCs w:val="36"/>
          <w:vertAlign w:val="superscript"/>
        </w:rPr>
        <w:t>th</w:t>
      </w:r>
      <w:r w:rsidRPr="00543750">
        <w:rPr>
          <w:rFonts w:ascii="Tahoma" w:hAnsi="Tahoma" w:cs="Tahoma"/>
          <w:sz w:val="36"/>
          <w:szCs w:val="36"/>
        </w:rPr>
        <w:t xml:space="preserve"> century CE</w:t>
      </w:r>
    </w:p>
    <w:p w:rsidR="00FB2DAE" w:rsidRPr="00543750" w:rsidRDefault="00044514" w:rsidP="000264C1">
      <w:pPr>
        <w:rPr>
          <w:rFonts w:ascii="Tahoma" w:hAnsi="Tahoma" w:cs="Tahoma"/>
          <w:sz w:val="36"/>
          <w:szCs w:val="36"/>
          <w:cs/>
        </w:rPr>
      </w:pPr>
      <w:r w:rsidRPr="00543750">
        <w:rPr>
          <w:rFonts w:ascii="Tahoma" w:hAnsi="Tahoma" w:cs="Tahoma"/>
          <w:sz w:val="36"/>
          <w:szCs w:val="36"/>
        </w:rPr>
        <w:t>History</w:t>
      </w:r>
      <w:r w:rsidR="00FB2DAE" w:rsidRPr="00543750">
        <w:rPr>
          <w:rFonts w:ascii="Tahoma" w:hAnsi="Tahoma" w:cs="Tahoma"/>
          <w:sz w:val="36"/>
          <w:szCs w:val="36"/>
        </w:rPr>
        <w:t xml:space="preserve">: </w:t>
      </w:r>
      <w:r w:rsidRPr="00543750">
        <w:rPr>
          <w:rFonts w:ascii="Tahoma" w:hAnsi="Tahoma" w:cs="Tahoma"/>
          <w:sz w:val="36"/>
          <w:szCs w:val="36"/>
        </w:rPr>
        <w:t xml:space="preserve">The Fine Arts Department purchased this statue from the Museum of M.C. </w:t>
      </w:r>
      <w:proofErr w:type="spellStart"/>
      <w:r w:rsidR="00BF4086" w:rsidRPr="00543750">
        <w:rPr>
          <w:rFonts w:ascii="Tahoma" w:hAnsi="Tahoma" w:cs="Tahoma"/>
          <w:sz w:val="36"/>
          <w:szCs w:val="36"/>
        </w:rPr>
        <w:t>Piya</w:t>
      </w:r>
      <w:proofErr w:type="spellEnd"/>
      <w:r w:rsidR="00E667D1" w:rsidRPr="0054375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7558C" w:rsidRPr="00543750">
        <w:rPr>
          <w:rFonts w:ascii="Tahoma" w:hAnsi="Tahoma" w:cs="Tahoma"/>
          <w:sz w:val="36"/>
          <w:szCs w:val="36"/>
        </w:rPr>
        <w:t>P</w:t>
      </w:r>
      <w:r w:rsidR="00BF4086" w:rsidRPr="00543750">
        <w:rPr>
          <w:rFonts w:ascii="Tahoma" w:hAnsi="Tahoma" w:cs="Tahoma"/>
          <w:sz w:val="36"/>
          <w:szCs w:val="36"/>
        </w:rPr>
        <w:t>akdinat</w:t>
      </w:r>
      <w:proofErr w:type="spellEnd"/>
      <w:r w:rsidR="00BF4086" w:rsidRPr="00543750">
        <w:rPr>
          <w:rFonts w:ascii="Tahoma" w:hAnsi="Tahoma" w:cs="Tahoma"/>
          <w:sz w:val="36"/>
          <w:szCs w:val="36"/>
        </w:rPr>
        <w:t xml:space="preserve"> on 31 December 1936.  </w:t>
      </w:r>
    </w:p>
    <w:p w:rsidR="00FB2DAE" w:rsidRPr="00543750" w:rsidRDefault="00FB2DAE" w:rsidP="000264C1">
      <w:pPr>
        <w:rPr>
          <w:rFonts w:ascii="Tahoma" w:hAnsi="Tahoma" w:cs="Tahoma"/>
          <w:sz w:val="36"/>
          <w:szCs w:val="36"/>
        </w:rPr>
      </w:pPr>
    </w:p>
    <w:p w:rsidR="00FB2DAE" w:rsidRPr="00543750" w:rsidRDefault="00FB2DAE" w:rsidP="000264C1">
      <w:pPr>
        <w:rPr>
          <w:rFonts w:ascii="Tahoma" w:hAnsi="Tahoma" w:cs="Tahoma"/>
          <w:sz w:val="36"/>
          <w:szCs w:val="36"/>
          <w:cs/>
        </w:rPr>
      </w:pPr>
      <w:r w:rsidRPr="00543750">
        <w:rPr>
          <w:rFonts w:ascii="Tahoma" w:hAnsi="Tahoma" w:cs="Tahoma"/>
          <w:sz w:val="36"/>
          <w:szCs w:val="36"/>
          <w:cs/>
        </w:rPr>
        <w:tab/>
      </w:r>
      <w:r w:rsidR="00DC7ECE" w:rsidRPr="00543750">
        <w:rPr>
          <w:rFonts w:ascii="Tahoma" w:hAnsi="Tahoma" w:cs="Tahoma"/>
          <w:sz w:val="36"/>
          <w:szCs w:val="36"/>
        </w:rPr>
        <w:t>The statue depicts the Buddha standing on the lotus throne</w:t>
      </w:r>
      <w:r w:rsidR="00845F14" w:rsidRPr="00543750">
        <w:rPr>
          <w:rFonts w:ascii="Tahoma" w:hAnsi="Tahoma" w:cs="Tahoma"/>
          <w:sz w:val="36"/>
          <w:szCs w:val="36"/>
        </w:rPr>
        <w:t>, raising his right hand up in the gesture of forgiving and the left hand</w:t>
      </w:r>
      <w:r w:rsidR="00E667D1" w:rsidRPr="00543750">
        <w:rPr>
          <w:rFonts w:ascii="Tahoma" w:hAnsi="Tahoma" w:cs="Tahoma"/>
          <w:sz w:val="36"/>
          <w:szCs w:val="36"/>
        </w:rPr>
        <w:t xml:space="preserve"> </w:t>
      </w:r>
      <w:r w:rsidR="00D857F1" w:rsidRPr="00543750">
        <w:rPr>
          <w:rFonts w:ascii="Tahoma" w:hAnsi="Tahoma" w:cs="Tahoma"/>
          <w:sz w:val="36"/>
          <w:szCs w:val="36"/>
        </w:rPr>
        <w:t xml:space="preserve">hanging downwards by the side of the body. </w:t>
      </w:r>
      <w:r w:rsidR="0037267A" w:rsidRPr="00543750">
        <w:rPr>
          <w:rFonts w:ascii="Tahoma" w:hAnsi="Tahoma" w:cs="Tahoma"/>
          <w:sz w:val="36"/>
          <w:szCs w:val="36"/>
        </w:rPr>
        <w:t>He wears a tight monastic robe covering both shoulders</w:t>
      </w:r>
      <w:r w:rsidR="00AE42DB" w:rsidRPr="00543750">
        <w:rPr>
          <w:rFonts w:ascii="Tahoma" w:hAnsi="Tahoma" w:cs="Tahoma"/>
          <w:sz w:val="36"/>
          <w:szCs w:val="36"/>
        </w:rPr>
        <w:t xml:space="preserve"> and his</w:t>
      </w:r>
      <w:r w:rsidR="00E667D1" w:rsidRPr="00543750">
        <w:rPr>
          <w:rFonts w:ascii="Tahoma" w:hAnsi="Tahoma" w:cs="Tahoma"/>
          <w:sz w:val="36"/>
          <w:szCs w:val="36"/>
        </w:rPr>
        <w:t xml:space="preserve"> </w:t>
      </w:r>
      <w:r w:rsidR="00AE42DB" w:rsidRPr="00543750">
        <w:rPr>
          <w:rFonts w:ascii="Tahoma" w:hAnsi="Tahoma" w:cs="Tahoma"/>
          <w:sz w:val="36"/>
          <w:szCs w:val="36"/>
        </w:rPr>
        <w:t>nibbles and navel are discernible.</w:t>
      </w:r>
      <w:r w:rsidR="00536905" w:rsidRPr="00543750">
        <w:rPr>
          <w:rFonts w:ascii="Tahoma" w:hAnsi="Tahoma" w:cs="Tahoma"/>
          <w:sz w:val="36"/>
          <w:szCs w:val="36"/>
        </w:rPr>
        <w:t xml:space="preserve"> He has a waist</w:t>
      </w:r>
      <w:r w:rsidR="00E667D1" w:rsidRPr="00543750">
        <w:rPr>
          <w:rFonts w:ascii="Tahoma" w:hAnsi="Tahoma" w:cs="Tahoma"/>
          <w:sz w:val="36"/>
          <w:szCs w:val="36"/>
        </w:rPr>
        <w:t xml:space="preserve"> </w:t>
      </w:r>
      <w:r w:rsidR="00536905" w:rsidRPr="00543750">
        <w:rPr>
          <w:rFonts w:ascii="Tahoma" w:hAnsi="Tahoma" w:cs="Tahoma"/>
          <w:sz w:val="36"/>
          <w:szCs w:val="36"/>
        </w:rPr>
        <w:t>band adorned with jewelry</w:t>
      </w:r>
      <w:r w:rsidR="00E667D1" w:rsidRPr="00543750">
        <w:rPr>
          <w:rFonts w:ascii="Tahoma" w:hAnsi="Tahoma" w:cs="Tahoma"/>
          <w:sz w:val="36"/>
          <w:szCs w:val="36"/>
        </w:rPr>
        <w:t xml:space="preserve"> </w:t>
      </w:r>
      <w:r w:rsidR="00536905" w:rsidRPr="00543750">
        <w:rPr>
          <w:rFonts w:ascii="Tahoma" w:hAnsi="Tahoma" w:cs="Tahoma"/>
          <w:sz w:val="36"/>
          <w:szCs w:val="36"/>
        </w:rPr>
        <w:t xml:space="preserve">around the waist.  </w:t>
      </w:r>
    </w:p>
    <w:p w:rsidR="00FE5256" w:rsidRPr="00543750" w:rsidRDefault="00485752" w:rsidP="000264C1">
      <w:pPr>
        <w:ind w:firstLine="720"/>
        <w:rPr>
          <w:rFonts w:ascii="Tahoma" w:hAnsi="Tahoma" w:cs="Tahoma"/>
          <w:sz w:val="36"/>
          <w:szCs w:val="36"/>
        </w:rPr>
      </w:pPr>
      <w:r w:rsidRPr="00543750">
        <w:rPr>
          <w:rFonts w:ascii="Tahoma" w:hAnsi="Tahoma" w:cs="Tahoma"/>
          <w:sz w:val="36"/>
          <w:szCs w:val="36"/>
        </w:rPr>
        <w:t>The Buddha’s face is rather square, with continuous eyebrows, open eyes, thick lips, and band of hairline</w:t>
      </w:r>
      <w:r w:rsidR="00C26B9D" w:rsidRPr="00543750">
        <w:rPr>
          <w:rFonts w:ascii="Tahoma" w:hAnsi="Tahoma" w:cs="Tahoma"/>
          <w:sz w:val="36"/>
          <w:szCs w:val="36"/>
        </w:rPr>
        <w:t xml:space="preserve"> commonly seen in Khmer-style Buddha images.</w:t>
      </w:r>
      <w:r w:rsidR="007929E8" w:rsidRPr="00543750">
        <w:rPr>
          <w:rFonts w:ascii="Tahoma" w:hAnsi="Tahoma" w:cs="Tahoma"/>
          <w:sz w:val="36"/>
          <w:szCs w:val="36"/>
        </w:rPr>
        <w:t xml:space="preserve"> </w:t>
      </w:r>
      <w:r w:rsidR="000B01B8" w:rsidRPr="00543750">
        <w:rPr>
          <w:rFonts w:ascii="Tahoma" w:hAnsi="Tahoma" w:cs="Tahoma"/>
          <w:sz w:val="36"/>
          <w:szCs w:val="36"/>
        </w:rPr>
        <w:t>There are some distinctive features, however, that deviate from the Khmer art including small pointed curls</w:t>
      </w:r>
      <w:r w:rsidR="00DD4342" w:rsidRPr="00543750">
        <w:rPr>
          <w:rFonts w:ascii="Tahoma" w:hAnsi="Tahoma" w:cs="Tahoma"/>
          <w:sz w:val="36"/>
          <w:szCs w:val="36"/>
        </w:rPr>
        <w:t xml:space="preserve"> and cone-shaped</w:t>
      </w:r>
      <w:r w:rsidR="00A85D20" w:rsidRPr="00543750">
        <w:rPr>
          <w:rFonts w:ascii="Tahoma" w:hAnsi="Tahoma" w:cs="Tahoma"/>
          <w:sz w:val="36"/>
          <w:szCs w:val="36"/>
        </w:rPr>
        <w:t xml:space="preserve"> </w:t>
      </w:r>
      <w:proofErr w:type="gramStart"/>
      <w:r w:rsidR="00A85D20" w:rsidRPr="00543750">
        <w:rPr>
          <w:rFonts w:ascii="Tahoma" w:hAnsi="Tahoma" w:cs="Tahoma"/>
          <w:sz w:val="36"/>
          <w:szCs w:val="36"/>
        </w:rPr>
        <w:t xml:space="preserve">protuberance </w:t>
      </w:r>
      <w:r w:rsidR="007929E8" w:rsidRPr="00543750">
        <w:rPr>
          <w:rFonts w:ascii="Tahoma" w:hAnsi="Tahoma" w:cs="Tahoma"/>
          <w:sz w:val="36"/>
          <w:szCs w:val="36"/>
        </w:rPr>
        <w:t xml:space="preserve"> </w:t>
      </w:r>
      <w:r w:rsidR="00A85D20" w:rsidRPr="00543750">
        <w:rPr>
          <w:rFonts w:ascii="Tahoma" w:hAnsi="Tahoma" w:cs="Tahoma"/>
          <w:sz w:val="36"/>
          <w:szCs w:val="36"/>
        </w:rPr>
        <w:t>or</w:t>
      </w:r>
      <w:proofErr w:type="gramEnd"/>
      <w:r w:rsidR="00A85D20" w:rsidRPr="00543750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A85D20" w:rsidRPr="00543750">
        <w:rPr>
          <w:rFonts w:ascii="Tahoma" w:hAnsi="Tahoma" w:cs="Tahoma"/>
          <w:sz w:val="36"/>
          <w:szCs w:val="36"/>
        </w:rPr>
        <w:t>Ushnisha</w:t>
      </w:r>
      <w:proofErr w:type="spellEnd"/>
      <w:r w:rsidR="00A85D20" w:rsidRPr="00543750">
        <w:rPr>
          <w:rFonts w:ascii="Tahoma" w:hAnsi="Tahoma" w:cs="Tahoma"/>
          <w:sz w:val="36"/>
          <w:szCs w:val="36"/>
        </w:rPr>
        <w:t xml:space="preserve"> on the top of his head. The statue is dated to the early 13</w:t>
      </w:r>
      <w:r w:rsidR="00A85D20" w:rsidRPr="00543750">
        <w:rPr>
          <w:rFonts w:ascii="Tahoma" w:hAnsi="Tahoma" w:cs="Tahoma"/>
          <w:sz w:val="36"/>
          <w:szCs w:val="36"/>
          <w:vertAlign w:val="superscript"/>
        </w:rPr>
        <w:t>th</w:t>
      </w:r>
      <w:r w:rsidR="00A85D20" w:rsidRPr="00543750">
        <w:rPr>
          <w:rFonts w:ascii="Tahoma" w:hAnsi="Tahoma" w:cs="Tahoma"/>
          <w:sz w:val="36"/>
          <w:szCs w:val="36"/>
        </w:rPr>
        <w:t xml:space="preserve"> century CE (800 years ago).</w:t>
      </w:r>
    </w:p>
    <w:p w:rsidR="005D5BEC" w:rsidRPr="00543750" w:rsidRDefault="005D5BEC" w:rsidP="005D5BEC">
      <w:pPr>
        <w:rPr>
          <w:rFonts w:ascii="Tahoma" w:hAnsi="Tahoma" w:cs="Tahoma"/>
          <w:sz w:val="36"/>
          <w:szCs w:val="36"/>
        </w:rPr>
      </w:pPr>
      <w:r w:rsidRPr="00543750">
        <w:rPr>
          <w:rFonts w:ascii="Tahoma" w:hAnsi="Tahoma" w:cs="Tahoma"/>
          <w:sz w:val="36"/>
          <w:szCs w:val="36"/>
        </w:rPr>
        <w:t>-------------------------</w:t>
      </w:r>
    </w:p>
    <w:bookmarkEnd w:id="0"/>
    <w:p w:rsidR="005D5BEC" w:rsidRPr="00543750" w:rsidRDefault="005D5BEC" w:rsidP="005D5BEC">
      <w:pPr>
        <w:rPr>
          <w:rFonts w:ascii="Tahoma" w:hAnsi="Tahoma" w:cs="Tahoma"/>
          <w:sz w:val="36"/>
          <w:szCs w:val="36"/>
        </w:rPr>
      </w:pPr>
    </w:p>
    <w:sectPr w:rsidR="005D5BEC" w:rsidRPr="00543750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E"/>
    <w:rsid w:val="000264C1"/>
    <w:rsid w:val="00044514"/>
    <w:rsid w:val="000B01B8"/>
    <w:rsid w:val="00173A3C"/>
    <w:rsid w:val="0017558C"/>
    <w:rsid w:val="0037267A"/>
    <w:rsid w:val="00485752"/>
    <w:rsid w:val="0049554A"/>
    <w:rsid w:val="00536905"/>
    <w:rsid w:val="00543750"/>
    <w:rsid w:val="00595422"/>
    <w:rsid w:val="005D5BEC"/>
    <w:rsid w:val="00747CD1"/>
    <w:rsid w:val="00785B98"/>
    <w:rsid w:val="007929E8"/>
    <w:rsid w:val="00845F14"/>
    <w:rsid w:val="008D3DE5"/>
    <w:rsid w:val="009E1464"/>
    <w:rsid w:val="00A36FF8"/>
    <w:rsid w:val="00A84E26"/>
    <w:rsid w:val="00A85D20"/>
    <w:rsid w:val="00AB6B0F"/>
    <w:rsid w:val="00AE42DB"/>
    <w:rsid w:val="00B70C7C"/>
    <w:rsid w:val="00BF4086"/>
    <w:rsid w:val="00C0697C"/>
    <w:rsid w:val="00C210FA"/>
    <w:rsid w:val="00C26B9D"/>
    <w:rsid w:val="00C8319D"/>
    <w:rsid w:val="00CB68E0"/>
    <w:rsid w:val="00D11301"/>
    <w:rsid w:val="00D31A21"/>
    <w:rsid w:val="00D742FC"/>
    <w:rsid w:val="00D857F1"/>
    <w:rsid w:val="00D92D64"/>
    <w:rsid w:val="00D9462D"/>
    <w:rsid w:val="00DA7CE2"/>
    <w:rsid w:val="00DC0B9E"/>
    <w:rsid w:val="00DC7ECE"/>
    <w:rsid w:val="00DD4342"/>
    <w:rsid w:val="00E667D1"/>
    <w:rsid w:val="00E71E78"/>
    <w:rsid w:val="00F83CF3"/>
    <w:rsid w:val="00F911CD"/>
    <w:rsid w:val="00FB2DAE"/>
    <w:rsid w:val="00FE5256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cp:lastPrinted>2017-06-28T01:51:00Z</cp:lastPrinted>
  <dcterms:created xsi:type="dcterms:W3CDTF">2017-12-08T17:54:00Z</dcterms:created>
  <dcterms:modified xsi:type="dcterms:W3CDTF">2017-12-08T17:54:00Z</dcterms:modified>
</cp:coreProperties>
</file>