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6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Automação da Gestão de Projetos Corporativos de Segurança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2E5597"/>
          <w:sz w:val="28"/>
          <w:szCs w:val="28"/>
        </w:rPr>
        <w:t xml:space="preserve">Documento de solução To Be em Power Automate, para aprovação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Cliente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Itaú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Processo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Gestão de Projetos Corporativos de Segurança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Dono do processo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Marcio Daniel Gomes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marcio.daniel@itau-unibanco.com.br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Documento de referência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Is atualizado (05/10/2026)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Tipo de documento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Proposta de solução To Be (Power Automate) para aprovação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Versão / Status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1.1, aguardando aprovação do Itaú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28/10/2026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Meta de entrada em produção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26/02/2027 (cronograma macro na seção 12)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Contexto e finalidade deste documento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O documento As Is atualizado mostrou que o processo funciona, mas depende de e-mail, planilhas, portais separados e do conhecimento de pessoas específicas. O fluxo tem muitos retornos por reprovação, dependências entre áreas (Obras, TI, Compras, fornecedor e Operação) e conferências financeiras feitas à mão.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Este documento propõe como automatizar esse processo com Power Automate, apoiado nas ferramentas Microsoft que o Itaú já usa no fluxo (Outlook, SharePoint, Teams e Power BI). Ele descreve o que será construído, como cada fluxo vai se comportar e o que precisamos que o Itaú valide antes do desenvolvimento.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Ponto de atenção: a automação não muda a regra de negócio do As Is. Ela coloca as mesmas regras (aprovações, versões, aceite formal, bloqueios) dentro de um workflow com registro único, alertas e rastreabilidade. O que o Itaú precisa aprovar está na seção 13, e o cronograma macro até o final de fevereiro de 2027 está na seção 12.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Objetivo da automação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Transformar o ciclo completo do projeto, da entrada da demanda ao encerramento técnico, financeiro e documental, em um fluxo guiado e rastreável. O objetivo é que cada etapa saiba quem é o responsável, qual é o prazo e o que falta para avançar, sem depender de busca em caixas de e-mail ou planilhas paralelas.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Um único registro por projeto, com número de controle, status e histórico.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Aprovações e reprovações dentro do workflow, com controle de versão de layout e orçamento.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Dependências externas visíveis, com alertas de pendência e prazo.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Dossiê de encerramento padronizado, com bloqueio quando faltar evidência.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Conferência de medição contra o orçamento aprovado, antes do pagamento.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Indicadores atualizados automaticamente, sem carga manual.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Escopo da solução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Dentro do escopo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Entrada, triagem e registro da demanda, com validação de campos obrigatórios e do RGI.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Criação automática do registro, do número de controle, da pasta no SharePoint e do checklist.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Gestão do ciclo de layout e projeto (preditivo), com versionamento.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Aprovações técnica e comercial (verba), com reabertura de etapa em caso de reprovação.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Acompanhamento de Compras/contratação e das dependências de implantação (Obras, TI/Telecom, acesso, material).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Testes, não conformidades, correções e aceite formal da Operação/CSP.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Medição, conferência, aprovação e acompanhamento do pagamento.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Encerramento com dossiê, atualização de inventário/manutenção e dos indicadores.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Alertas, escalonamento e painel gerencial em Power BI.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Fora do escopo desta versão (a confirmar)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Substituir os sistemas oficiais do Itaú (Compras, Portal de Obras, ERP/Financeiro). A solução acompanha o status deles e só se integra onde houver conector ou API disponível.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Criação ou alteração de desenhos técnicos (DWG). O fluxo controla versões e prazos, mas não desenha.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Execução do pagamento. O fluxo prepara, confere e acompanha; o pagamento continua no Financeiro.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Visão macro: do As Is ao To Be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A tabela mostra as 8 macroetapas do As Is e o que a automação faz em cada uma.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300"/>
        <w:gridCol w:w="4488"/>
        <w:gridCol w:w="700"/>
      </w:tblGrid>
      <w:tr>
        <w:trPr>
          <w:tblHeader/>
        </w:trPr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Macroetapa (As Is)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é hoje</w:t>
            </w:r>
          </w:p>
        </w:tc>
        <w:tc>
          <w:tcPr>
            <w:tcW w:type="dxa" w:w="44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fica com a automação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Fluxo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Receber e triar demanda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E-mail e cadastro manual na planilha</w:t>
            </w:r>
          </w:p>
        </w:tc>
        <w:tc>
          <w:tcPr>
            <w:tcW w:type="dxa" w:w="44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Formulário único; registro, número de controle e pasta criados automaticamente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Obter layout e desenhar solução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Layout e versões circulam por e-mail</w:t>
            </w:r>
          </w:p>
        </w:tc>
        <w:tc>
          <w:tcPr>
            <w:tcW w:type="dxa" w:w="44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Solicitação de layout, tarefa ao projetista com prazo e controle de versão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Validar solução e orçamento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Aprovações e reprovações por e-mail</w:t>
            </w:r>
          </w:p>
        </w:tc>
        <w:tc>
          <w:tcPr>
            <w:tcW w:type="dxa" w:w="44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Aprovação sequencial no workflow, ligada às versões de layout e orçamento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F3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Viabilizar compras e contratação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Troca manual com Compras</w:t>
            </w:r>
          </w:p>
        </w:tc>
        <w:tc>
          <w:tcPr>
            <w:tcW w:type="dxa" w:w="44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Pacote enviado a Compras e execução bloqueada até haver pedido/contrato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Planejar e executar implantação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Dependências acompanhadas sem alerta</w:t>
            </w:r>
          </w:p>
        </w:tc>
        <w:tc>
          <w:tcPr>
            <w:tcW w:type="dxa" w:w="44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Painel de dependências em paralelo, com alertas de atraso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 Testar e obter aceite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Aceite por e-mail ou verbal</w:t>
            </w:r>
          </w:p>
        </w:tc>
        <w:tc>
          <w:tcPr>
            <w:tcW w:type="dxa" w:w="44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Checklist de testes, não conformidades rastreadas e aceite formal registrado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F6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7. Medir, faturar e pagar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Conferência manual em planilhas</w:t>
            </w:r>
          </w:p>
        </w:tc>
        <w:tc>
          <w:tcPr>
            <w:tcW w:type="dxa" w:w="44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Confronto automático da medição com o orçamento aprovado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F7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8. Encerrar e atualizar bases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Arquivamento tardio, atualização linha a linha</w:t>
            </w:r>
          </w:p>
        </w:tc>
        <w:tc>
          <w:tcPr>
            <w:tcW w:type="dxa" w:w="44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Dossiê validado, bloqueio de encerramento e atualização de ativos e indicadores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F8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Transversal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 alertas estruturados</w:t>
            </w:r>
          </w:p>
        </w:tc>
        <w:tc>
          <w:tcPr>
            <w:tcW w:type="dxa" w:w="44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Monitoramento diário, escalonamento e resumo semanal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F9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Arquitetura da solução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A solução usa ferramentas Microsoft 365. O Power Automate é o motor; os dados ficam em listas e bibliotecas do SharePoint, e as pessoas interagem por formulário, e-mail, Teams e painel.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338"/>
        <w:gridCol w:w="2400"/>
      </w:tblGrid>
      <w:tr>
        <w:trPr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Papel na solução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Substitui / reduz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Formulário de entrada (Microsoft Forms ou Power Apps)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Porta única de entrada da demanda, com campos obrigatórios e anexo do layout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Pedidos soltos por e-mail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 SharePoint "Projetos"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 mestre: número de controle, RGI, status, responsáveis, prazos, versões e histórico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Planilha de controle de projetos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Listas auxiliares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Aprovações, dependências, não conformidades, itens de medição e pendências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Controles dispersos em e-mails e planilhas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Biblioteca SharePoint "Dossiês"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Uma pasta por projeto, com estrutura padrão e checklist de documentos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Arquivamento tardio e taxonomia manual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Power Automate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Os 9 fluxos descritos na seção 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Repasses e cobranças manuais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Approvals (Aprovações do Power Automate)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Aprovar ou reprovar com comentário, no e-mail, no Teams ou no aplicativo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Aprovação por e-mail livre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Outlook e Teams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Notificações, tarefas, lembretes e escalonamento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Cobrança manual de pendências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Power BI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Painel gerencial ligado direto às listas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Painel HTML com carga manual</w:t>
            </w:r>
          </w:p>
        </w:tc>
      </w:tr>
    </w:tbl>
    <w:p>
      <w:pPr>
        <w:spacing w:after="80"/>
      </w:pP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Ciclo de vida do projeto (status)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O campo Status do registro mestre é atualizado pelos próprios fluxos. Isso dá uma visão única, de ponta a ponta.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38"/>
        <w:gridCol w:w="2300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Quem faz o status avançar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Triagem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Demanda recebida e em análise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Aguardando complemento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Faltam dados ou layout do demandante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 / F2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Em projeto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Preditivo/projeto em elaboração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Em validação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Solução e orçamento em aprovação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Em compras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Cotação, pedido ou contrato em andamento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 Em implantação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Infraestrutura e instalação em execução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7. Em testes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Testes, correções e aceite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8. Em medição e pagamento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Conferência, aprovação e pagamento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9. Encerrado / Encerrado com ressalva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Dossiê completo e bases atualizadas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Cancelado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Demanda cancelada, com motivo registrado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Gestão de Projetos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Fluxos Power Automate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Cada fluxo abaixo tem uma ficha (quando começa, quem participa e o que entrega), as atividades automatizadas e as regras. As regras vêm do As Is atualizado.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6.1 F1: Entrada, triagem e registro da demanda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Gatilho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Envio do formulário de entrada. Como contingência, e-mail recebido em caixa compartilhada.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Demandante / Gestão de Espaço / Obras; Gestão de Projetos de Segurança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Entrega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Projeto registrado com número de controle, pasta criada e responsável definido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Substitui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Cadastro manual na planilha e triagem por e-mail</w:t>
            </w:r>
          </w:p>
        </w:tc>
      </w:tr>
    </w:tbl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Atividades automatizadas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Validar os campos obrigatórios: código da demanda, imóvel, RGI/centro de apropriação, pavimento, escopo, solicitante, prazo e vínculo com obra/reforma.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Se faltar informação, devolver ao demandante com o motivo, mudar o status para "Aguardando complemento" e criar um lembrete automático.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Gerar o número de controle (por exemplo, PCS-2026-0001) e criar o item na lista "Projetos".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Criar a pasta no SharePoint com a estrutura padrão: 01 Demanda, 02 Layout, 03 Projeto, 04 Orçamento, 05 Compras, 06 Execução, 07 Testes e Aceite, 08 Medição e Financeiro, 09 As Built.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Gerar o checklist conforme o tipo e o porte da demanda e atribuir o responsável pelo acompanhamento.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Confirmar o recebimento ao demandante e avisar o responsável (Teams e e-mail).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Regras e decisões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Sem identificação do local e do RGI, a demanda não avança.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Mudança de escopo atualiza o registro e grava o histórico.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O e-mail original é anexado ao dossiê como evidência.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6.2 F2: Layout, levantamento e desenvolvimento da solução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Gatilho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 com layout anexado e status "Em projeto"; ou arquivo novo na pasta 03 Projeto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Gestão de Projetos; Demandante; Projetista / Engenharia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Entrega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Preditivo/projeto preliminar com quantitativos, em versão controlada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Substitui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Troca de layouts e versões por e-mail</w:t>
            </w:r>
          </w:p>
        </w:tc>
      </w:tr>
    </w:tbl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Atividades automatizadas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Se não houver layout, solicitar ao demandante com prazo e status "Aguardando complemento".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Aplicar checklist de validação do layout (formato, versão, data e abrangência) antes de enviar ao projetista.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Criar a tarefa para o projetista (Teams ou e-mail) com o link da pasta, as premissas e o padrão técnico.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Detectar a entrega do preditivo pela chegada do arquivo na pasta, registrar a versão (V1, V2...) e avisar a Gestão de Projetos.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Cobrar automaticamente se o prazo da tarefa vencer.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Regras e decisões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Layout ausente, ilegível ou desatualizado retorna ao demandante.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Toda revisão relevante gera uma nova versão registrada.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Se o demandante informar nova alteração de layout depois da aprovação, o fluxo marca o preditivo aprovado como "sujeito a revalidação".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6.3 F3: Validação técnica, orçamento e aprovação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Gatilho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Preditivo e orçamento marcados como "Prontos para validação"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Gestão de Projetos; Demandante; Gestores / Aprovadores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Entrega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Solução e orçamento aprovados, com versões identificadas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Substitui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Aprovação e reprovação por e-mail</w:t>
            </w:r>
          </w:p>
        </w:tc>
      </w:tr>
    </w:tbl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Atividades automatizadas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Enviar a aprovação técnica ao demandante e aos responsáveis, com link do preditivo e comentários.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Após a aprovação técnica, enviar a aprovação comercial (verba) ao aprovador da alçada correspondente.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Registrar, em cada decisão, quem aprovou, quando, o comentário e as versões de layout e orçamento.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Em caso de reprovação, reabrir a etapa correspondente (F2 para ajuste técnico, ou revisão do orçamento), com os comentários do aprovador.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Com a aprovação final, preparar o pacote para Compras e mudar o status para "Em compras".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Regras e decisões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Reprovação técnica ou comercial reabre a etapa correspondente.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A aprovação só é válida se identificar versão do layout e versão do orçamento.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Escopo adicional fica em item separado, para não ser faturado sem respaldo.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As alçadas (quem aprova e até qual valor) ficam em uma lista de parâmetros, definida pelo Itaú (ver seção 13).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6.4 F4: Compras, contratação e preparação da execução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Gatilho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Aprovação final concluída (F3)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Gestão de Projetos; Compras / Suprimentos; Fornecedor; TI / Telecom; Obras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Entrega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Pedido/contrato registrado, cronograma e dependências definidos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Substitui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Acompanhamento de compras por e-mail</w:t>
            </w:r>
          </w:p>
        </w:tc>
      </w:tr>
    </w:tbl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Atividades automatizadas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Enviar a Compras o pacote padrão: escopo, quantitativos, RGI e documentos, com tarefa e prazo.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Registrar o andamento (cotação, negociação, pedido ou contrato) e o número do pedido/contrato.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Criar a lista de dependências da implantação: janela com Obras/Gestão de Espaço, requisitos de rede e energia (TI/Telecom), material, acesso e segurança do trabalho.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Marcar cada dependência com responsável e prazo, e avisar cada área.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Liberar a execução somente quando houver número de pedido/contrato e dependências críticas confirmadas.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Regras e decisões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Sem autorização, pedido ou contrato aplicável, a execução não inicia.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Atraso em obra, rede, material ou acesso altera a data prevista e fica visível no registro.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As dependências externas permanecem listadas no controle do projeto até serem concluídas.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6.5 F5: Implantação, configuração e acompanhamento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Gatilho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Execução liberada (F4)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Fornecedor de implantação; TI / Telecom; Obras; Gestão de Projetos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Entrega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Infraestrutura e equipamentos instalados e configurados, com evidências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Substitui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Acompanhamento de obra por reunião e e-mail</w:t>
            </w:r>
          </w:p>
        </w:tc>
      </w:tr>
    </w:tbl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Atividades automatizadas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Acompanhar as frentes em paralelo (infraestrutura, cabeamento, instalação, configuração e integração), cada uma com responsável e status.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Receber as evidências de campo (fotos, identificações e desvios) anexadas ao registro e à pasta 06 Execução.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Alertar quando uma pendência passar do prazo ou bloquear outra frente.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Registrar desvios em relação ao projeto aprovado, para refletir no desenho final (as built).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Quando o fornecedor comunicar a conclusão, avisar a Operação e abrir a etapa de testes.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Regras e decisões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A instalação deve seguir a versão aprovada do projeto.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Desvios de campo precisam estar documentados e refletidos no as built.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As frentes paralelas só convergem quando todas as dependências obrigatórias estiverem concluídas.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6.6 F6: Testes, correções e aceite operacional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Gatilho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Conclusão da implantação (F5)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Operação de Segurança / CSP / Central; Fornecedor; Gestão de Projetos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Entrega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Solução testada e aceita formalmente, com evidências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Substitui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Testes e aceite informais, por e-mail ou verbalmente</w:t>
            </w:r>
          </w:p>
        </w:tc>
      </w:tr>
    </w:tbl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Atividades automatizadas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Gerar o checklist de testes: energização, conectividade, cadastro, comunicação, imagem, enquadramento, foco, gravação, retenção e acesso operacional (quando aplicável).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Registrar cada não conformidade como item com responsável e prazo, e avisar o fornecedor.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Após cada correção, reabrir o teste correspondente.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Quando todos os testes obrigatórios passarem, enviar o aceite formal para a Operação/CSP e responsáveis previstos.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Guardar o aceite e as evidências na pasta 07 Testes e Aceite.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Regras e decisões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Falha técnica ou operacional devolve o fluxo para correção.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Aceite verbal não substitui a evidência formal.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O encerramento técnico depende da conclusão de todos os testes obrigatórios.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6.7 F7: Medição, faturamento e pagamento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Gatilho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Aceite operacional registrado (F6)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Fornecedor; Gestão de Projetos; Financeiro / Fiscal / Contas a Pagar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Entrega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Medição aprovada, documentação fiscal encaminhada e pagamento acompanhado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Substitui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Conferência manual de planilhas</w:t>
            </w:r>
          </w:p>
        </w:tc>
      </w:tr>
    </w:tbl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Atividades automatizadas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Receber a medição e os documentos do fornecedor na pasta 08 Medição e Financeiro.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Confrontar cada item da medição com o orçamento aprovado, o pedido/contrato, a LPU e as evidências, apontando divergências de quantidade, preço ou escopo.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Se houver divergência, devolver ao fornecedor para correção, com o detalhe do item.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Enviar a medição conferida para aprovação e, depois, encaminhar a documentação fiscal ao Financeiro/Fiscal.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Acompanhar o status até a confirmação do pagamento, quando aplicável.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Regras e decisões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Serviço não comprovado, ou fora do escopo, não é liberado para pagamento.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Itens de escopo adicional só entram se tiverem aprovação própria.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Duplicidade de medição para o mesmo item é sinalizada antes da aprovação.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6.8 F8: Encerramento e atualização das bases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Gatilho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Pagamento encaminhado ou confirmado (F7), ou solicitação de encerramento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Gestão de Projetos; Fornecedor de manutenção; Gestores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Entrega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Projeto encerrado com dossiê completo, inventário e indicadores atualizados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Substitui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Arquivamento tardio e atualização de ativos linha a linha</w:t>
            </w:r>
          </w:p>
        </w:tc>
      </w:tr>
    </w:tbl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Atividades automatizadas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Verificar o checklist do dossiê: projeto aprovado, versões, aceite, as built, evidências, medição e documentos financeiros.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Bloquear o encerramento enquanto faltarem evidências obrigatórias, indicando o que falta e quem deve enviar.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Gerar a lista de inclusões e baixas de equipamentos para a base de manutenção recorrente e abrir a conferência de cobrança.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Atualizar o registro mestre e os indicadores.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Se for permitido encerrar com ressalva, exigir aprovação e registrar cada pendência com responsável e prazo.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Regras e decisões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O encerramento só acontece após tratar as pendências técnicas, documentais e financeiras (ou com ressalva aprovada).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Inclusões e baixas de equipamentos devem refletir na base de manutenção recorrente.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O dossiê final deve permitir rastreabilidade para auditoria.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6.9 F9: Alertas, escalonamento e monitoramento (transversal)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Gatilho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Agendado (diário) e por eventos de atraso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Todos os responsáveis; Gestores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Entrega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Pendências visíveis e cobradas automaticamente; resumo gerencial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Substitui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Cobrança manual e painel HTML</w:t>
            </w:r>
          </w:p>
        </w:tc>
      </w:tr>
    </w:tbl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Atividades automatizadas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Rodar diariamente e identificar pendências e prazos vencidos ou a vencer: layout, aprovação, material, documentação, aceite e pagamento.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Avisar o responsável; se não houver resposta no prazo definido, escalonar ao gestor.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Enviar o resumo semanal ao dono do processo, com projetos em risco e bloqueios.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Registrar falhas dos próprios fluxos e avisar a equipe técnica.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Regras e decisões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Os prazos de alerta e escalonamento ficam em parâmetros editáveis, sem mexer no fluxo.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Os avisos têm um destinatário claro e informam a ação esperada.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Atores, responsabilidades e aprovações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38"/>
        <w:gridCol w:w="2700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Ator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faz na solução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Aprova / confirma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Demandante / Gestão de Espaço / Obras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Preenche o formulário, envia o layout e avalia a solução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Aprovação técnica; complementação de dados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Gestão de Projetos Corporativos de Segurança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Coordena o fluxo, trata exceções e conduz o encerramento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Triagem; liberação de etapas; encerramento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Projetista / Engenharia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Elabora o preditivo e atualiza versões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Entrega de versão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 / Telecom / Infraestrutura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Confirma requisitos de rede e executa mudanças técnicas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Dependência de rede concluída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Compras / Suprimentos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Cotação, pedido e contrato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Pedido/contrato registrado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Fornecedor de implantação/manutenção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Executa, corrige e envia evidências e medição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Conclusão da instalação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Operação de Segurança / CSP / Central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Testa e emite o aceite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Aceite operacional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Financeiro / Fiscal / Contas a Pagar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Recebe a documentação e processa o pagamento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Confirmação de pagamento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Gestores / Aprovadores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Decidem sobre solução, verba e exceções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Aprovação comercial e encerramento com ressalva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Os participantes externos à equipe de projetos (por exemplo, o fornecedor) interagem por e-mail, tarefa no Teams ou formulário, conforme as regras de acesso do Itaú. Isso será definido na etapa de validação (seção 13).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Dados e controles do registro mestre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O registro mestre concentra as informações que hoje estão em planilhas e e-mails.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Campos principais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Identificação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Número de controle, código da demanda, imóvel, RGI/centro de apropriação, pavimento, tipo e porte da intervenção, vínculo com obra/reforma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Responsáveis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Demandante, responsável da Gestão de Projetos, projetista, fornecedor, aprovadores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Prazos e status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Status atual, data de entrada, prazos por etapa, data prevista e data de encerramento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Versões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Versão do layout, do preditivo e do orçamento; versão aprovada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Compras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Nº do pedido/contrato, fornecedor, prazo de entrega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Dependências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Obras, TI/Telecom, material, acesso e segurança do trabalho, cada uma com status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Qualidade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Testes, não conformidades e aceite operacional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Financeiro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Valor aprovado, medição, divergências, nota fiscal e status do pagamento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Encerramento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Checklist do dossiê, pendências residuais, inclusões/baixas de ativos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Como a solução resolve as dores do As 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4638"/>
        <w:gridCol w:w="900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Dor identificada no As Is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Criticidade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Resposta da automação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Fluxo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Fragmentação entre e-mail, planilhas, portais e repositórios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 mestre único com pasta padrão e status em um só lugar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F1, F9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Dependência de conhecimento individual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Processo e checklists dentro do fluxo; responsáveis e histórico registrados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Múltiplos retornos sem workflow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Aprovações e reprovações no workflow, com versão e prazo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F2, F3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Dependências externas pouco integradas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 de dependências com responsável, prazo e alerta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F4, F5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Conferências financeiras manuais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Confronto da medição com orçamento, pedido e LPU, e alerta de duplicidade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Rastreabilidade documental tardia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Evidências já nascem na pasta do projeto; encerramento bloqueado sem dossiê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F1, F8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Atualização manual de ativos e manutenção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 de inclusões/baixas gerada no encerramento, com conferência de cobrança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Indicadores dependentes de carga manual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Painel Power BI ligado direto às listas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F9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Alertas e notificações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900"/>
        <w:gridCol w:w="2538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Quem é avisado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Ação esperada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Demanda incompleta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Demandante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E-mail / Teams</w:t>
            </w:r>
          </w:p>
        </w:tc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Complementar os dados ou o layout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Preditivo atrasado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Projetista e Gestão de Projetos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Teams</w:t>
            </w:r>
          </w:p>
        </w:tc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Entregar ou renegociar o prazo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Aprovação pendente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Aprovador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E-mail / Teams / Aprovações</w:t>
            </w:r>
          </w:p>
        </w:tc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Aprovar ou reprovar com comentário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Reprovação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Responsável da etapa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E-mail / Teams</w:t>
            </w:r>
          </w:p>
        </w:tc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Corrigir e gerar nova versão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Dependência atrasada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Responsável da dependência e Gestão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Teams</w:t>
            </w:r>
          </w:p>
        </w:tc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Resolver ou reprogramar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Teste reprovado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Fornecedor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E-mail</w:t>
            </w:r>
          </w:p>
        </w:tc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Corrigir e solicitar reteste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Medição com divergência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Fornecedor e Gestão de Projetos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E-mail</w:t>
            </w:r>
          </w:p>
        </w:tc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Corrigir a medição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Dossiê incompleto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Gestão de Projetos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Teams</w:t>
            </w:r>
          </w:p>
        </w:tc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Anexar a evidência faltante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 resposta no prazo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Gestor do responsável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E-mail</w:t>
            </w:r>
          </w:p>
        </w:tc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Escalonamento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Segurança, auditoria e governança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Permissões por perfil no SharePoint, para que cada área veja só o que é seu (por exemplo, o fornecedor só acessa a pasta do próprio projeto). O modelo final depende das regras de acesso do Itaú.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Histórico de versões e de alterações nas listas e nos arquivos, para auditoria.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Aprovações com autor, data, comentário e versão aprovada.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Conexões dos fluxos feitas por conta de serviço, e não por conta pessoal, para evitar dependência de uma pessoa.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Ambientes separados de desenvolvimento, homologação e produção, com os fluxos empacotados em Solutions para promoção controlada.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Tratamento de erros em cada fluxo, com aviso à equipe técnica e registro da falha.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Aderência às políticas de dados (DLP) e de segurança da informação do Itaú.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12. Plano de implantação e cronograma macro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A proposta é entregar em fases, para que o Itaú valide cada bloco e comece a colher resultado cedo. O cronograma abaixo é macro: ele mostra a sequência e as datas-alvo para a entrada em produção no final de fevereiro de 2027 (go-live em 26/02/2027). O detalhamento por atividade será feito depois da aprovação deste documento.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Ponto de atenção: o prazo só se sustenta se este documento e as respostas da seção 13 forem aprovados até 20/11/2026, e se as fases 2 a 5 forem desenvolvidas em paralelo, com homologação do Itaú em até 3 dias úteis a cada entrega. Atraso nesses dois pontos desloca o go-live na mesma proporção.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12.1 Fases e datas-alvo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38"/>
        <w:gridCol w:w="1300"/>
        <w:gridCol w:w="1800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Fluxos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 Aprovação e mobilização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Aprovação deste documento, respostas da seção 13, acessos, ambientes e licenças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02/11 a 04/12/2026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Fundação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Listas, biblioteca, formulário de entrada, registro automático, pasta padrão e alertas básicos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F1, F9 (básico)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30/11 a 18/12/2026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Projeto e aprovação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Ciclo de layout e preditivo, aprovações com versão e reabertura de etapas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F2, F3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14/12/2026 a 22/01/2027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Execução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Compras, dependências, implantação, testes e aceite formal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F4, F5, F6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04/01 a 05/02/2027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Financeiro e encerramento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Conferência de medição, acompanhamento de pagamento, dossiê e atualização de ativos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F7, F8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18/01 a 12/02/2027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Indicadores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Painel Power BI ligado às listas e alertas completos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F9 (completo)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25/01 a 19/02/2027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 Homologação integrada e treinamento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Teste de ponta a ponta com o Itaú, ajustes, treinamento e preparação da virada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08/02 a 25/02/2027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7. Go-live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Entrada em produção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26/02/2027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12.2 Visão em linha do tempo (semanas)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Cada coluna é uma semana, indicada pela data da segunda-feira. As células cinzas marcam períodos sem atividade considerados no plano (recesso de fim de ano e Carnaval).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</w:tblGrid>
      <w:tr>
        <w:trPr>
          <w:tblHeader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02/11</w:t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09/11</w:t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16/11</w:t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23/11</w:t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30/11</w:t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07/12</w:t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14/12</w:t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21/12</w:t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28/12</w:t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04/01</w:t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11/01</w:t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18/01</w:t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25/01</w:t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01/02</w:t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08/02</w:t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15/02</w:t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22/02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Aprovação e seção 13</w:t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597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597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597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Mobilização e ambientes</w:t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597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597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F1 e F9 básico</w:t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597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597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597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F2 e F3</w:t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597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597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597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597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F4, F5 e F6</w:t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597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597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597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597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597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F7 e F8</w:t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597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597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597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597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Painel Power BI</w:t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597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597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597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597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Homologação e treinamento</w:t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597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597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2E5597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Go-live (26/02)</w:t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00000" w:color="auto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◆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Observação: nas semanas de 21/12 e 28/12 o plano não prevê atividade (recesso). Na semana de 08/02, o Carnaval reduz a capacidade de homologação. Por isso as fases 2 a 5 correm em paralelo.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12.3 Marcos do cronograma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338"/>
        <w:gridCol w:w="2300"/>
      </w:tblGrid>
      <w:tr>
        <w:trPr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Marco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significa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Data-alvo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M1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Documento aprovado e pontos da seção 13 respondidos pelo Itaú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20/11/2026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M2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Ambientes, licenças e acessos prontos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04/12/2026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M3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Fase 1 entregue (F1 e alertas básicos); aceite do Itaú em até 3 dias úteis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18/12/2026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M4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Fase 2 entregue (F2 e F3: layout, projeto e aprovações)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22/01/2027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M5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Fase 3 entregue (F4, F5 e F6: compras, implantação, testes e aceite)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05/02/2027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M6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Fase 4 entregue (F7 e F8: medição, pagamento e encerramento)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12/02/2027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M7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Painel Power BI entregue e homologação integrada iniciada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19/02/2027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M8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Homologação concluída, treinamento realizado e aprovação para produção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25/02/2027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M9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Go-live em produção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26/02/2027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Pós M9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Acompanhamento pós-implantação (hypercare); duração a definir com o Itaú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Março/2027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12.4 Premissas e riscos do cronograma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Premissa: o Itaú aprova este documento e responde à seção 13 até 20/11/2026.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Premissa: licenças, ambientes e acessos ficam disponíveis até 04/12/2026.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Premissa: cada entrega é homologada pelo Itaú em até 3 dias úteis; pendências de homologação deslocam as fases seguintes.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Premissa: os feriados de fim de ano e o Carnaval seguem o calendário descrito; outros bloqueios (congelamento de mudanças, janelas de produção) precisam ser informados pelo Itaú.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Risco: integração com Compras, Portal de Obras ou base de ativos. Se exigir API ou autorização que ainda não exista, a integração sai como atualização manual no registro, e a automação completa entra em fase posterior.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Risco: restrições de segurança ou DLP que bloqueiem conectores. Isso será identificado na Fase 0.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Risco: indisponibilidade dos aprovadores e da Operação/CSP para homologar e treinar nas datas previstas.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Se algum marco atrasar, o go-live pode ser mantido com escopo reduzido (por exemplo, F7 e F8 com menos automações), mediante decisão do Itaú.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13. Premissas e pontos a validar com o Itaú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Estes itens precisam de uma resposta do Itaú. Sem elas, o desenho acima pode mudar de forma ou de prazo.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38"/>
        <w:gridCol w:w="38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Ponto a validar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 que importa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Licenças e ambiente: tenant Microsoft 365, ambientes Power Platform e licenças de Power Automate, Power Apps e Power BI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Define quais componentes podem ser usados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Política de dados (DLP) e segurança da informação para os conectores necessários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Pode restringir conexões e envio de arquivos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Alçadas de aprovação: quem aprova, em qual etapa e até qual valor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Parametriza a F3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Sistema de Compras: existe conector ou API? Caso contrário, Compras atualiza o status diretamente no registro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Define se a F4 será integrada ou semiautomática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Portal de Obras / Autodesk: origem do código da demanda e possibilidade de integração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Reduz o cadastro manual na F1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Fonte oficial de RGI e centros de apropriação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Permite validar o RGI no formulário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de ativos/manutenção: formato, local e forma de atualização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Define a atualização automática na F8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Acesso de fornecedores (usuários externos, formulário ou e-mail)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Define permissões e segurança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Prazos (SLA) por etapa e regras de escalonamento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Parametriza alertas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Padrão do número de controle e da estrutura de pastas e documentos obrigatórios por tipo de projeto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Garante padronização e dossiê completo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Caixa de e-mail compartilhada e responsáveis por área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Necessários para notificações e contingência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14. Critérios de aceite da solução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Demanda registrada pelo formulário, com validação de campos e RGI, número de controle e pasta criados automaticamente.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Aprovações feitas pelo workflow, com versão de layout e orçamento registrada e reabertura de etapa em caso de reprovação.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Execução bloqueada sem pedido/contrato e etapas paralelas com status visível.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Aceite formal da Operação/CSP registrado, com evidência.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Medição conferida contra o orçamento aprovado, com divergências sinalizadas.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Encerramento bloqueado enquanto faltarem evidências obrigatórias.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Lista de inclusões e baixas gerada na base de manutenção.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Painel Power BI atualizado a partir das listas, sem carga manual.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Alertas e escalonamentos funcionando conforme os prazos parametrizados.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Testes de homologação aprovados pelo Itaú antes da entrada em produção.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15. Aprovação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Com a aprovação, confirma-se que o escopo, os fluxos e as premissas deste documento representam o que o Itaú espera da automação. Os pontos da seção 13 serão tratados em conjunto.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900"/>
        <w:gridCol w:w="2200"/>
        <w:gridCol w:w="1738"/>
      </w:tblGrid>
      <w:tr>
        <w:trPr>
          <w:tblHeader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 / Área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Decisão (Aprovado / Ajustar)</w:t>
            </w:r>
          </w:p>
        </w:tc>
        <w:tc>
          <w:tcPr>
            <w:tcW w:type="dxa" w:w="1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e assinatura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Marcio Daniel Gomes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Dono do processo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Compras / Suprimentos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 / Telecom / Segurança da Informação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Operação de Segurança / CSP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Financeiro / Fiscal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Gestão de Projetos Corporativos de Segurança | To Be em Power Automate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Automação da Gestão de Projetos Corporativos de Segurança - To Be Power Automate</dc:title>
  <dc:creator>Equipe de automação</dc:creator>
  <cp:lastModifiedBy>Un-named</cp:lastModifiedBy>
  <cp:revision>1</cp:revision>
  <dcterms:created xsi:type="dcterms:W3CDTF">2026-10-28T18:48:05.147Z</dcterms:created>
  <dcterms:modified xsi:type="dcterms:W3CDTF">2026-10-28T18:48:05.150Z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