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 w:line="320"/>
        <w:jc w:val="center"/>
      </w:pPr>
      <w:r>
        <w:rPr>
          <w:rFonts w:ascii="Times New Roman" w:cs="ＭＳ 明朝" w:eastAsia="ＭＳ 明朝" w:hAnsi="Times New Roman"/>
          <w:b/>
          <w:bCs/>
          <w:sz w:val="28"/>
          <w:szCs w:val="28"/>
        </w:rPr>
        <w:t xml:space="preserve">承　認　書</w:t>
      </w:r>
    </w:p>
    <w:p>
      <w:pPr>
        <w:spacing w:after="0" w:before="0" w:line="320"/>
        <w:jc w:val="right"/>
      </w:pPr>
      <w:r>
        <w:rPr>
          <w:rFonts w:ascii="Times New Roman" w:cs="ＭＳ 明朝" w:eastAsia="ＭＳ 明朝" w:hAnsi="Times New Roman"/>
          <w:b w:val="false"/>
          <w:bCs w:val="false"/>
          <w:sz w:val="21"/>
          <w:szCs w:val="21"/>
        </w:rPr>
        <w:t xml:space="preserve">2026年9月24日</w:t>
      </w:r>
    </w:p>
    <w:p>
      <w:pPr>
        <w:spacing w:after="0" w:before="0" w:line="320"/>
      </w:pPr>
      <w:r>
        <w:rPr>
          <w:rFonts w:ascii="Times New Roman" w:cs="ＭＳ 明朝" w:eastAsia="ＭＳ 明朝" w:hAnsi="Times New Roman"/>
          <w:b w:val="false"/>
          <w:bCs w:val="false"/>
          <w:sz w:val="21"/>
          <w:szCs w:val="21"/>
        </w:rPr>
        <w:t xml:space="preserve"/>
      </w:r>
    </w:p>
    <w:p>
      <w:pPr>
        <w:spacing w:after="0" w:before="0" w:line="320"/>
      </w:pPr>
      <w:r>
        <w:rPr>
          <w:rFonts w:ascii="Times New Roman" w:cs="ＭＳ 明朝" w:eastAsia="ＭＳ 明朝" w:hAnsi="Times New Roman"/>
          <w:b w:val="false"/>
          <w:bCs w:val="false"/>
          <w:sz w:val="21"/>
          <w:szCs w:val="21"/>
        </w:rPr>
        <w:t xml:space="preserve">株式会社EEFULホールディングス　御中</w:t>
      </w:r>
    </w:p>
    <w:p>
      <w:pPr>
        <w:spacing w:after="0" w:before="0" w:line="320"/>
      </w:pPr>
      <w:r>
        <w:rPr>
          <w:rFonts w:ascii="Times New Roman" w:cs="ＭＳ 明朝" w:eastAsia="ＭＳ 明朝" w:hAnsi="Times New Roman"/>
          <w:b w:val="false"/>
          <w:bCs w:val="false"/>
          <w:sz w:val="21"/>
          <w:szCs w:val="21"/>
        </w:rPr>
        <w:t xml:space="preserve">森山　穂貴　殿</w:t>
      </w:r>
    </w:p>
    <w:p>
      <w:pPr>
        <w:spacing w:after="0" w:before="0" w:line="320"/>
      </w:pPr>
      <w:r>
        <w:rPr>
          <w:rFonts w:ascii="Times New Roman" w:cs="ＭＳ 明朝" w:eastAsia="ＭＳ 明朝" w:hAnsi="Times New Roman"/>
          <w:b w:val="false"/>
          <w:bCs w:val="false"/>
          <w:sz w:val="21"/>
          <w:szCs w:val="21"/>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7770"/>
        <w:gridCol w:w="1300"/>
      </w:tblGrid>
      <w:tr>
        <w:trPr>
          <w:cantSplit/>
        </w:trPr>
        <w:tc>
          <w:tcPr>
            <w:tcW w:type="dxa" w:w="77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320"/>
              <w:ind w:left="3400"/>
            </w:pPr>
            <w:r>
              <w:rPr>
                <w:rFonts w:ascii="Times New Roman" w:cs="ＭＳ 明朝" w:eastAsia="ＭＳ 明朝" w:hAnsi="Times New Roman"/>
                <w:b w:val="false"/>
                <w:bCs w:val="false"/>
                <w:sz w:val="21"/>
                <w:szCs w:val="21"/>
              </w:rPr>
              <w:t xml:space="preserve">東京都港区虎ノ門2-2-1 住友不動産虎ノ門タワー13階Room8</w:t>
            </w:r>
          </w:p>
          <w:p>
            <w:pPr>
              <w:spacing w:after="0" w:before="0" w:line="320"/>
              <w:ind w:left="3400"/>
            </w:pPr>
            <w:r>
              <w:rPr>
                <w:rFonts w:ascii="Times New Roman" w:cs="ＭＳ 明朝" w:eastAsia="ＭＳ 明朝" w:hAnsi="Times New Roman"/>
                <w:b w:val="false"/>
                <w:bCs w:val="false"/>
                <w:sz w:val="21"/>
                <w:szCs w:val="21"/>
              </w:rPr>
              <w:t xml:space="preserve">DBC1号投資事業有限責任組合</w:t>
            </w:r>
          </w:p>
          <w:p>
            <w:pPr>
              <w:spacing w:after="0" w:before="0" w:line="320"/>
              <w:ind w:left="3400"/>
            </w:pPr>
            <w:r>
              <w:rPr>
                <w:rFonts w:ascii="Times New Roman" w:cs="ＭＳ 明朝" w:eastAsia="ＭＳ 明朝" w:hAnsi="Times New Roman"/>
                <w:b w:val="false"/>
                <w:bCs w:val="false"/>
                <w:sz w:val="21"/>
                <w:szCs w:val="21"/>
              </w:rPr>
              <w:t xml:space="preserve">無限責任組合員　MV有限責任事業組合</w:t>
            </w:r>
          </w:p>
          <w:p>
            <w:pPr>
              <w:spacing w:after="0" w:before="0" w:line="320"/>
              <w:ind w:left="3400"/>
            </w:pPr>
            <w:r>
              <w:rPr>
                <w:rFonts w:ascii="Times New Roman" w:cs="ＭＳ 明朝" w:eastAsia="ＭＳ 明朝" w:hAnsi="Times New Roman"/>
                <w:b w:val="false"/>
                <w:bCs w:val="false"/>
                <w:sz w:val="21"/>
                <w:szCs w:val="21"/>
              </w:rPr>
              <w:t xml:space="preserve">代表組合員　株式会社Dual Bridge Capital</w:t>
            </w:r>
          </w:p>
          <w:p>
            <w:pPr>
              <w:spacing w:after="0" w:before="0" w:line="320"/>
              <w:ind w:left="3400"/>
            </w:pPr>
            <w:r>
              <w:rPr>
                <w:rFonts w:ascii="Times New Roman" w:cs="ＭＳ 明朝" w:eastAsia="ＭＳ 明朝" w:hAnsi="Times New Roman"/>
                <w:b w:val="false"/>
                <w:bCs w:val="false"/>
                <w:sz w:val="21"/>
                <w:szCs w:val="21"/>
              </w:rPr>
              <w:t xml:space="preserve">代表取締役　寺田　修輔</w:t>
            </w:r>
          </w:p>
        </w:tc>
        <w:tc>
          <w:tcPr>
            <w:tcW w:type="dxa" w:w="1300"/>
            <w:tcBorders>
              <w:top w:val="none" w:color="FFFFFF" w:sz="0"/>
              <w:left w:val="none" w:color="FFFFFF" w:sz="0"/>
              <w:bottom w:val="none" w:color="FFFFFF" w:sz="0"/>
              <w:right w:val="none" w:color="FFFFFF" w:sz="0"/>
            </w:tcBorders>
            <w:tcMar>
              <w:top w:type="dxa" w:w="0"/>
              <w:left w:type="dxa" w:w="120"/>
              <w:bottom w:type="dxa" w:w="0"/>
              <w:right w:type="dxa" w:w="0"/>
            </w:tcMar>
            <w:vAlign w:val="center"/>
          </w:tcPr>
          <w:tbl>
            <w:tblPr>
              <w:tblW w:type="dxa" w:w="1100"/>
              <w:tblBorders>
                <w:top w:val="none" w:color="FFFFFF" w:sz="0"/>
                <w:left w:val="none" w:color="FFFFFF" w:sz="0"/>
                <w:bottom w:val="none" w:color="FFFFFF" w:sz="0"/>
                <w:right w:val="none" w:color="FFFFFF" w:sz="0"/>
                <w:insideH w:val="none" w:color="FFFFFF" w:sz="0"/>
                <w:insideV w:val="none" w:color="FFFFFF" w:sz="0"/>
              </w:tblBorders>
            </w:tblPr>
            <w:tblGrid>
              <w:gridCol w:w="1100"/>
            </w:tblGrid>
            <w:tr>
              <w:trPr>
                <w:trHeight w:val="1100" w:hRule="exact"/>
              </w:trPr>
              <w:tc>
                <w:tcPr>
                  <w:tcW w:type="dxa" w:w="1100"/>
                  <w:tcBorders>
                    <w:top w:val="single" w:color="000000" w:sz="6"/>
                    <w:left w:val="single" w:color="000000" w:sz="6"/>
                    <w:bottom w:val="single" w:color="000000" w:sz="6"/>
                    <w:right w:val="single" w:color="000000" w:sz="6"/>
                  </w:tcBorders>
                  <w:vAlign w:val="center"/>
                </w:tcPr>
                <w:p>
                  <w:pPr>
                    <w:spacing w:after="0" w:before="0" w:line="320"/>
                  </w:pPr>
                  <w:r>
                    <w:rPr>
                      <w:rFonts w:ascii="Times New Roman" w:cs="ＭＳ 明朝" w:eastAsia="ＭＳ 明朝" w:hAnsi="Times New Roman"/>
                      <w:b w:val="false"/>
                      <w:bCs w:val="false"/>
                      <w:sz w:val="21"/>
                      <w:szCs w:val="21"/>
                    </w:rPr>
                    <w:t xml:space="preserve"/>
                  </w:r>
                </w:p>
              </w:tc>
            </w:tr>
          </w:tbl>
          <w:p/>
        </w:tc>
      </w:tr>
    </w:tbl>
    <w:p>
      <w:pPr>
        <w:spacing w:after="0" w:before="0" w:line="320"/>
      </w:pPr>
      <w:r>
        <w:rPr>
          <w:rFonts w:ascii="Times New Roman" w:cs="ＭＳ 明朝" w:eastAsia="ＭＳ 明朝" w:hAnsi="Times New Roman"/>
          <w:b w:val="false"/>
          <w:bCs w:val="false"/>
          <w:sz w:val="21"/>
          <w:szCs w:val="21"/>
        </w:rPr>
        <w:t xml:space="preserve"/>
      </w:r>
    </w:p>
    <w:p>
      <w:pPr>
        <w:spacing w:after="0" w:before="0" w:line="320"/>
        <w:ind w:firstLine="210"/>
      </w:pPr>
      <w:r>
        <w:rPr>
          <w:rFonts w:ascii="Times New Roman" w:cs="ＭＳ 明朝" w:eastAsia="ＭＳ 明朝" w:hAnsi="Times New Roman"/>
          <w:b w:val="false"/>
          <w:bCs w:val="false"/>
          <w:sz w:val="21"/>
          <w:szCs w:val="21"/>
        </w:rPr>
        <w:t xml:space="preserve">当組合は、2026年3月6日付株主間契約書（以下「本契約」といいます。）第2.3条第1項および第2.4条第2項に基づき、貴社および経営株主 森山穂貴 から2026年9月24日付「子会社の設立および代表取締役の兼務に関する通知書兼承認依頼書」（以下「本通知書」といいます。）により通知を受けた下記の事項について、その内容を確認したうえで、承認します。</w:t>
      </w:r>
    </w:p>
    <w:p>
      <w:pPr>
        <w:spacing w:after="240" w:before="240" w:line="320"/>
        <w:jc w:val="center"/>
      </w:pPr>
      <w:r>
        <w:rPr>
          <w:rFonts w:ascii="Times New Roman" w:cs="ＭＳ 明朝" w:eastAsia="ＭＳ 明朝" w:hAnsi="Times New Roman"/>
          <w:b w:val="false"/>
          <w:bCs w:val="false"/>
          <w:sz w:val="21"/>
          <w:szCs w:val="21"/>
        </w:rPr>
        <w:t xml:space="preserve">記</w:t>
      </w:r>
    </w:p>
    <w:p>
      <w:pPr>
        <w:spacing w:after="60" w:before="0" w:line="320"/>
        <w:ind w:left="840" w:hanging="630"/>
      </w:pPr>
      <w:r>
        <w:rPr>
          <w:rFonts w:ascii="Times New Roman" w:cs="ＭＳ 明朝" w:eastAsia="ＭＳ 明朝" w:hAnsi="Times New Roman"/>
          <w:b w:val="false"/>
          <w:bCs w:val="false"/>
          <w:sz w:val="21"/>
          <w:szCs w:val="21"/>
        </w:rPr>
        <w:t xml:space="preserve">1　株式会社イーフルケアパートナーズの設立</w:t>
      </w:r>
    </w:p>
    <w:p>
      <w:pPr>
        <w:spacing w:after="60" w:before="0" w:line="320"/>
        <w:ind w:left="840" w:hanging="630"/>
      </w:pPr>
      <w:r>
        <w:rPr>
          <w:rFonts w:ascii="Times New Roman" w:cs="ＭＳ 明朝" w:eastAsia="ＭＳ 明朝" w:hAnsi="Times New Roman"/>
          <w:b w:val="false"/>
          <w:bCs w:val="false"/>
          <w:sz w:val="21"/>
          <w:szCs w:val="21"/>
        </w:rPr>
        <w:t xml:space="preserve">2　経営株主 森山穂貴 の株式会社イーフルケアパートナーズ代表取締役への就任および貴社代表取締役との兼務（本契約第2.4条第2項および別紙2.3-1(11)）</w:t>
      </w:r>
    </w:p>
    <w:p>
      <w:pPr>
        <w:spacing w:after="60" w:before="0" w:line="320"/>
        <w:ind w:left="840" w:hanging="630"/>
      </w:pPr>
      <w:r>
        <w:rPr>
          <w:rFonts w:ascii="Times New Roman" w:cs="ＭＳ 明朝" w:eastAsia="ＭＳ 明朝" w:hAnsi="Times New Roman"/>
          <w:b w:val="false"/>
          <w:bCs w:val="false"/>
          <w:sz w:val="21"/>
          <w:szCs w:val="21"/>
        </w:rPr>
        <w:t xml:space="preserve">3　貴社と株式会社イーフルケアパートナーズとの間の取引（本通知書3記載の範囲における包括承認。本契約別紙2.3-1(17)）</w:t>
      </w:r>
    </w:p>
    <w:p>
      <w:pPr>
        <w:spacing w:after="60" w:before="0" w:line="320"/>
        <w:ind w:left="840" w:hanging="630"/>
      </w:pPr>
      <w:r>
        <w:rPr>
          <w:rFonts w:ascii="Times New Roman" w:cs="ＭＳ 明朝" w:eastAsia="ＭＳ 明朝" w:hAnsi="Times New Roman"/>
          <w:b w:val="false"/>
          <w:bCs w:val="false"/>
          <w:sz w:val="21"/>
          <w:szCs w:val="21"/>
        </w:rPr>
        <w:t xml:space="preserve">4　経営株主による貴社グループ会社の役員等の兼務（本通知書4記載の範囲および条件における包括承認。本契約第2.4条第2項および別紙2.3-1(11)）</w:t>
      </w:r>
    </w:p>
    <w:p>
      <w:pPr>
        <w:spacing w:after="0" w:before="240" w:line="320"/>
        <w:ind w:firstLine="210"/>
      </w:pPr>
      <w:r>
        <w:rPr>
          <w:rFonts w:ascii="Times New Roman" w:cs="ＭＳ 明朝" w:eastAsia="ＭＳ 明朝" w:hAnsi="Times New Roman"/>
          <w:b w:val="false"/>
          <w:bCs w:val="false"/>
          <w:sz w:val="21"/>
          <w:szCs w:val="21"/>
        </w:rPr>
        <w:t xml:space="preserve">本承認は上記の事項に限るものであり、本契約のその他の条項に基づく当組合の権利に影響を及ぼすものではありません。</w:t>
      </w:r>
    </w:p>
    <w:p>
      <w:pPr>
        <w:spacing w:after="0" w:before="240" w:line="320"/>
        <w:jc w:val="right"/>
      </w:pPr>
      <w:r>
        <w:rPr>
          <w:rFonts w:ascii="Times New Roman" w:cs="ＭＳ 明朝" w:eastAsia="ＭＳ 明朝" w:hAnsi="Times New Roman"/>
          <w:b w:val="false"/>
          <w:bCs w:val="false"/>
          <w:sz w:val="21"/>
          <w:szCs w:val="21"/>
        </w:rPr>
        <w:t xml:space="preserve">以上</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ＭＳ 明朝" w:eastAsia="ＭＳ 明朝" w:hAnsi="Times New Roman"/>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ＭＳ 明朝" w:eastAsia="ＭＳ 明朝" w:hAnsi="Times New Roman"/>
        <w:sz w:val="21"/>
        <w:szCs w:val="21"/>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承認書（DBC）</dc:title>
  <dc:creator>株式会社EEFULホールディングス</dc:creator>
  <cp:lastModifiedBy>Un-named</cp:lastModifiedBy>
  <cp:revision>1</cp:revision>
  <dcterms:created xsi:type="dcterms:W3CDTF">2026-09-18T06:57:31.660Z</dcterms:created>
  <dcterms:modified xsi:type="dcterms:W3CDTF">2026-09-18T06:57:31.660Z</dcterms:modified>
</cp:coreProperties>
</file>

<file path=docProps/custom.xml><?xml version="1.0" encoding="utf-8"?>
<Properties xmlns="http://schemas.openxmlformats.org/officeDocument/2006/custom-properties" xmlns:vt="http://schemas.openxmlformats.org/officeDocument/2006/docPropsVTypes"/>
</file>