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REGISTRO ÚNICO TRIBUTARIO (SIMULADO)</w:t>
      </w:r>
    </w:p>
    <w:p>
      <w:pPr>
        <w:pStyle w:val="Heading1"/>
      </w:pPr>
      <w:r>
        <w:rPr>
          <w:color w:val="002060"/>
        </w:rPr>
        <w:t>IDENTIFICACIÓN TRIBUTARIA</w:t>
      </w:r>
    </w:p>
    <w:p>
      <w:pPr>
        <w:jc w:val="both"/>
      </w:pPr>
      <w:r>
        <w:t>NIT: 901.455.789-2</w:t>
        <w:br/>
        <w:t>ESTADO: Activo</w:t>
        <w:br/>
        <w:t>ACTIVIDAD ECONÓMICA PRINCIPAL: 6201 (Actividades de desarrollo de sistemas informáticos).</w:t>
        <w:br/>
        <w:t>ACTIVIDAD SECUNDARIA: 2610 (Fabricación de componentes y tableros electrónicos).</w:t>
      </w:r>
    </w:p>
    <w:p>
      <w:pPr>
        <w:pStyle w:val="Heading1"/>
      </w:pPr>
      <w:r>
        <w:rPr>
          <w:color w:val="002060"/>
        </w:rPr>
        <w:t>RESPONSABILIDADES FISCALES</w:t>
      </w:r>
    </w:p>
    <w:p>
      <w:pPr>
        <w:jc w:val="both"/>
      </w:pPr>
      <w:r>
        <w:t>05 - Impuesto sobre la Renta y Complementarios.</w:t>
        <w:br/>
        <w:t>07 - Retención en la fuente a título de renta.</w:t>
        <w:br/>
        <w:t>14 - Informante de exógena.</w:t>
        <w:br/>
        <w:t>42 - Obligado a llevar contabilidad.</w:t>
      </w:r>
    </w:p>
    <w:p>
      <w:pPr>
        <w:pStyle w:val="Heading1"/>
      </w:pPr>
      <w:r>
        <w:rPr>
          <w:color w:val="002060"/>
        </w:rPr>
        <w:t>DIRECCIÓN NOTIFICACIONES</w:t>
      </w:r>
    </w:p>
    <w:p>
      <w:pPr>
        <w:jc w:val="both"/>
      </w:pPr>
      <w:r>
        <w:t>Calle 100 #7-33, Bogotá D.C. - Correo: tributario@innovatechsolutions.com.co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REPÚBLICA DE COLOMBIA - SISTEMA DE REGISTRO</w:t>
          </w:r>
        </w:p>
      </w:tc>
      <w:tc>
        <w:tcPr>
          <w:tcW w:type="dxa" w:w="4320"/>
        </w:tcPr>
        <w:p>
          <w:pPr>
            <w:jc w:val="right"/>
          </w:pPr>
          <w:r>
            <w:t>DOCUMENTO: 05_RUT_Simulado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