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COMPROMISO DIRECTIVO - PREPARACIÓN DE AUDITORÍA</w:t>
      </w:r>
    </w:p>
    <w:p>
      <w:r>
        <w:t>Fecha: 2026-02-21</w:t>
      </w:r>
    </w:p>
    <w:p>
      <w:r>
        <w:t>Lugar: Sala de Juntas Principal / Virtual</w:t>
      </w:r>
    </w:p>
    <w:p>
      <w:pPr>
        <w:pStyle w:val="Heading1"/>
      </w:pPr>
      <w:r>
        <w:t>1. OBJETIVO</w:t>
      </w:r>
    </w:p>
    <w:p>
      <w:r>
        <w:t>Formalizar el compromiso de la Alta Dirección con la fase de preparación para la auditoría de calidad ISO 9001:2015, asegurando la disponibilidad de materia prima y evidencias documentales.</w:t>
      </w:r>
    </w:p>
    <w:p>
      <w:pPr>
        <w:pStyle w:val="Heading1"/>
      </w:pPr>
      <w:r>
        <w:t>2. COMPROMISOS</w:t>
      </w:r>
    </w:p>
    <w:p>
      <w:r>
        <w:t>- Asignación de coordinadores por área para la recolección de evidencias.</w:t>
      </w:r>
    </w:p>
    <w:p>
      <w:r>
        <w:t>- Garantizar el acceso al sistema HMO Auditor para el cargue de información.</w:t>
      </w:r>
    </w:p>
    <w:p>
      <w:r>
        <w:t>- Validación de la veracidad de los documentos antes del cierre de ingesta.</w:t>
      </w:r>
    </w:p>
    <w:p>
      <w:pPr>
        <w:pStyle w:val="Heading1"/>
      </w:pPr>
      <w:r>
        <w:t>3. RESPONSABLES NOMINALES</w:t>
      </w:r>
    </w:p>
    <w:p>
      <w:r>
        <w:t>Director de Auditoría: Juan Gabriel Ortiz</w:t>
      </w:r>
    </w:p>
    <w:p>
      <w:r>
        <w:t>Representante Legal: Innovatech CEO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