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000000"/>
          <w:sz w:val="2"/>
          <w:szCs w:val="2"/>
        </w:rPr>
      </w:pPr>
      <w:r w:rsidDel="00000000" w:rsidR="00000000" w:rsidRPr="00000000">
        <w:rPr>
          <w:rFonts w:ascii="Times New Roman" w:cs="Times New Roman" w:eastAsia="Times New Roman" w:hAnsi="Times New Roman"/>
          <w:color w:val="000000"/>
          <w:sz w:val="2"/>
          <w:szCs w:val="2"/>
          <w:rtl w:val="0"/>
        </w:rPr>
        <w:t xml:space="preserve">a</w:t>
      </w:r>
    </w:p>
    <w:p w:rsidR="00000000" w:rsidDel="00000000" w:rsidP="00000000" w:rsidRDefault="00000000" w:rsidRPr="00000000" w14:paraId="00000002">
      <w:pPr>
        <w:tabs>
          <w:tab w:val="left" w:leader="none" w:pos="2568"/>
        </w:tabs>
        <w:spacing w:after="0" w:line="240" w:lineRule="auto"/>
        <w:jc w:val="center"/>
        <w:rPr>
          <w:rFonts w:ascii="Times New Roman" w:cs="Times New Roman" w:eastAsia="Times New Roman" w:hAnsi="Times New Roman"/>
          <w:b w:val="1"/>
          <w:bCs w:val="1"/>
          <w:smallCaps w:val="1"/>
          <w:color w:val="000000"/>
          <w:sz w:val="38"/>
          <w:szCs w:val="38"/>
        </w:rPr>
      </w:pPr>
      <w:r w:rsidDel="00000000" w:rsidR="00000000" w:rsidRPr="00000000">
        <w:rPr>
          <w:rFonts w:ascii="Times New Roman" w:cs="Times New Roman" w:eastAsia="Times New Roman" w:hAnsi="Times New Roman"/>
          <w:b w:val="1"/>
          <w:bCs w:val="1"/>
          <w:smallCaps w:val="1"/>
          <w:color w:val="000000"/>
          <w:sz w:val="38"/>
          <w:szCs w:val="38"/>
        </w:rPr>
        <w:drawing>
          <wp:inline distB="0" distT="0" distL="0" distR="0">
            <wp:extent cx="2188319" cy="556208"/>
            <wp:effectExtent b="0" l="0" r="0" t="0"/>
            <wp:docPr descr="http://2.bp.blogspot.com/-zeMlsF4OQMY/UqroLIk7eeI/AAAAAAAACPE/oj8LJ7RCZ2I/s1600/Sharda+University+Logo.png" id="1" name="image1.png"/>
            <a:graphic>
              <a:graphicData uri="http://schemas.openxmlformats.org/drawingml/2006/picture">
                <pic:pic>
                  <pic:nvPicPr>
                    <pic:cNvPr descr="http://2.bp.blogspot.com/-zeMlsF4OQMY/UqroLIk7eeI/AAAAAAAACPE/oj8LJ7RCZ2I/s1600/Sharda+University+Logo.png" id="0" name="image1.png"/>
                    <pic:cNvPicPr preferRelativeResize="0"/>
                  </pic:nvPicPr>
                  <pic:blipFill>
                    <a:blip r:embed="rId6"/>
                    <a:srcRect b="0" l="0" r="0" t="0"/>
                    <a:stretch>
                      <a:fillRect/>
                    </a:stretch>
                  </pic:blipFill>
                  <pic:spPr>
                    <a:xfrm>
                      <a:off x="0" y="0"/>
                      <a:ext cx="2188319" cy="55620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color w:val="000000"/>
          <w:sz w:val="40"/>
          <w:szCs w:val="40"/>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CSCR2600 - Project-Based Learning (PBL) -1</w:t>
      </w:r>
    </w:p>
    <w:p w:rsidR="00000000" w:rsidDel="00000000" w:rsidP="00000000" w:rsidRDefault="00000000" w:rsidRPr="00000000" w14:paraId="00000005">
      <w:pPr>
        <w:jc w:val="center"/>
        <w:rPr>
          <w:rFonts w:ascii="Times New Roman" w:cs="Times New Roman" w:eastAsia="Times New Roman" w:hAnsi="Times New Roman"/>
          <w:b w:val="1"/>
          <w:bCs w:val="1"/>
          <w:color w:val="0000ff"/>
          <w:sz w:val="40"/>
          <w:szCs w:val="40"/>
        </w:rPr>
      </w:pPr>
      <w:r w:rsidDel="00000000" w:rsidR="00000000" w:rsidRPr="00000000">
        <w:rPr>
          <w:rFonts w:ascii="Times New Roman" w:cs="Times New Roman" w:eastAsia="Times New Roman" w:hAnsi="Times New Roman"/>
          <w:b w:val="1"/>
          <w:bCs w:val="1"/>
          <w:color w:val="0000ff"/>
          <w:sz w:val="40"/>
          <w:szCs w:val="40"/>
          <w:rtl w:val="0"/>
        </w:rPr>
        <w:t xml:space="preserve">JAYMANI KRISHI SEWA (JMKS)— Digital Agritech Marketplace for Farmers &amp; Local Vendors</w:t>
      </w:r>
    </w:p>
    <w:p w:rsidR="00000000" w:rsidDel="00000000" w:rsidP="00000000" w:rsidRDefault="00000000" w:rsidRPr="00000000" w14:paraId="00000006">
      <w:pPr>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color w:val="0000ff"/>
          <w:sz w:val="40"/>
          <w:szCs w:val="40"/>
          <w:rtl w:val="0"/>
        </w:rPr>
        <w:t xml:space="preserve">                               </w:t>
      </w:r>
      <w:r w:rsidDel="00000000" w:rsidR="00000000" w:rsidRPr="00000000">
        <w:rPr>
          <w:rFonts w:ascii="Times New Roman" w:cs="Times New Roman" w:eastAsia="Times New Roman" w:hAnsi="Times New Roman"/>
          <w:b w:val="1"/>
          <w:bCs w:val="1"/>
          <w:sz w:val="32"/>
          <w:szCs w:val="32"/>
          <w:rtl w:val="0"/>
        </w:rPr>
        <w:t xml:space="preserve">B.TECH. 2nd YEAR )</w:t>
      </w:r>
    </w:p>
    <w:p w:rsidR="00000000" w:rsidDel="00000000" w:rsidP="00000000" w:rsidRDefault="00000000" w:rsidRPr="00000000" w14:paraId="00000007">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SEMESTER: 3       </w:t>
      </w:r>
    </w:p>
    <w:p w:rsidR="00000000" w:rsidDel="00000000" w:rsidP="00000000" w:rsidRDefault="00000000" w:rsidRPr="00000000" w14:paraId="00000008">
      <w:pPr>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SESSION: 2026-2027</w:t>
      </w:r>
    </w:p>
    <w:p w:rsidR="00000000" w:rsidDel="00000000" w:rsidP="00000000" w:rsidRDefault="00000000" w:rsidRPr="00000000" w14:paraId="00000009">
      <w:pPr>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Submitted By:</w:t>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Manish Pandey (2025266283)</w:t>
      </w:r>
    </w:p>
    <w:p w:rsidR="00000000" w:rsidDel="00000000" w:rsidP="00000000" w:rsidRDefault="00000000" w:rsidRPr="00000000" w14:paraId="0000000D">
      <w:pPr>
        <w:spacing w:after="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Jayant Raj (2025298708)</w:t>
      </w:r>
    </w:p>
    <w:p w:rsidR="00000000" w:rsidDel="00000000" w:rsidP="00000000" w:rsidRDefault="00000000" w:rsidRPr="00000000" w14:paraId="0000000E">
      <w:pPr>
        <w:spacing w:after="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0">
      <w:pPr>
        <w:spacing w:after="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11">
      <w:pPr>
        <w:spacing w:after="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SECTION:B </w:t>
      </w:r>
      <w:r w:rsidDel="00000000" w:rsidR="00000000" w:rsidRPr="00000000">
        <w:rPr>
          <w:rtl w:val="0"/>
        </w:rPr>
      </w:r>
    </w:p>
    <w:p w:rsidR="00000000" w:rsidDel="00000000" w:rsidP="00000000" w:rsidRDefault="00000000" w:rsidRPr="00000000" w14:paraId="00000012">
      <w:pPr>
        <w:spacing w:after="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3">
      <w:pPr>
        <w:spacing w:after="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Submitted To:</w:t>
      </w:r>
    </w:p>
    <w:p w:rsidR="00000000" w:rsidDel="00000000" w:rsidP="00000000" w:rsidRDefault="00000000" w:rsidRPr="00000000" w14:paraId="00000014">
      <w:pPr>
        <w:spacing w:after="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Prof. (Dr.) Ali Imam Abidi</w:t>
      </w:r>
    </w:p>
    <w:p w:rsidR="00000000" w:rsidDel="00000000" w:rsidP="00000000" w:rsidRDefault="00000000" w:rsidRPr="00000000" w14:paraId="00000015">
      <w:pPr>
        <w:spacing w:after="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Professor &amp; Faculty Mentor</w:t>
      </w:r>
    </w:p>
    <w:p w:rsidR="00000000" w:rsidDel="00000000" w:rsidP="00000000" w:rsidRDefault="00000000" w:rsidRPr="00000000" w14:paraId="00000016">
      <w:pPr>
        <w:jc w:val="cente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DEPARTMENT OF COMPUTER SCIENCE &amp; ENGINEERING</w:t>
      </w:r>
    </w:p>
    <w:p w:rsidR="00000000" w:rsidDel="00000000" w:rsidP="00000000" w:rsidRDefault="00000000" w:rsidRPr="00000000" w14:paraId="00000018">
      <w:pPr>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SHARDA SCHOOL OF COMPUTING SCIENCE AND ENGINEERING</w:t>
      </w:r>
    </w:p>
    <w:p w:rsidR="00000000" w:rsidDel="00000000" w:rsidP="00000000" w:rsidRDefault="00000000" w:rsidRPr="00000000" w14:paraId="00000019">
      <w:pPr>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SHARDA UNIVERSITY, GREATER NOIDA</w:t>
      </w:r>
    </w:p>
    <w:p w:rsidR="00000000" w:rsidDel="00000000" w:rsidP="00000000" w:rsidRDefault="00000000" w:rsidRPr="00000000" w14:paraId="0000001A">
      <w:pPr>
        <w:spacing w:after="0" w:line="360" w:lineRule="auto"/>
        <w:jc w:val="center"/>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Table of Contents                                                                      Page No</w:t>
      </w:r>
    </w:p>
    <w:sdt>
      <w:sdtPr>
        <w:id w:val="857997043"/>
        <w:docPartObj>
          <w:docPartGallery w:val="Table of Contents"/>
          <w:docPartUnique w:val="1"/>
        </w:docPartObj>
      </w:sdtPr>
      <w:sdtContent>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2ejqb1uab42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Title</w:t>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vvhwiaj01g1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Team / Group Formation:</w:t>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97sab45skhi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Technologies to be used</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dcwllepmuvr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Tools</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nqulr4nbrse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Problem Statement</w:t>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lzfr6151g4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Literature Survey</w:t>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3x9q6y91zgm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Description</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5oxnmes713a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Modules:  Design/Algorithm</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t1p9bqjs197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Implementation Methodology</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ooog69nj0xd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Result &amp; Conclusion</w:t>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orq5o1idsc3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Future Scope and further enhancement of the Project</w:t>
              <w:tab/>
              <w:t xml:space="preserve">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nq3mebwupg6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Advantages of this Project</w:t>
              <w:tab/>
              <w:t xml:space="preserve">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ykwqpr8s1dd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Outcome</w:t>
              <w:tab/>
              <w:t xml:space="preserve">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2k7ok5x10xh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References</w:t>
              <w:tab/>
              <w:t xml:space="preserve">5</w:t>
            </w:r>
          </w:hyperlink>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2C">
      <w:pPr>
        <w:spacing w:after="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2D">
      <w:pPr>
        <w:spacing w:after="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2E">
      <w:pPr>
        <w:spacing w:after="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2F">
      <w:pPr>
        <w:spacing w:after="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30">
      <w:pP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1">
      <w:pP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2">
      <w:pP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3">
      <w:pP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4">
      <w:pP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5">
      <w:pP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6">
      <w:pP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7">
      <w:pP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8">
      <w:pP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9">
      <w:pPr>
        <w:spacing w:after="0" w:lineRule="auto"/>
        <w:rPr>
          <w:rFonts w:ascii="Times New Roman" w:cs="Times New Roman" w:eastAsia="Times New Roman" w:hAnsi="Times New Roman"/>
          <w:b w:val="1"/>
          <w:bCs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rFonts w:ascii="Times New Roman" w:cs="Times New Roman" w:eastAsia="Times New Roman" w:hAnsi="Times New Roman"/>
        </w:rPr>
      </w:pPr>
      <w:bookmarkStart w:colFirst="0" w:colLast="0" w:name="_2ejqb1uab42y" w:id="0"/>
      <w:bookmarkEnd w:id="0"/>
      <w:r w:rsidDel="00000000" w:rsidR="00000000" w:rsidRPr="00000000">
        <w:rPr>
          <w:rFonts w:ascii="Times New Roman" w:cs="Times New Roman" w:eastAsia="Times New Roman" w:hAnsi="Times New Roman"/>
          <w:rtl w:val="0"/>
        </w:rPr>
        <w:t xml:space="preserve">Project Title</w:t>
      </w:r>
    </w:p>
    <w:p w:rsidR="00000000" w:rsidDel="00000000" w:rsidP="00000000" w:rsidRDefault="00000000" w:rsidRPr="00000000" w14:paraId="0000003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JAYMANI KRISHI SEWA: A Unified Digital Agritech Marketplace for Hyper-Local Discovery, Real-Time Inventory, and Digital Credit Integration</w:t>
      </w:r>
    </w:p>
    <w:p w:rsidR="00000000" w:rsidDel="00000000" w:rsidP="00000000" w:rsidRDefault="00000000" w:rsidRPr="00000000" w14:paraId="0000003C">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E">
      <w:pPr>
        <w:pStyle w:val="Heading1"/>
        <w:rPr>
          <w:rFonts w:ascii="Times New Roman" w:cs="Times New Roman" w:eastAsia="Times New Roman" w:hAnsi="Times New Roman"/>
        </w:rPr>
      </w:pPr>
      <w:bookmarkStart w:colFirst="0" w:colLast="0" w:name="_vvhwiaj01g1l" w:id="1"/>
      <w:bookmarkEnd w:id="1"/>
      <w:r w:rsidDel="00000000" w:rsidR="00000000" w:rsidRPr="00000000">
        <w:rPr>
          <w:rFonts w:ascii="Times New Roman" w:cs="Times New Roman" w:eastAsia="Times New Roman" w:hAnsi="Times New Roman"/>
          <w:rtl w:val="0"/>
        </w:rPr>
        <w:t xml:space="preserve">Team / Group Formation:</w:t>
      </w:r>
    </w:p>
    <w:p w:rsidR="00000000" w:rsidDel="00000000" w:rsidP="00000000" w:rsidRDefault="00000000" w:rsidRPr="00000000" w14:paraId="0000003F">
      <w:pPr>
        <w:rPr>
          <w:rFonts w:ascii="Times New Roman" w:cs="Times New Roman" w:eastAsia="Times New Roman" w:hAnsi="Times New Roman"/>
          <w:i w:val="1"/>
          <w:iCs w:val="1"/>
          <w:color w:val="000000"/>
          <w:sz w:val="24"/>
          <w:szCs w:val="24"/>
        </w:rPr>
      </w:pPr>
      <w:r w:rsidDel="00000000" w:rsidR="00000000" w:rsidRPr="00000000">
        <w:rPr>
          <w:rtl w:val="0"/>
        </w:rPr>
      </w:r>
    </w:p>
    <w:tbl>
      <w:tblPr>
        <w:tblStyle w:val="Table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2119"/>
        <w:gridCol w:w="1880"/>
        <w:gridCol w:w="1972"/>
        <w:gridCol w:w="1760"/>
        <w:tblGridChange w:id="0">
          <w:tblGrid>
            <w:gridCol w:w="1845"/>
            <w:gridCol w:w="2119"/>
            <w:gridCol w:w="1880"/>
            <w:gridCol w:w="1972"/>
            <w:gridCol w:w="1760"/>
          </w:tblGrid>
        </w:tblGridChange>
      </w:tblGrid>
      <w:tr>
        <w:trPr>
          <w:cantSplit w:val="0"/>
          <w:tblHeader w:val="0"/>
        </w:trPr>
        <w:tc>
          <w:tcPr>
            <w:vAlign w:val="center"/>
          </w:tcPr>
          <w:p w:rsidR="00000000" w:rsidDel="00000000" w:rsidP="00000000" w:rsidRDefault="00000000" w:rsidRPr="00000000" w14:paraId="00000040">
            <w:pPr>
              <w:spacing w:after="0" w:line="48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 No</w:t>
            </w:r>
          </w:p>
        </w:tc>
        <w:tc>
          <w:tcPr>
            <w:vAlign w:val="center"/>
          </w:tcPr>
          <w:p w:rsidR="00000000" w:rsidDel="00000000" w:rsidP="00000000" w:rsidRDefault="00000000" w:rsidRPr="00000000" w14:paraId="00000041">
            <w:pPr>
              <w:spacing w:after="0" w:line="48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Student Name</w:t>
            </w:r>
          </w:p>
        </w:tc>
        <w:tc>
          <w:tcPr>
            <w:vAlign w:val="center"/>
          </w:tcPr>
          <w:p w:rsidR="00000000" w:rsidDel="00000000" w:rsidP="00000000" w:rsidRDefault="00000000" w:rsidRPr="00000000" w14:paraId="00000042">
            <w:pPr>
              <w:spacing w:after="0" w:line="48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Roll Number</w:t>
            </w:r>
          </w:p>
        </w:tc>
        <w:tc>
          <w:tcPr>
            <w:vAlign w:val="center"/>
          </w:tcPr>
          <w:p w:rsidR="00000000" w:rsidDel="00000000" w:rsidP="00000000" w:rsidRDefault="00000000" w:rsidRPr="00000000" w14:paraId="00000043">
            <w:pPr>
              <w:spacing w:after="0" w:line="48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System ID</w:t>
            </w:r>
          </w:p>
        </w:tc>
        <w:tc>
          <w:tcPr>
            <w:vAlign w:val="center"/>
          </w:tcPr>
          <w:p w:rsidR="00000000" w:rsidDel="00000000" w:rsidP="00000000" w:rsidRDefault="00000000" w:rsidRPr="00000000" w14:paraId="00000044">
            <w:pPr>
              <w:spacing w:after="0" w:line="48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Role</w:t>
            </w:r>
          </w:p>
        </w:tc>
      </w:tr>
      <w:tr>
        <w:trPr>
          <w:cantSplit w:val="0"/>
          <w:tblHeader w:val="0"/>
        </w:trPr>
        <w:tc>
          <w:tcPr>
            <w:vAlign w:val="center"/>
          </w:tcPr>
          <w:p w:rsidR="00000000" w:rsidDel="00000000" w:rsidP="00000000" w:rsidRDefault="00000000" w:rsidRPr="00000000" w14:paraId="00000045">
            <w:pPr>
              <w:spacing w:after="0" w:line="48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w:t>
            </w:r>
          </w:p>
        </w:tc>
        <w:tc>
          <w:tcPr>
            <w:vAlign w:val="center"/>
          </w:tcPr>
          <w:p w:rsidR="00000000" w:rsidDel="00000000" w:rsidP="00000000" w:rsidRDefault="00000000" w:rsidRPr="00000000" w14:paraId="00000046">
            <w:pPr>
              <w:spacing w:after="0" w:line="48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MANISH PANDEY</w:t>
            </w:r>
            <w:r w:rsidDel="00000000" w:rsidR="00000000" w:rsidRPr="00000000">
              <w:rPr>
                <w:rtl w:val="0"/>
              </w:rPr>
            </w:r>
          </w:p>
        </w:tc>
        <w:tc>
          <w:tcPr>
            <w:vAlign w:val="center"/>
          </w:tcPr>
          <w:p w:rsidR="00000000" w:rsidDel="00000000" w:rsidP="00000000" w:rsidRDefault="00000000" w:rsidRPr="00000000" w14:paraId="00000047">
            <w:pPr>
              <w:spacing w:after="0" w:line="48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202555555</w:t>
            </w:r>
            <w:r w:rsidDel="00000000" w:rsidR="00000000" w:rsidRPr="00000000">
              <w:rPr>
                <w:rtl w:val="0"/>
              </w:rPr>
            </w:r>
          </w:p>
        </w:tc>
        <w:tc>
          <w:tcPr>
            <w:vAlign w:val="center"/>
          </w:tcPr>
          <w:p w:rsidR="00000000" w:rsidDel="00000000" w:rsidP="00000000" w:rsidRDefault="00000000" w:rsidRPr="00000000" w14:paraId="00000048">
            <w:pPr>
              <w:spacing w:after="0" w:line="480" w:lineRule="auto"/>
              <w:jc w:val="center"/>
              <w:rPr>
                <w:rFonts w:ascii="Times New Roman" w:cs="Times New Roman" w:eastAsia="Times New Roman" w:hAnsi="Times New Roman"/>
                <w:b w:val="1"/>
                <w:bCs w:val="1"/>
                <w:color w:val="000000"/>
                <w:sz w:val="24"/>
                <w:szCs w:val="24"/>
              </w:rPr>
            </w:pPr>
            <w:r w:rsidDel="00000000" w:rsidR="00000000" w:rsidRPr="00000000">
              <w:rPr>
                <w:rFonts w:ascii="Courier New" w:cs="Courier New" w:eastAsia="Courier New" w:hAnsi="Courier New"/>
                <w:b w:val="1"/>
                <w:bCs w:val="1"/>
                <w:color w:val="cccccc"/>
                <w:sz w:val="17"/>
                <w:szCs w:val="17"/>
                <w:rtl w:val="0"/>
              </w:rPr>
              <w:t xml:space="preserve">2025266283</w:t>
            </w:r>
            <w:r w:rsidDel="00000000" w:rsidR="00000000" w:rsidRPr="00000000">
              <w:rPr>
                <w:rtl w:val="0"/>
              </w:rPr>
            </w:r>
          </w:p>
        </w:tc>
        <w:tc>
          <w:tcPr>
            <w:vAlign w:val="center"/>
          </w:tcPr>
          <w:p w:rsidR="00000000" w:rsidDel="00000000" w:rsidP="00000000" w:rsidRDefault="00000000" w:rsidRPr="00000000" w14:paraId="00000049">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&amp; Planning Lead</w:t>
            </w:r>
          </w:p>
          <w:p w:rsidR="00000000" w:rsidDel="00000000" w:rsidP="00000000" w:rsidRDefault="00000000" w:rsidRPr="00000000" w14:paraId="0000004A">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spacing w:after="0" w:line="48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w:t>
            </w:r>
          </w:p>
        </w:tc>
        <w:tc>
          <w:tcPr>
            <w:vAlign w:val="center"/>
          </w:tcPr>
          <w:p w:rsidR="00000000" w:rsidDel="00000000" w:rsidP="00000000" w:rsidRDefault="00000000" w:rsidRPr="00000000" w14:paraId="0000004D">
            <w:pPr>
              <w:spacing w:after="0" w:line="48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JAYANT RAJ</w:t>
            </w:r>
            <w:r w:rsidDel="00000000" w:rsidR="00000000" w:rsidRPr="00000000">
              <w:rPr>
                <w:rtl w:val="0"/>
              </w:rPr>
            </w:r>
          </w:p>
        </w:tc>
        <w:tc>
          <w:tcPr>
            <w:vAlign w:val="center"/>
          </w:tcPr>
          <w:p w:rsidR="00000000" w:rsidDel="00000000" w:rsidP="00000000" w:rsidRDefault="00000000" w:rsidRPr="00000000" w14:paraId="0000004E">
            <w:pPr>
              <w:spacing w:after="0" w:line="48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200031595</w:t>
            </w:r>
            <w:r w:rsidDel="00000000" w:rsidR="00000000" w:rsidRPr="00000000">
              <w:rPr>
                <w:rtl w:val="0"/>
              </w:rPr>
            </w:r>
          </w:p>
        </w:tc>
        <w:tc>
          <w:tcPr>
            <w:vAlign w:val="center"/>
          </w:tcPr>
          <w:p w:rsidR="00000000" w:rsidDel="00000000" w:rsidP="00000000" w:rsidRDefault="00000000" w:rsidRPr="00000000" w14:paraId="0000004F">
            <w:pPr>
              <w:spacing w:after="0" w:line="480" w:lineRule="auto"/>
              <w:jc w:val="center"/>
              <w:rPr>
                <w:rFonts w:ascii="Times New Roman" w:cs="Times New Roman" w:eastAsia="Times New Roman" w:hAnsi="Times New Roman"/>
                <w:b w:val="1"/>
                <w:bCs w:val="1"/>
                <w:color w:val="000000"/>
                <w:sz w:val="24"/>
                <w:szCs w:val="24"/>
              </w:rPr>
            </w:pPr>
            <w:r w:rsidDel="00000000" w:rsidR="00000000" w:rsidRPr="00000000">
              <w:rPr>
                <w:rFonts w:ascii="Courier New" w:cs="Courier New" w:eastAsia="Courier New" w:hAnsi="Courier New"/>
                <w:color w:val="cccccc"/>
                <w:sz w:val="17"/>
                <w:szCs w:val="17"/>
                <w:rtl w:val="0"/>
              </w:rPr>
              <w:t xml:space="preserve">2025298708</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vAlign w:val="center"/>
          </w:tcPr>
          <w:p w:rsidR="00000000" w:rsidDel="00000000" w:rsidP="00000000" w:rsidRDefault="00000000" w:rsidRPr="00000000" w14:paraId="00000050">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UI/UX &amp; Tech Lead</w:t>
            </w:r>
          </w:p>
          <w:p w:rsidR="00000000" w:rsidDel="00000000" w:rsidP="00000000" w:rsidRDefault="00000000" w:rsidRPr="00000000" w14:paraId="00000051">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spacing w:after="0" w:line="48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54">
            <w:pPr>
              <w:spacing w:after="0" w:line="48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55">
            <w:pPr>
              <w:spacing w:after="0" w:line="48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56">
            <w:pPr>
              <w:spacing w:after="0" w:line="48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57">
            <w:pPr>
              <w:spacing w:after="0" w:line="48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tc>
      </w:tr>
    </w:tbl>
    <w:p w:rsidR="00000000" w:rsidDel="00000000" w:rsidP="00000000" w:rsidRDefault="00000000" w:rsidRPr="00000000" w14:paraId="00000058">
      <w:pPr>
        <w:pStyle w:val="Heading1"/>
        <w:rPr>
          <w:rFonts w:ascii="Times New Roman" w:cs="Times New Roman" w:eastAsia="Times New Roman" w:hAnsi="Times New Roman"/>
        </w:rPr>
      </w:pPr>
      <w:bookmarkStart w:colFirst="0" w:colLast="0" w:name="_97sab45skhi6" w:id="2"/>
      <w:bookmarkEnd w:id="2"/>
      <w:r w:rsidDel="00000000" w:rsidR="00000000" w:rsidRPr="00000000">
        <w:rPr>
          <w:rFonts w:ascii="Times New Roman" w:cs="Times New Roman" w:eastAsia="Times New Roman" w:hAnsi="Times New Roman"/>
          <w:rtl w:val="0"/>
        </w:rPr>
        <w:t xml:space="preserve">Technologies to be used</w:t>
      </w:r>
    </w:p>
    <w:p w:rsidR="00000000" w:rsidDel="00000000" w:rsidP="00000000" w:rsidRDefault="00000000" w:rsidRPr="00000000" w14:paraId="00000059">
      <w:pPr>
        <w:pStyle w:val="Heading3"/>
        <w:spacing w:after="80" w:before="280" w:line="276" w:lineRule="auto"/>
        <w:rPr>
          <w:sz w:val="26"/>
          <w:szCs w:val="26"/>
        </w:rPr>
      </w:pPr>
      <w:bookmarkStart w:colFirst="0" w:colLast="0" w:name="_wz5bnlfbkgot" w:id="3"/>
      <w:bookmarkEnd w:id="3"/>
      <w:r w:rsidDel="00000000" w:rsidR="00000000" w:rsidRPr="00000000">
        <w:rPr>
          <w:sz w:val="26"/>
          <w:szCs w:val="26"/>
          <w:rtl w:val="0"/>
        </w:rPr>
        <w:t xml:space="preserve">Software Platform &amp; Backend</w:t>
      </w:r>
    </w:p>
    <w:p w:rsidR="00000000" w:rsidDel="00000000" w:rsidP="00000000" w:rsidRDefault="00000000" w:rsidRPr="00000000" w14:paraId="0000005A">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Programming Language &amp; Framework:</w:t>
      </w:r>
      <w:r w:rsidDel="00000000" w:rsidR="00000000" w:rsidRPr="00000000">
        <w:rPr>
          <w:rFonts w:ascii="Times New Roman" w:cs="Times New Roman" w:eastAsia="Times New Roman" w:hAnsi="Times New Roman"/>
          <w:sz w:val="24"/>
          <w:szCs w:val="24"/>
          <w:rtl w:val="0"/>
        </w:rPr>
        <w:t xml:space="preserve"> Python with Flask</w:t>
      </w:r>
    </w:p>
    <w:p w:rsidR="00000000" w:rsidDel="00000000" w:rsidP="00000000" w:rsidRDefault="00000000" w:rsidRPr="00000000" w14:paraId="0000005B">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ORM / Data Access Layer:</w:t>
      </w:r>
      <w:r w:rsidDel="00000000" w:rsidR="00000000" w:rsidRPr="00000000">
        <w:rPr>
          <w:rFonts w:ascii="Times New Roman" w:cs="Times New Roman" w:eastAsia="Times New Roman" w:hAnsi="Times New Roman"/>
          <w:sz w:val="24"/>
          <w:szCs w:val="24"/>
          <w:rtl w:val="0"/>
        </w:rPr>
        <w:t xml:space="preserve"> SQLAlchemy</w:t>
      </w:r>
    </w:p>
    <w:p w:rsidR="00000000" w:rsidDel="00000000" w:rsidP="00000000" w:rsidRDefault="00000000" w:rsidRPr="00000000" w14:paraId="0000005C">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MySQL (Relational, ACID-compliant database)</w:t>
      </w:r>
    </w:p>
    <w:p w:rsidR="00000000" w:rsidDel="00000000" w:rsidP="00000000" w:rsidRDefault="00000000" w:rsidRPr="00000000" w14:paraId="0000005D">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Supporting Technologies:</w:t>
      </w:r>
      <w:r w:rsidDel="00000000" w:rsidR="00000000" w:rsidRPr="00000000">
        <w:rPr>
          <w:rFonts w:ascii="Times New Roman" w:cs="Times New Roman" w:eastAsia="Times New Roman" w:hAnsi="Times New Roman"/>
          <w:sz w:val="24"/>
          <w:szCs w:val="24"/>
          <w:rtl w:val="0"/>
        </w:rPr>
        <w:t xml:space="preserve"> Redis (in-memory caching), Docker (containerized deployment), Nginx (reverse proxy), and Gunicorn (WSGI server)</w:t>
      </w:r>
    </w:p>
    <w:p w:rsidR="00000000" w:rsidDel="00000000" w:rsidP="00000000" w:rsidRDefault="00000000" w:rsidRPr="00000000" w14:paraId="0000005E">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External APIs:</w:t>
      </w:r>
      <w:r w:rsidDel="00000000" w:rsidR="00000000" w:rsidRPr="00000000">
        <w:rPr>
          <w:rFonts w:ascii="Times New Roman" w:cs="Times New Roman" w:eastAsia="Times New Roman" w:hAnsi="Times New Roman"/>
          <w:sz w:val="24"/>
          <w:szCs w:val="24"/>
          <w:rtl w:val="0"/>
        </w:rPr>
        <w:t xml:space="preserve"> Razorpay (secure online payment gateway)</w:t>
      </w:r>
    </w:p>
    <w:p w:rsidR="00000000" w:rsidDel="00000000" w:rsidP="00000000" w:rsidRDefault="00000000" w:rsidRPr="00000000" w14:paraId="0000005F">
      <w:pPr>
        <w:pStyle w:val="Heading3"/>
        <w:spacing w:after="80" w:before="280" w:line="276" w:lineRule="auto"/>
        <w:rPr>
          <w:sz w:val="26"/>
          <w:szCs w:val="26"/>
        </w:rPr>
      </w:pPr>
      <w:bookmarkStart w:colFirst="0" w:colLast="0" w:name="_yze8j02mm1y9" w:id="4"/>
      <w:bookmarkEnd w:id="4"/>
      <w:r w:rsidDel="00000000" w:rsidR="00000000" w:rsidRPr="00000000">
        <w:rPr>
          <w:sz w:val="26"/>
          <w:szCs w:val="26"/>
          <w:rtl w:val="0"/>
        </w:rPr>
        <w:t xml:space="preserve">Front-End</w:t>
      </w:r>
    </w:p>
    <w:p w:rsidR="00000000" w:rsidDel="00000000" w:rsidP="00000000" w:rsidRDefault="00000000" w:rsidRPr="00000000" w14:paraId="00000060">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Technologies:</w:t>
      </w:r>
      <w:r w:rsidDel="00000000" w:rsidR="00000000" w:rsidRPr="00000000">
        <w:rPr>
          <w:rFonts w:ascii="Times New Roman" w:cs="Times New Roman" w:eastAsia="Times New Roman" w:hAnsi="Times New Roman"/>
          <w:sz w:val="24"/>
          <w:szCs w:val="24"/>
          <w:rtl w:val="0"/>
        </w:rPr>
        <w:t xml:space="preserve"> HTML, CSS, and JavaScript</w:t>
      </w:r>
    </w:p>
    <w:p w:rsidR="00000000" w:rsidDel="00000000" w:rsidP="00000000" w:rsidRDefault="00000000" w:rsidRPr="00000000" w14:paraId="0000006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Interfaces:</w:t>
      </w:r>
      <w:r w:rsidDel="00000000" w:rsidR="00000000" w:rsidRPr="00000000">
        <w:rPr>
          <w:rFonts w:ascii="Times New Roman" w:cs="Times New Roman" w:eastAsia="Times New Roman" w:hAnsi="Times New Roman"/>
          <w:sz w:val="24"/>
          <w:szCs w:val="24"/>
          <w:rtl w:val="0"/>
        </w:rPr>
        <w:t xml:space="preserve"> Separate responsive interfaces for Farmer, Vendor, and Admin workflows</w:t>
      </w:r>
    </w:p>
    <w:p w:rsidR="00000000" w:rsidDel="00000000" w:rsidP="00000000" w:rsidRDefault="00000000" w:rsidRPr="00000000" w14:paraId="00000062">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Browser Support:</w:t>
      </w:r>
      <w:r w:rsidDel="00000000" w:rsidR="00000000" w:rsidRPr="00000000">
        <w:rPr>
          <w:rFonts w:ascii="Times New Roman" w:cs="Times New Roman" w:eastAsia="Times New Roman" w:hAnsi="Times New Roman"/>
          <w:sz w:val="24"/>
          <w:szCs w:val="24"/>
          <w:rtl w:val="0"/>
        </w:rPr>
        <w:t xml:space="preserve"> Google Chrome and Microsoft Edge for front-end development and UX testing</w:t>
      </w:r>
    </w:p>
    <w:p w:rsidR="00000000" w:rsidDel="00000000" w:rsidP="00000000" w:rsidRDefault="00000000" w:rsidRPr="00000000" w14:paraId="00000063">
      <w:pPr>
        <w:pStyle w:val="Heading3"/>
        <w:spacing w:after="80" w:before="280" w:line="276" w:lineRule="auto"/>
        <w:rPr>
          <w:sz w:val="26"/>
          <w:szCs w:val="26"/>
        </w:rPr>
      </w:pPr>
      <w:bookmarkStart w:colFirst="0" w:colLast="0" w:name="_v3mohz2we9mq" w:id="5"/>
      <w:bookmarkEnd w:id="5"/>
      <w:r w:rsidDel="00000000" w:rsidR="00000000" w:rsidRPr="00000000">
        <w:rPr>
          <w:sz w:val="26"/>
          <w:szCs w:val="26"/>
          <w:rtl w:val="0"/>
        </w:rPr>
        <w:t xml:space="preserve">Hardware Platform</w:t>
      </w:r>
    </w:p>
    <w:p w:rsidR="00000000" w:rsidDel="00000000" w:rsidP="00000000" w:rsidRDefault="00000000" w:rsidRPr="00000000" w14:paraId="00000064">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Processor:</w:t>
      </w:r>
      <w:r w:rsidDel="00000000" w:rsidR="00000000" w:rsidRPr="00000000">
        <w:rPr>
          <w:rFonts w:ascii="Times New Roman" w:cs="Times New Roman" w:eastAsia="Times New Roman" w:hAnsi="Times New Roman"/>
          <w:sz w:val="24"/>
          <w:szCs w:val="24"/>
          <w:rtl w:val="0"/>
        </w:rPr>
        <w:t xml:space="preserve"> Intel Core i5 / AMD Ryzen 5 or equivalent</w:t>
      </w:r>
    </w:p>
    <w:p w:rsidR="00000000" w:rsidDel="00000000" w:rsidP="00000000" w:rsidRDefault="00000000" w:rsidRPr="00000000" w14:paraId="0000006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RAM:</w:t>
      </w:r>
      <w:r w:rsidDel="00000000" w:rsidR="00000000" w:rsidRPr="00000000">
        <w:rPr>
          <w:rFonts w:ascii="Times New Roman" w:cs="Times New Roman" w:eastAsia="Times New Roman" w:hAnsi="Times New Roman"/>
          <w:sz w:val="24"/>
          <w:szCs w:val="24"/>
          <w:rtl w:val="0"/>
        </w:rPr>
        <w:t xml:space="preserve"> 8 GB or higher recommended</w:t>
      </w:r>
    </w:p>
    <w:p w:rsidR="00000000" w:rsidDel="00000000" w:rsidP="00000000" w:rsidRDefault="00000000" w:rsidRPr="00000000" w14:paraId="0000006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Storage:</w:t>
      </w:r>
      <w:r w:rsidDel="00000000" w:rsidR="00000000" w:rsidRPr="00000000">
        <w:rPr>
          <w:rFonts w:ascii="Times New Roman" w:cs="Times New Roman" w:eastAsia="Times New Roman" w:hAnsi="Times New Roman"/>
          <w:sz w:val="24"/>
          <w:szCs w:val="24"/>
          <w:rtl w:val="0"/>
        </w:rPr>
        <w:t xml:space="preserve"> Minimum 256 GB SSD</w:t>
      </w:r>
    </w:p>
    <w:p w:rsidR="00000000" w:rsidDel="00000000" w:rsidP="00000000" w:rsidRDefault="00000000" w:rsidRPr="00000000" w14:paraId="00000067">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Operating System:</w:t>
      </w:r>
      <w:r w:rsidDel="00000000" w:rsidR="00000000" w:rsidRPr="00000000">
        <w:rPr>
          <w:rFonts w:ascii="Times New Roman" w:cs="Times New Roman" w:eastAsia="Times New Roman" w:hAnsi="Times New Roman"/>
          <w:sz w:val="24"/>
          <w:szCs w:val="24"/>
          <w:rtl w:val="0"/>
        </w:rPr>
        <w:t xml:space="preserve"> Windows, macOS, or Linux (Ubuntu)</w:t>
      </w:r>
    </w:p>
    <w:p w:rsidR="00000000" w:rsidDel="00000000" w:rsidP="00000000" w:rsidRDefault="00000000" w:rsidRPr="00000000" w14:paraId="0000006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 Environment:</w:t>
      </w:r>
      <w:r w:rsidDel="00000000" w:rsidR="00000000" w:rsidRPr="00000000">
        <w:rPr>
          <w:rFonts w:ascii="Times New Roman" w:cs="Times New Roman" w:eastAsia="Times New Roman" w:hAnsi="Times New Roman"/>
          <w:sz w:val="24"/>
          <w:szCs w:val="24"/>
          <w:rtl w:val="0"/>
        </w:rPr>
        <w:t xml:space="preserve"> Visual Studio Code or PyCharm</w:t>
      </w:r>
    </w:p>
    <w:p w:rsidR="00000000" w:rsidDel="00000000" w:rsidP="00000000" w:rsidRDefault="00000000" w:rsidRPr="00000000" w14:paraId="00000069">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 Browser:</w:t>
      </w:r>
      <w:r w:rsidDel="00000000" w:rsidR="00000000" w:rsidRPr="00000000">
        <w:rPr>
          <w:rFonts w:ascii="Times New Roman" w:cs="Times New Roman" w:eastAsia="Times New Roman" w:hAnsi="Times New Roman"/>
          <w:sz w:val="24"/>
          <w:szCs w:val="24"/>
          <w:rtl w:val="0"/>
        </w:rPr>
        <w:t xml:space="preserve"> Google Chrome or Microsoft Edge</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pStyle w:val="Heading1"/>
        <w:rPr>
          <w:rFonts w:ascii="Times New Roman" w:cs="Times New Roman" w:eastAsia="Times New Roman" w:hAnsi="Times New Roman"/>
          <w:i w:val="1"/>
          <w:iCs w:val="1"/>
          <w:sz w:val="24"/>
          <w:szCs w:val="24"/>
        </w:rPr>
      </w:pPr>
      <w:bookmarkStart w:colFirst="0" w:colLast="0" w:name="_dcwllepmuvrd" w:id="6"/>
      <w:bookmarkEnd w:id="6"/>
      <w:r w:rsidDel="00000000" w:rsidR="00000000" w:rsidRPr="00000000">
        <w:rPr>
          <w:rFonts w:ascii="Times New Roman" w:cs="Times New Roman" w:eastAsia="Times New Roman" w:hAnsi="Times New Roman"/>
          <w:rtl w:val="0"/>
        </w:rPr>
        <w:t xml:space="preserve">Tools</w:t>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 Docker</w:t>
      </w:r>
    </w:p>
    <w:p w:rsidR="00000000" w:rsidDel="00000000" w:rsidP="00000000" w:rsidRDefault="00000000" w:rsidRPr="00000000" w14:paraId="0000006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Vendor Name: Docker, Inc.</w:t>
      </w:r>
    </w:p>
    <w:p w:rsidR="00000000" w:rsidDel="00000000" w:rsidP="00000000" w:rsidRDefault="00000000" w:rsidRPr="00000000" w14:paraId="0000006F">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Version: Latest Stable (24.x)</w:t>
      </w:r>
    </w:p>
    <w:p w:rsidR="00000000" w:rsidDel="00000000" w:rsidP="00000000" w:rsidRDefault="00000000" w:rsidRPr="00000000" w14:paraId="0000007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Purpose: Used for containerized deployment to ensure a highly reliable and consistent environment across development and production phases.</w:t>
      </w:r>
    </w:p>
    <w:p w:rsidR="00000000" w:rsidDel="00000000" w:rsidP="00000000" w:rsidRDefault="00000000" w:rsidRPr="00000000" w14:paraId="0000007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 Redis</w:t>
      </w:r>
    </w:p>
    <w:p w:rsidR="00000000" w:rsidDel="00000000" w:rsidP="00000000" w:rsidRDefault="00000000" w:rsidRPr="00000000" w14:paraId="0000007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Vendor Name: Redis Ltd.</w:t>
      </w:r>
    </w:p>
    <w:p w:rsidR="00000000" w:rsidDel="00000000" w:rsidP="00000000" w:rsidRDefault="00000000" w:rsidRPr="00000000" w14:paraId="0000007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Version: Latest Stable (7.x)</w:t>
      </w:r>
    </w:p>
    <w:p w:rsidR="00000000" w:rsidDel="00000000" w:rsidP="00000000" w:rsidRDefault="00000000" w:rsidRPr="00000000" w14:paraId="0000007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Purpose: Utilized for high-speed in-memory caching to optimize marketplace search queries and reduce direct load on the database.</w:t>
      </w:r>
    </w:p>
    <w:p w:rsidR="00000000" w:rsidDel="00000000" w:rsidP="00000000" w:rsidRDefault="00000000" w:rsidRPr="00000000" w14:paraId="00000076">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 Razorpay API</w:t>
      </w:r>
    </w:p>
    <w:p w:rsidR="00000000" w:rsidDel="00000000" w:rsidP="00000000" w:rsidRDefault="00000000" w:rsidRPr="00000000" w14:paraId="0000007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Vendor Name: Razorpay Software Private Limited</w:t>
      </w:r>
    </w:p>
    <w:p w:rsidR="00000000" w:rsidDel="00000000" w:rsidP="00000000" w:rsidRDefault="00000000" w:rsidRPr="00000000" w14:paraId="0000007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Version: Current REST API</w:t>
      </w:r>
    </w:p>
    <w:p w:rsidR="00000000" w:rsidDel="00000000" w:rsidP="00000000" w:rsidRDefault="00000000" w:rsidRPr="00000000" w14:paraId="0000007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Purpose: Integrated as a secure payment gateway to handle seamless digital checkout and financial transactions between farmers and vendors.</w:t>
      </w:r>
    </w:p>
    <w:p w:rsidR="00000000" w:rsidDel="00000000" w:rsidP="00000000" w:rsidRDefault="00000000" w:rsidRPr="00000000" w14:paraId="0000007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 Nginx</w:t>
      </w:r>
    </w:p>
    <w:p w:rsidR="00000000" w:rsidDel="00000000" w:rsidP="00000000" w:rsidRDefault="00000000" w:rsidRPr="00000000" w14:paraId="0000007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Vendor Name: F5, Inc.</w:t>
      </w:r>
    </w:p>
    <w:p w:rsidR="00000000" w:rsidDel="00000000" w:rsidP="00000000" w:rsidRDefault="00000000" w:rsidRPr="00000000" w14:paraId="0000007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Version: 1.24.x</w:t>
      </w:r>
    </w:p>
    <w:p w:rsidR="00000000" w:rsidDel="00000000" w:rsidP="00000000" w:rsidRDefault="00000000" w:rsidRPr="00000000" w14:paraId="0000007F">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Purpose: Acts as a reverse proxy and web server to securely route web traffic and API requests to the backend application.</w:t>
      </w:r>
    </w:p>
    <w:p w:rsidR="00000000" w:rsidDel="00000000" w:rsidP="00000000" w:rsidRDefault="00000000" w:rsidRPr="00000000" w14:paraId="0000008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5. Gunicorn</w:t>
      </w:r>
    </w:p>
    <w:p w:rsidR="00000000" w:rsidDel="00000000" w:rsidP="00000000" w:rsidRDefault="00000000" w:rsidRPr="00000000" w14:paraId="0000008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Vendor Name: Gunicorn (Open Source)</w:t>
      </w:r>
    </w:p>
    <w:p w:rsidR="00000000" w:rsidDel="00000000" w:rsidP="00000000" w:rsidRDefault="00000000" w:rsidRPr="00000000" w14:paraId="0000008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Version: 21.x</w:t>
      </w:r>
    </w:p>
    <w:p w:rsidR="00000000" w:rsidDel="00000000" w:rsidP="00000000" w:rsidRDefault="00000000" w:rsidRPr="00000000" w14:paraId="0000008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Purpose: Functions as a WSGI Python application server, ensuring the Flask backend can handle multiple concurrent requests reliably in production.</w:t>
      </w:r>
    </w:p>
    <w:p w:rsidR="00000000" w:rsidDel="00000000" w:rsidP="00000000" w:rsidRDefault="00000000" w:rsidRPr="00000000" w14:paraId="0000008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6. SQLAlchemy</w:t>
      </w:r>
    </w:p>
    <w:p w:rsidR="00000000" w:rsidDel="00000000" w:rsidP="00000000" w:rsidRDefault="00000000" w:rsidRPr="00000000" w14:paraId="0000008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Vendor Name: SQLAlchemy (Open Source)</w:t>
      </w:r>
    </w:p>
    <w:p w:rsidR="00000000" w:rsidDel="00000000" w:rsidP="00000000" w:rsidRDefault="00000000" w:rsidRPr="00000000" w14:paraId="0000008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Version: 2.x</w:t>
      </w:r>
    </w:p>
    <w:p w:rsidR="00000000" w:rsidDel="00000000" w:rsidP="00000000" w:rsidRDefault="00000000" w:rsidRPr="00000000" w14:paraId="0000008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Purpose: Serves as the Object-Relational Mapper (ORM) to securely abstract and manage complex MySQL database transactions and prevent SQL injection.</w:t>
      </w:r>
    </w:p>
    <w:p w:rsidR="00000000" w:rsidDel="00000000" w:rsidP="00000000" w:rsidRDefault="00000000" w:rsidRPr="00000000" w14:paraId="0000008A">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C">
      <w:pPr>
        <w:pStyle w:val="Heading1"/>
        <w:rPr>
          <w:rFonts w:ascii="Times New Roman" w:cs="Times New Roman" w:eastAsia="Times New Roman" w:hAnsi="Times New Roman"/>
        </w:rPr>
      </w:pPr>
      <w:bookmarkStart w:colFirst="0" w:colLast="0" w:name="_nqulr4nbrseu" w:id="7"/>
      <w:bookmarkEnd w:id="7"/>
      <w:r w:rsidDel="00000000" w:rsidR="00000000" w:rsidRPr="00000000">
        <w:rPr>
          <w:rFonts w:ascii="Times New Roman" w:cs="Times New Roman" w:eastAsia="Times New Roman" w:hAnsi="Times New Roman"/>
          <w:rtl w:val="0"/>
        </w:rPr>
        <w:t xml:space="preserve">Problem Statement</w:t>
      </w:r>
    </w:p>
    <w:p w:rsidR="00000000" w:rsidDel="00000000" w:rsidP="00000000" w:rsidRDefault="00000000" w:rsidRPr="00000000" w14:paraId="0000008D">
      <w:pPr>
        <w:pStyle w:val="Heading3"/>
        <w:spacing w:after="80" w:before="280" w:line="276" w:lineRule="auto"/>
        <w:rPr>
          <w:i w:val="1"/>
          <w:iCs w:val="1"/>
          <w:sz w:val="26"/>
          <w:szCs w:val="26"/>
        </w:rPr>
      </w:pPr>
      <w:bookmarkStart w:colFirst="0" w:colLast="0" w:name="_fa9jtexc0z93" w:id="8"/>
      <w:bookmarkEnd w:id="8"/>
      <w:r w:rsidDel="00000000" w:rsidR="00000000" w:rsidRPr="00000000">
        <w:rPr>
          <w:i w:val="1"/>
          <w:iCs w:val="1"/>
          <w:sz w:val="26"/>
          <w:szCs w:val="26"/>
          <w:rtl w:val="0"/>
        </w:rPr>
        <w:t xml:space="preserve">Background &amp; Topic Selection</w:t>
      </w:r>
    </w:p>
    <w:p w:rsidR="00000000" w:rsidDel="00000000" w:rsidP="00000000" w:rsidRDefault="00000000" w:rsidRPr="00000000" w14:paraId="0000008E">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agricultural retail sector in many local areas continues to rely on traditional and manual workflows for product discovery, inventory inquiries, and customer credit management. Farmers often depend on phone calls, personal contacts, or word-of-mouth recommendations to identify suitable agricultural products and check their availability. This may require multiple inquiries or physical visits to local retailers.</w:t>
      </w:r>
    </w:p>
    <w:p w:rsidR="00000000" w:rsidDel="00000000" w:rsidP="00000000" w:rsidRDefault="00000000" w:rsidRPr="00000000" w14:paraId="0000008F">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proposed </w:t>
      </w:r>
      <w:r w:rsidDel="00000000" w:rsidR="00000000" w:rsidRPr="00000000">
        <w:rPr>
          <w:rFonts w:ascii="Times New Roman" w:cs="Times New Roman" w:eastAsia="Times New Roman" w:hAnsi="Times New Roman"/>
          <w:b w:val="1"/>
          <w:bCs w:val="1"/>
          <w:i w:val="1"/>
          <w:iCs w:val="1"/>
          <w:sz w:val="24"/>
          <w:szCs w:val="24"/>
          <w:rtl w:val="0"/>
        </w:rPr>
        <w:t xml:space="preserve">Jaymani Krishi Sewa</w:t>
      </w:r>
      <w:r w:rsidDel="00000000" w:rsidR="00000000" w:rsidRPr="00000000">
        <w:rPr>
          <w:rFonts w:ascii="Times New Roman" w:cs="Times New Roman" w:eastAsia="Times New Roman" w:hAnsi="Times New Roman"/>
          <w:i w:val="1"/>
          <w:iCs w:val="1"/>
          <w:sz w:val="24"/>
          <w:szCs w:val="24"/>
          <w:rtl w:val="0"/>
        </w:rPr>
        <w:t xml:space="preserve"> platform aims to digitize this fragmented process by providing a hyper-local digital platform that connects farmers with verified local agricultural retailers. The system combines product discovery, inventory visibility, and digital credit-record management within a single platform. The topic was selected to improve accessibility, reduce unnecessary physical visits, and support the digital transformation of local agricultural retail operations.</w:t>
      </w:r>
    </w:p>
    <w:p w:rsidR="00000000" w:rsidDel="00000000" w:rsidP="00000000" w:rsidRDefault="00000000" w:rsidRPr="00000000" w14:paraId="00000090">
      <w:pPr>
        <w:pStyle w:val="Heading3"/>
        <w:spacing w:after="80" w:before="280" w:line="276" w:lineRule="auto"/>
        <w:rPr>
          <w:i w:val="1"/>
          <w:iCs w:val="1"/>
          <w:sz w:val="26"/>
          <w:szCs w:val="26"/>
        </w:rPr>
      </w:pPr>
      <w:bookmarkStart w:colFirst="0" w:colLast="0" w:name="_xt5gh6iybzyq" w:id="9"/>
      <w:bookmarkEnd w:id="9"/>
      <w:r w:rsidDel="00000000" w:rsidR="00000000" w:rsidRPr="00000000">
        <w:rPr>
          <w:i w:val="1"/>
          <w:iCs w:val="1"/>
          <w:sz w:val="26"/>
          <w:szCs w:val="26"/>
          <w:rtl w:val="0"/>
        </w:rPr>
        <w:t xml:space="preserve">Core Problems to be Solved</w:t>
      </w:r>
    </w:p>
    <w:p w:rsidR="00000000" w:rsidDel="00000000" w:rsidP="00000000" w:rsidRDefault="00000000" w:rsidRPr="00000000" w14:paraId="00000091">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project focuses on the following operational challenges in local agricultural retail:</w:t>
      </w:r>
    </w:p>
    <w:p w:rsidR="00000000" w:rsidDel="00000000" w:rsidP="00000000" w:rsidRDefault="00000000" w:rsidRPr="00000000" w14:paraId="00000092">
      <w:pPr>
        <w:numPr>
          <w:ilvl w:val="0"/>
          <w:numId w:val="3"/>
        </w:numPr>
        <w:spacing w:after="0" w:afterAutospacing="0" w:befor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Price &amp; Stock Uncertainty:</w:t>
        <w:br w:type="textWrapping"/>
      </w:r>
      <w:r w:rsidDel="00000000" w:rsidR="00000000" w:rsidRPr="00000000">
        <w:rPr>
          <w:rFonts w:ascii="Times New Roman" w:cs="Times New Roman" w:eastAsia="Times New Roman" w:hAnsi="Times New Roman"/>
          <w:i w:val="1"/>
          <w:iCs w:val="1"/>
          <w:sz w:val="24"/>
          <w:szCs w:val="24"/>
          <w:rtl w:val="0"/>
        </w:rPr>
        <w:t xml:space="preserve">Farmers may need to contact or visit multiple physical shops to determine product availability and compare local prices, resulting in additional time and effort.</w:t>
      </w:r>
    </w:p>
    <w:p w:rsidR="00000000" w:rsidDel="00000000" w:rsidP="00000000" w:rsidRDefault="00000000" w:rsidRPr="00000000" w14:paraId="00000093">
      <w:pPr>
        <w:numPr>
          <w:ilvl w:val="0"/>
          <w:numId w:val="3"/>
        </w:numPr>
        <w:spacing w:after="0" w:afterAutospacing="0" w:before="0" w:beforeAutospacing="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Paper-Based “Bahi-Khata” Systems:</w:t>
        <w:br w:type="textWrapping"/>
      </w:r>
      <w:r w:rsidDel="00000000" w:rsidR="00000000" w:rsidRPr="00000000">
        <w:rPr>
          <w:rFonts w:ascii="Times New Roman" w:cs="Times New Roman" w:eastAsia="Times New Roman" w:hAnsi="Times New Roman"/>
          <w:i w:val="1"/>
          <w:iCs w:val="1"/>
          <w:sz w:val="24"/>
          <w:szCs w:val="24"/>
          <w:rtl w:val="0"/>
        </w:rPr>
        <w:t xml:space="preserve">Manual credit records can be difficult to maintain, update, organize, and preserve. Paper-based records may also create difficulties when transactions need to be reviewed or verified.</w:t>
      </w:r>
    </w:p>
    <w:p w:rsidR="00000000" w:rsidDel="00000000" w:rsidP="00000000" w:rsidRDefault="00000000" w:rsidRPr="00000000" w14:paraId="00000094">
      <w:pPr>
        <w:numPr>
          <w:ilvl w:val="0"/>
          <w:numId w:val="3"/>
        </w:numPr>
        <w:spacing w:after="0" w:afterAutospacing="0" w:before="0" w:beforeAutospacing="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Time &amp; Fuel Consumption:</w:t>
        <w:br w:type="textWrapping"/>
      </w:r>
      <w:r w:rsidDel="00000000" w:rsidR="00000000" w:rsidRPr="00000000">
        <w:rPr>
          <w:rFonts w:ascii="Times New Roman" w:cs="Times New Roman" w:eastAsia="Times New Roman" w:hAnsi="Times New Roman"/>
          <w:i w:val="1"/>
          <w:iCs w:val="1"/>
          <w:sz w:val="24"/>
          <w:szCs w:val="24"/>
          <w:rtl w:val="0"/>
        </w:rPr>
        <w:t xml:space="preserve">Unplanned visits to agricultural retailers can increase travel time and fuel consumption, particularly when the required product is unavailable at the destination.</w:t>
      </w:r>
    </w:p>
    <w:p w:rsidR="00000000" w:rsidDel="00000000" w:rsidP="00000000" w:rsidRDefault="00000000" w:rsidRPr="00000000" w14:paraId="00000095">
      <w:pPr>
        <w:numPr>
          <w:ilvl w:val="0"/>
          <w:numId w:val="3"/>
        </w:numPr>
        <w:spacing w:after="240" w:before="0" w:beforeAutospacing="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Limited Digital Tools for Vendors:</w:t>
        <w:br w:type="textWrapping"/>
      </w:r>
      <w:r w:rsidDel="00000000" w:rsidR="00000000" w:rsidRPr="00000000">
        <w:rPr>
          <w:rFonts w:ascii="Times New Roman" w:cs="Times New Roman" w:eastAsia="Times New Roman" w:hAnsi="Times New Roman"/>
          <w:i w:val="1"/>
          <w:iCs w:val="1"/>
          <w:sz w:val="24"/>
          <w:szCs w:val="24"/>
          <w:rtl w:val="0"/>
        </w:rPr>
        <w:t xml:space="preserve">Local agricultural retailers may lack simple digital solutions for managing inventory, updating stock information, maintaining customer records, and tracking credit transactions.</w:t>
      </w:r>
    </w:p>
    <w:p w:rsidR="00000000" w:rsidDel="00000000" w:rsidP="00000000" w:rsidRDefault="00000000" w:rsidRPr="00000000" w14:paraId="00000096">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By addressing these challenges, </w:t>
      </w:r>
      <w:r w:rsidDel="00000000" w:rsidR="00000000" w:rsidRPr="00000000">
        <w:rPr>
          <w:rFonts w:ascii="Times New Roman" w:cs="Times New Roman" w:eastAsia="Times New Roman" w:hAnsi="Times New Roman"/>
          <w:b w:val="1"/>
          <w:bCs w:val="1"/>
          <w:i w:val="1"/>
          <w:iCs w:val="1"/>
          <w:sz w:val="24"/>
          <w:szCs w:val="24"/>
          <w:rtl w:val="0"/>
        </w:rPr>
        <w:t xml:space="preserve">Jaymani Krishi Sewa</w:t>
      </w:r>
      <w:r w:rsidDel="00000000" w:rsidR="00000000" w:rsidRPr="00000000">
        <w:rPr>
          <w:rFonts w:ascii="Times New Roman" w:cs="Times New Roman" w:eastAsia="Times New Roman" w:hAnsi="Times New Roman"/>
          <w:i w:val="1"/>
          <w:iCs w:val="1"/>
          <w:sz w:val="24"/>
          <w:szCs w:val="24"/>
          <w:rtl w:val="0"/>
        </w:rPr>
        <w:t xml:space="preserve"> aims to reduce the information gap between local agricultural demand and supply while providing farmers and retailers with a more organized and accessible digital platform.</w:t>
      </w:r>
    </w:p>
    <w:p w:rsidR="00000000" w:rsidDel="00000000" w:rsidP="00000000" w:rsidRDefault="00000000" w:rsidRPr="00000000" w14:paraId="00000097">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8">
      <w:pPr>
        <w:pStyle w:val="Heading1"/>
        <w:rPr>
          <w:rFonts w:ascii="Times New Roman" w:cs="Times New Roman" w:eastAsia="Times New Roman" w:hAnsi="Times New Roman"/>
        </w:rPr>
      </w:pPr>
      <w:bookmarkStart w:colFirst="0" w:colLast="0" w:name="_hlzfr6151g4m" w:id="10"/>
      <w:bookmarkEnd w:id="10"/>
      <w:r w:rsidDel="00000000" w:rsidR="00000000" w:rsidRPr="00000000">
        <w:rPr>
          <w:rFonts w:ascii="Times New Roman" w:cs="Times New Roman" w:eastAsia="Times New Roman" w:hAnsi="Times New Roman"/>
          <w:rtl w:val="0"/>
        </w:rPr>
        <w:t xml:space="preserve">Literature Survey</w:t>
      </w:r>
    </w:p>
    <w:p w:rsidR="00000000" w:rsidDel="00000000" w:rsidP="00000000" w:rsidRDefault="00000000" w:rsidRPr="00000000" w14:paraId="00000099">
      <w:pPr>
        <w:pStyle w:val="Heading2"/>
        <w:spacing w:after="80" w:before="360" w:line="276" w:lineRule="auto"/>
        <w:rPr>
          <w:i w:val="1"/>
          <w:iCs w:val="1"/>
          <w:sz w:val="34"/>
          <w:szCs w:val="34"/>
        </w:rPr>
      </w:pPr>
      <w:bookmarkStart w:colFirst="0" w:colLast="0" w:name="_eweoqinf3ddz" w:id="11"/>
      <w:bookmarkEnd w:id="11"/>
      <w:r w:rsidDel="00000000" w:rsidR="00000000" w:rsidRPr="00000000">
        <w:rPr>
          <w:i w:val="1"/>
          <w:iCs w:val="1"/>
          <w:sz w:val="34"/>
          <w:szCs w:val="34"/>
          <w:rtl w:val="0"/>
        </w:rPr>
        <w:t xml:space="preserve">Literature Survey</w:t>
      </w:r>
    </w:p>
    <w:p w:rsidR="00000000" w:rsidDel="00000000" w:rsidP="00000000" w:rsidRDefault="00000000" w:rsidRPr="00000000" w14:paraId="0000009A">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Existing research shows that digital and mobile technologies can improve agricultural information access, market connectivity, and decision-making. Studies also highlight the importance of </w:t>
      </w:r>
      <w:r w:rsidDel="00000000" w:rsidR="00000000" w:rsidRPr="00000000">
        <w:rPr>
          <w:rFonts w:ascii="Times New Roman" w:cs="Times New Roman" w:eastAsia="Times New Roman" w:hAnsi="Times New Roman"/>
          <w:b w:val="1"/>
          <w:bCs w:val="1"/>
          <w:i w:val="1"/>
          <w:iCs w:val="1"/>
          <w:sz w:val="24"/>
          <w:szCs w:val="24"/>
          <w:rtl w:val="0"/>
        </w:rPr>
        <w:t xml:space="preserve">ease of use, trust, accessibility, and perceived usefulness</w:t>
      </w:r>
      <w:r w:rsidDel="00000000" w:rsidR="00000000" w:rsidRPr="00000000">
        <w:rPr>
          <w:rFonts w:ascii="Times New Roman" w:cs="Times New Roman" w:eastAsia="Times New Roman" w:hAnsi="Times New Roman"/>
          <w:i w:val="1"/>
          <w:iCs w:val="1"/>
          <w:sz w:val="24"/>
          <w:szCs w:val="24"/>
          <w:rtl w:val="0"/>
        </w:rPr>
        <w:t xml:space="preserve"> for technology adoption among farmers.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8.6526315789473"/>
        <w:gridCol w:w="2029.6421052631579"/>
        <w:gridCol w:w="3877.0105263157893"/>
        <w:gridCol w:w="2694.694736842105"/>
        <w:tblGridChange w:id="0">
          <w:tblGrid>
            <w:gridCol w:w="758.6526315789473"/>
            <w:gridCol w:w="2029.6421052631579"/>
            <w:gridCol w:w="3877.0105263157893"/>
            <w:gridCol w:w="2694.69473684210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Study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Key Finding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Relevance to Our Project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Mobile Technology Adoption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Ease of use and usefulness influence farmer adoption.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Supports simple Farmer UI.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Digital Agriculture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Digital tools improve access to agricultural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Supports digital product discovery.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Agricultural Market Platforms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Digital platforms can improve market connectivity.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Supports farmer–vendor connectivity.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Digital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Digital record systems improve organization and accessibility of transaction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Supports the Digital Credit/Bahi-Khata module.</w:t>
            </w:r>
          </w:p>
        </w:tc>
      </w:tr>
    </w:tbl>
    <w:p w:rsidR="00000000" w:rsidDel="00000000" w:rsidP="00000000" w:rsidRDefault="00000000" w:rsidRPr="00000000" w14:paraId="000000AF">
      <w:pPr>
        <w:pStyle w:val="Heading3"/>
        <w:spacing w:after="80" w:before="280" w:line="276" w:lineRule="auto"/>
        <w:rPr>
          <w:i w:val="1"/>
          <w:iCs w:val="1"/>
          <w:sz w:val="26"/>
          <w:szCs w:val="26"/>
        </w:rPr>
      </w:pPr>
      <w:bookmarkStart w:colFirst="0" w:colLast="0" w:name="_d3g2y2ymr8cw" w:id="12"/>
      <w:bookmarkEnd w:id="12"/>
      <w:r w:rsidDel="00000000" w:rsidR="00000000" w:rsidRPr="00000000">
        <w:rPr>
          <w:i w:val="1"/>
          <w:iCs w:val="1"/>
          <w:sz w:val="26"/>
          <w:szCs w:val="26"/>
          <w:rtl w:val="0"/>
        </w:rPr>
        <w:t xml:space="preserve">Summary</w:t>
      </w:r>
    </w:p>
    <w:p w:rsidR="00000000" w:rsidDel="00000000" w:rsidP="00000000" w:rsidRDefault="00000000" w:rsidRPr="00000000" w14:paraId="000000B0">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literature supports the use of digital technology in agriculture. However, </w:t>
      </w:r>
      <w:r w:rsidDel="00000000" w:rsidR="00000000" w:rsidRPr="00000000">
        <w:rPr>
          <w:rFonts w:ascii="Times New Roman" w:cs="Times New Roman" w:eastAsia="Times New Roman" w:hAnsi="Times New Roman"/>
          <w:b w:val="1"/>
          <w:bCs w:val="1"/>
          <w:i w:val="1"/>
          <w:iCs w:val="1"/>
          <w:sz w:val="24"/>
          <w:szCs w:val="24"/>
          <w:rtl w:val="0"/>
        </w:rPr>
        <w:t xml:space="preserve">Jaymani Krishi Sewa</w:t>
      </w:r>
      <w:r w:rsidDel="00000000" w:rsidR="00000000" w:rsidRPr="00000000">
        <w:rPr>
          <w:rFonts w:ascii="Times New Roman" w:cs="Times New Roman" w:eastAsia="Times New Roman" w:hAnsi="Times New Roman"/>
          <w:i w:val="1"/>
          <w:iCs w:val="1"/>
          <w:sz w:val="24"/>
          <w:szCs w:val="24"/>
          <w:rtl w:val="0"/>
        </w:rPr>
        <w:t xml:space="preserve"> focuses specifically on hyper-local agri-retail by combining product discovery, stock visibility, vendor management, and digital credit records in a single platform.</w:t>
      </w:r>
    </w:p>
    <w:p w:rsidR="00000000" w:rsidDel="00000000" w:rsidP="00000000" w:rsidRDefault="00000000" w:rsidRPr="00000000" w14:paraId="000000B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2">
      <w:pPr>
        <w:pStyle w:val="Heading1"/>
        <w:rPr>
          <w:rFonts w:ascii="Times New Roman" w:cs="Times New Roman" w:eastAsia="Times New Roman" w:hAnsi="Times New Roman"/>
        </w:rPr>
      </w:pPr>
      <w:bookmarkStart w:colFirst="0" w:colLast="0" w:name="_3x9q6y91zgmx" w:id="13"/>
      <w:bookmarkEnd w:id="13"/>
      <w:r w:rsidDel="00000000" w:rsidR="00000000" w:rsidRPr="00000000">
        <w:rPr>
          <w:rFonts w:ascii="Times New Roman" w:cs="Times New Roman" w:eastAsia="Times New Roman" w:hAnsi="Times New Roman"/>
          <w:rtl w:val="0"/>
        </w:rPr>
        <w:t xml:space="preserve">Project Description</w:t>
      </w:r>
    </w:p>
    <w:p w:rsidR="00000000" w:rsidDel="00000000" w:rsidP="00000000" w:rsidRDefault="00000000" w:rsidRPr="00000000" w14:paraId="000000B3">
      <w:pPr>
        <w:pStyle w:val="Heading2"/>
        <w:spacing w:after="80" w:before="360" w:line="276" w:lineRule="auto"/>
        <w:rPr>
          <w:i w:val="1"/>
          <w:iCs w:val="1"/>
          <w:sz w:val="34"/>
          <w:szCs w:val="34"/>
        </w:rPr>
      </w:pPr>
      <w:bookmarkStart w:colFirst="0" w:colLast="0" w:name="_sn0z38dvishr" w:id="14"/>
      <w:bookmarkEnd w:id="14"/>
      <w:r w:rsidDel="00000000" w:rsidR="00000000" w:rsidRPr="00000000">
        <w:rPr>
          <w:i w:val="1"/>
          <w:iCs w:val="1"/>
          <w:sz w:val="34"/>
          <w:szCs w:val="34"/>
          <w:rtl w:val="0"/>
        </w:rPr>
        <w:t xml:space="preserve">Project Description</w:t>
      </w:r>
    </w:p>
    <w:p w:rsidR="00000000" w:rsidDel="00000000" w:rsidP="00000000" w:rsidRDefault="00000000" w:rsidRPr="00000000" w14:paraId="000000B4">
      <w:pPr>
        <w:pStyle w:val="Heading3"/>
        <w:spacing w:after="80" w:before="280" w:line="276" w:lineRule="auto"/>
        <w:rPr>
          <w:i w:val="1"/>
          <w:iCs w:val="1"/>
          <w:sz w:val="26"/>
          <w:szCs w:val="26"/>
        </w:rPr>
      </w:pPr>
      <w:bookmarkStart w:colFirst="0" w:colLast="0" w:name="_bo34s85ppevx" w:id="15"/>
      <w:bookmarkEnd w:id="15"/>
      <w:r w:rsidDel="00000000" w:rsidR="00000000" w:rsidRPr="00000000">
        <w:rPr>
          <w:i w:val="1"/>
          <w:iCs w:val="1"/>
          <w:sz w:val="26"/>
          <w:szCs w:val="26"/>
          <w:rtl w:val="0"/>
        </w:rPr>
        <w:t xml:space="preserve">Scope of Work</w:t>
      </w:r>
    </w:p>
    <w:p w:rsidR="00000000" w:rsidDel="00000000" w:rsidP="00000000" w:rsidRDefault="00000000" w:rsidRPr="00000000" w14:paraId="000000B5">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Jaymani Krishi Sewa</w:t>
      </w:r>
      <w:r w:rsidDel="00000000" w:rsidR="00000000" w:rsidRPr="00000000">
        <w:rPr>
          <w:rFonts w:ascii="Times New Roman" w:cs="Times New Roman" w:eastAsia="Times New Roman" w:hAnsi="Times New Roman"/>
          <w:i w:val="1"/>
          <w:iCs w:val="1"/>
          <w:sz w:val="24"/>
          <w:szCs w:val="24"/>
          <w:rtl w:val="0"/>
        </w:rPr>
        <w:t xml:space="preserve"> is a digital agritech marketplace designed to connect farmers with local agricultural vendors. The project focuses on product discovery, stock availability, online ordering, and digital </w:t>
      </w:r>
      <w:r w:rsidDel="00000000" w:rsidR="00000000" w:rsidRPr="00000000">
        <w:rPr>
          <w:rFonts w:ascii="Times New Roman" w:cs="Times New Roman" w:eastAsia="Times New Roman" w:hAnsi="Times New Roman"/>
          <w:b w:val="1"/>
          <w:bCs w:val="1"/>
          <w:i w:val="1"/>
          <w:iCs w:val="1"/>
          <w:sz w:val="24"/>
          <w:szCs w:val="24"/>
          <w:rtl w:val="0"/>
        </w:rPr>
        <w:t xml:space="preserve">Bahi-Khata</w:t>
      </w:r>
      <w:r w:rsidDel="00000000" w:rsidR="00000000" w:rsidRPr="00000000">
        <w:rPr>
          <w:rFonts w:ascii="Times New Roman" w:cs="Times New Roman" w:eastAsia="Times New Roman" w:hAnsi="Times New Roman"/>
          <w:i w:val="1"/>
          <w:iCs w:val="1"/>
          <w:sz w:val="24"/>
          <w:szCs w:val="24"/>
          <w:rtl w:val="0"/>
        </w:rPr>
        <w:t xml:space="preserve"> management through a single web application. It aims to reduce unnecessary shop visits and improve the organization of agricultural retail transactions.</w:t>
      </w:r>
    </w:p>
    <w:p w:rsidR="00000000" w:rsidDel="00000000" w:rsidP="00000000" w:rsidRDefault="00000000" w:rsidRPr="00000000" w14:paraId="000000B6">
      <w:pPr>
        <w:pStyle w:val="Heading3"/>
        <w:spacing w:after="80" w:before="280" w:line="276" w:lineRule="auto"/>
        <w:rPr>
          <w:i w:val="1"/>
          <w:iCs w:val="1"/>
          <w:sz w:val="26"/>
          <w:szCs w:val="26"/>
        </w:rPr>
      </w:pPr>
      <w:bookmarkStart w:colFirst="0" w:colLast="0" w:name="_ryfzw3tx5m4q" w:id="16"/>
      <w:bookmarkEnd w:id="16"/>
      <w:r w:rsidDel="00000000" w:rsidR="00000000" w:rsidRPr="00000000">
        <w:rPr>
          <w:i w:val="1"/>
          <w:iCs w:val="1"/>
          <w:sz w:val="26"/>
          <w:szCs w:val="26"/>
          <w:rtl w:val="0"/>
        </w:rPr>
        <w:t xml:space="preserve">Structure of the Project &amp; Core Modules</w:t>
      </w:r>
    </w:p>
    <w:p w:rsidR="00000000" w:rsidDel="00000000" w:rsidP="00000000" w:rsidRDefault="00000000" w:rsidRPr="00000000" w14:paraId="000000B7">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system consists of three main modules:</w:t>
      </w:r>
    </w:p>
    <w:p w:rsidR="00000000" w:rsidDel="00000000" w:rsidP="00000000" w:rsidRDefault="00000000" w:rsidRPr="00000000" w14:paraId="000000B8">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 Farmer Module</w:t>
      </w:r>
    </w:p>
    <w:p w:rsidR="00000000" w:rsidDel="00000000" w:rsidP="00000000" w:rsidRDefault="00000000" w:rsidRPr="00000000" w14:paraId="000000B9">
      <w:pPr>
        <w:numPr>
          <w:ilvl w:val="0"/>
          <w:numId w:val="7"/>
        </w:numPr>
        <w:spacing w:after="0" w:afterAutospacing="0" w:befor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Browse agricultural products and check availability.</w:t>
      </w:r>
    </w:p>
    <w:p w:rsidR="00000000" w:rsidDel="00000000" w:rsidP="00000000" w:rsidRDefault="00000000" w:rsidRPr="00000000" w14:paraId="000000BA">
      <w:pPr>
        <w:numPr>
          <w:ilvl w:val="0"/>
          <w:numId w:val="7"/>
        </w:numPr>
        <w:spacing w:after="0" w:afterAutospacing="0" w:before="0" w:beforeAutospacing="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Add products to cart and place orders.</w:t>
      </w:r>
    </w:p>
    <w:p w:rsidR="00000000" w:rsidDel="00000000" w:rsidP="00000000" w:rsidRDefault="00000000" w:rsidRPr="00000000" w14:paraId="000000BB">
      <w:pPr>
        <w:numPr>
          <w:ilvl w:val="0"/>
          <w:numId w:val="7"/>
        </w:numPr>
        <w:spacing w:after="240" w:before="0" w:beforeAutospacing="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View invoices and credit/transaction records.</w:t>
      </w:r>
    </w:p>
    <w:p w:rsidR="00000000" w:rsidDel="00000000" w:rsidP="00000000" w:rsidRDefault="00000000" w:rsidRPr="00000000" w14:paraId="000000BC">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 Vendor Module</w:t>
      </w:r>
    </w:p>
    <w:p w:rsidR="00000000" w:rsidDel="00000000" w:rsidP="00000000" w:rsidRDefault="00000000" w:rsidRPr="00000000" w14:paraId="000000BD">
      <w:pPr>
        <w:numPr>
          <w:ilvl w:val="0"/>
          <w:numId w:val="4"/>
        </w:numPr>
        <w:spacing w:after="0" w:afterAutospacing="0" w:befor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Add and manage agricultural products.</w:t>
      </w:r>
    </w:p>
    <w:p w:rsidR="00000000" w:rsidDel="00000000" w:rsidP="00000000" w:rsidRDefault="00000000" w:rsidRPr="00000000" w14:paraId="000000BE">
      <w:pPr>
        <w:numPr>
          <w:ilvl w:val="0"/>
          <w:numId w:val="4"/>
        </w:numPr>
        <w:spacing w:after="0" w:afterAutospacing="0" w:before="0" w:beforeAutospacing="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Update product prices and stock.</w:t>
      </w:r>
    </w:p>
    <w:p w:rsidR="00000000" w:rsidDel="00000000" w:rsidP="00000000" w:rsidRDefault="00000000" w:rsidRPr="00000000" w14:paraId="000000BF">
      <w:pPr>
        <w:numPr>
          <w:ilvl w:val="0"/>
          <w:numId w:val="4"/>
        </w:numPr>
        <w:spacing w:after="240" w:before="0" w:beforeAutospacing="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Manage customer orders and digital Bahi-Khata records.</w:t>
      </w:r>
    </w:p>
    <w:p w:rsidR="00000000" w:rsidDel="00000000" w:rsidP="00000000" w:rsidRDefault="00000000" w:rsidRPr="00000000" w14:paraId="000000C0">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 Core Platform Module</w:t>
      </w:r>
    </w:p>
    <w:p w:rsidR="00000000" w:rsidDel="00000000" w:rsidP="00000000" w:rsidRDefault="00000000" w:rsidRPr="00000000" w14:paraId="000000C1">
      <w:pPr>
        <w:numPr>
          <w:ilvl w:val="0"/>
          <w:numId w:val="5"/>
        </w:numPr>
        <w:spacing w:after="0" w:afterAutospacing="0" w:befor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Connects farmer and vendor activities.</w:t>
      </w:r>
    </w:p>
    <w:p w:rsidR="00000000" w:rsidDel="00000000" w:rsidP="00000000" w:rsidRDefault="00000000" w:rsidRPr="00000000" w14:paraId="000000C2">
      <w:pPr>
        <w:numPr>
          <w:ilvl w:val="0"/>
          <w:numId w:val="5"/>
        </w:numPr>
        <w:spacing w:after="0" w:afterAutospacing="0" w:before="0" w:beforeAutospacing="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Manages application workflows and database operations.</w:t>
      </w:r>
    </w:p>
    <w:p w:rsidR="00000000" w:rsidDel="00000000" w:rsidP="00000000" w:rsidRDefault="00000000" w:rsidRPr="00000000" w14:paraId="000000C3">
      <w:pPr>
        <w:numPr>
          <w:ilvl w:val="0"/>
          <w:numId w:val="5"/>
        </w:numPr>
        <w:spacing w:after="240" w:before="0" w:beforeAutospacing="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Provides role-based access and invoice generation.</w:t>
      </w:r>
    </w:p>
    <w:p w:rsidR="00000000" w:rsidDel="00000000" w:rsidP="00000000" w:rsidRDefault="00000000" w:rsidRPr="00000000" w14:paraId="000000C4">
      <w:pPr>
        <w:pStyle w:val="Heading3"/>
        <w:spacing w:after="80" w:before="280" w:line="276" w:lineRule="auto"/>
        <w:rPr>
          <w:i w:val="1"/>
          <w:iCs w:val="1"/>
          <w:sz w:val="26"/>
          <w:szCs w:val="26"/>
        </w:rPr>
      </w:pPr>
      <w:bookmarkStart w:colFirst="0" w:colLast="0" w:name="_a4ka1f6tcion" w:id="17"/>
      <w:bookmarkEnd w:id="17"/>
      <w:r w:rsidDel="00000000" w:rsidR="00000000" w:rsidRPr="00000000">
        <w:rPr>
          <w:i w:val="1"/>
          <w:iCs w:val="1"/>
          <w:sz w:val="26"/>
          <w:szCs w:val="26"/>
          <w:rtl w:val="0"/>
        </w:rPr>
        <w:t xml:space="preserve">High-Level Context Diagram</w:t>
      </w:r>
    </w:p>
    <w:p w:rsidR="00000000" w:rsidDel="00000000" w:rsidP="00000000" w:rsidRDefault="00000000" w:rsidRPr="00000000" w14:paraId="000000C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FARMER                         VENDOR</w:t>
      </w:r>
    </w:p>
    <w:p w:rsidR="00000000" w:rsidDel="00000000" w:rsidP="00000000" w:rsidRDefault="00000000" w:rsidRPr="00000000" w14:paraId="000000C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w:t>
      </w:r>
    </w:p>
    <w:p w:rsidR="00000000" w:rsidDel="00000000" w:rsidP="00000000" w:rsidRDefault="00000000" w:rsidRPr="00000000" w14:paraId="000000C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Browse / Order                 Catalog / Stock</w:t>
      </w:r>
    </w:p>
    <w:p w:rsidR="00000000" w:rsidDel="00000000" w:rsidP="00000000" w:rsidRDefault="00000000" w:rsidRPr="00000000" w14:paraId="000000C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Credit Records                 Orders / Bahi-Khata</w:t>
      </w:r>
    </w:p>
    <w:p w:rsidR="00000000" w:rsidDel="00000000" w:rsidP="00000000" w:rsidRDefault="00000000" w:rsidRPr="00000000" w14:paraId="000000C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w:t>
      </w:r>
    </w:p>
    <w:p w:rsidR="00000000" w:rsidDel="00000000" w:rsidP="00000000" w:rsidRDefault="00000000" w:rsidRPr="00000000" w14:paraId="000000C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C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C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v</w:t>
      </w:r>
    </w:p>
    <w:p w:rsidR="00000000" w:rsidDel="00000000" w:rsidP="00000000" w:rsidRDefault="00000000" w:rsidRPr="00000000" w14:paraId="000000C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C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JAYMANI KRISHI    |</w:t>
      </w:r>
    </w:p>
    <w:p w:rsidR="00000000" w:rsidDel="00000000" w:rsidP="00000000" w:rsidRDefault="00000000" w:rsidRPr="00000000" w14:paraId="000000CF">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SEWA PLATFORM     |</w:t>
      </w:r>
    </w:p>
    <w:p w:rsidR="00000000" w:rsidDel="00000000" w:rsidP="00000000" w:rsidRDefault="00000000" w:rsidRPr="00000000" w14:paraId="000000D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D1">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D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v</w:t>
      </w:r>
    </w:p>
    <w:p w:rsidR="00000000" w:rsidDel="00000000" w:rsidP="00000000" w:rsidRDefault="00000000" w:rsidRPr="00000000" w14:paraId="000000D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D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Flask Backend     |</w:t>
      </w:r>
    </w:p>
    <w:p w:rsidR="00000000" w:rsidDel="00000000" w:rsidP="00000000" w:rsidRDefault="00000000" w:rsidRPr="00000000" w14:paraId="000000D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SQLAlchemy ORM    |</w:t>
      </w:r>
    </w:p>
    <w:p w:rsidR="00000000" w:rsidDel="00000000" w:rsidP="00000000" w:rsidRDefault="00000000" w:rsidRPr="00000000" w14:paraId="000000D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MySQL Database    |</w:t>
      </w:r>
    </w:p>
    <w:p w:rsidR="00000000" w:rsidDel="00000000" w:rsidP="00000000" w:rsidRDefault="00000000" w:rsidRPr="00000000" w14:paraId="000000D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D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A">
      <w:pPr>
        <w:pStyle w:val="Heading1"/>
        <w:rPr>
          <w:rFonts w:ascii="Times New Roman" w:cs="Times New Roman" w:eastAsia="Times New Roman" w:hAnsi="Times New Roman"/>
        </w:rPr>
      </w:pPr>
      <w:bookmarkStart w:colFirst="0" w:colLast="0" w:name="_5oxnmes713a7" w:id="18"/>
      <w:bookmarkEnd w:id="18"/>
      <w:r w:rsidDel="00000000" w:rsidR="00000000" w:rsidRPr="00000000">
        <w:rPr>
          <w:rFonts w:ascii="Times New Roman" w:cs="Times New Roman" w:eastAsia="Times New Roman" w:hAnsi="Times New Roman"/>
          <w:rtl w:val="0"/>
        </w:rPr>
        <w:t xml:space="preserve">Project Modules:  Design/Algorithm</w:t>
      </w:r>
    </w:p>
    <w:p w:rsidR="00000000" w:rsidDel="00000000" w:rsidP="00000000" w:rsidRDefault="00000000" w:rsidRPr="00000000" w14:paraId="000000D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system is logically partitioned into five core modules. The design and basic workflow for each is as follows:</w:t>
      </w:r>
    </w:p>
    <w:p w:rsidR="00000000" w:rsidDel="00000000" w:rsidP="00000000" w:rsidRDefault="00000000" w:rsidRPr="00000000" w14:paraId="000000D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 Authentication &amp; Role-Based Access Module</w:t>
      </w:r>
    </w:p>
    <w:p w:rsidR="00000000" w:rsidDel="00000000" w:rsidP="00000000" w:rsidRDefault="00000000" w:rsidRPr="00000000" w14:paraId="000000E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Design/Workflow: A unified login gateway that verifies user credentials and securely routes them to either the Farmer, Vendor, or Admin dashboard based on their designated role matrix.</w:t>
      </w:r>
    </w:p>
    <w:p w:rsidR="00000000" w:rsidDel="00000000" w:rsidP="00000000" w:rsidRDefault="00000000" w:rsidRPr="00000000" w14:paraId="000000E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 Hyper-Local Discovery &amp; Search Module (Farmer)</w:t>
      </w:r>
    </w:p>
    <w:p w:rsidR="00000000" w:rsidDel="00000000" w:rsidP="00000000" w:rsidRDefault="00000000" w:rsidRPr="00000000" w14:paraId="000000E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Design/Workflow: A geographic search algorithm that allows farmers to query agricultural supplies. It filters the database for active local inventory and returns a sorted list of verified vendors and prices.</w:t>
      </w:r>
    </w:p>
    <w:p w:rsidR="00000000" w:rsidDel="00000000" w:rsidP="00000000" w:rsidRDefault="00000000" w:rsidRPr="00000000" w14:paraId="000000E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 Vendor Inventory &amp; Catalog Module (Supply)</w:t>
      </w:r>
    </w:p>
    <w:p w:rsidR="00000000" w:rsidDel="00000000" w:rsidP="00000000" w:rsidRDefault="00000000" w:rsidRPr="00000000" w14:paraId="000000E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Design/Workflow: A digital storefront dashboard where retailers update product variants, pricing, and exact stock quantities. The algorithm instantly syncs these updates to the live farmer marketplace.</w:t>
      </w:r>
    </w:p>
    <w:p w:rsidR="00000000" w:rsidDel="00000000" w:rsidP="00000000" w:rsidRDefault="00000000" w:rsidRPr="00000000" w14:paraId="000000E7">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 Digital Order &amp; Cart Processing Module</w:t>
      </w:r>
    </w:p>
    <w:p w:rsidR="00000000" w:rsidDel="00000000" w:rsidP="00000000" w:rsidRDefault="00000000" w:rsidRPr="00000000" w14:paraId="000000E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Design/Workflow: Handles the core transaction. When a farmer adds items to the cart, the system validates real-time stock levels, processes the chosen checkout method, and reserves the inventory.</w:t>
      </w:r>
    </w:p>
    <w:p w:rsidR="00000000" w:rsidDel="00000000" w:rsidP="00000000" w:rsidRDefault="00000000" w:rsidRPr="00000000" w14:paraId="000000EA">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5. Digital "Bahi-Khata" (Credit Ledger) Module</w:t>
      </w:r>
    </w:p>
    <w:p w:rsidR="00000000" w:rsidDel="00000000" w:rsidP="00000000" w:rsidRDefault="00000000" w:rsidRPr="00000000" w14:paraId="000000E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Design/Workflow: Digitizes the traditional credit system. It routes credit requests to the vendor for approval, securely logs approved transaction amounts into the farmer's continuous digital ledger, and auto-generates electronic invoices.</w:t>
      </w:r>
    </w:p>
    <w:p w:rsidR="00000000" w:rsidDel="00000000" w:rsidP="00000000" w:rsidRDefault="00000000" w:rsidRPr="00000000" w14:paraId="000000ED">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F">
      <w:pPr>
        <w:pStyle w:val="Heading1"/>
        <w:rPr>
          <w:rFonts w:ascii="Times New Roman" w:cs="Times New Roman" w:eastAsia="Times New Roman" w:hAnsi="Times New Roman"/>
        </w:rPr>
      </w:pPr>
      <w:bookmarkStart w:colFirst="0" w:colLast="0" w:name="_t1p9bqjs1971" w:id="19"/>
      <w:bookmarkEnd w:id="19"/>
      <w:r w:rsidDel="00000000" w:rsidR="00000000" w:rsidRPr="00000000">
        <w:rPr>
          <w:rFonts w:ascii="Times New Roman" w:cs="Times New Roman" w:eastAsia="Times New Roman" w:hAnsi="Times New Roman"/>
          <w:rtl w:val="0"/>
        </w:rPr>
        <w:t xml:space="preserve">Implementation Methodology</w:t>
      </w:r>
    </w:p>
    <w:p w:rsidR="00000000" w:rsidDel="00000000" w:rsidP="00000000" w:rsidRDefault="00000000" w:rsidRPr="00000000" w14:paraId="000000F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Implementation Methodology</w:t>
      </w:r>
    </w:p>
    <w:p w:rsidR="00000000" w:rsidDel="00000000" w:rsidP="00000000" w:rsidRDefault="00000000" w:rsidRPr="00000000" w14:paraId="000000F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Process Model:</w:t>
      </w:r>
    </w:p>
    <w:p w:rsidR="00000000" w:rsidDel="00000000" w:rsidP="00000000" w:rsidRDefault="00000000" w:rsidRPr="00000000" w14:paraId="000000F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system is being developed using an Iterative and Phased approach. This methodology ensures continuous refinement across our 8 core milestones: Requirement Analysis, UI/UX Design, Backend/Database setup, Frontend Development, System Integration, Testing, and Deployment. By developing the Farmer, Vendor, and Platform modules iteratively, we can validate core functionalities like the "Bahi-Khata" system early in the development cycle.</w:t>
      </w:r>
    </w:p>
    <w:p w:rsidR="00000000" w:rsidDel="00000000" w:rsidP="00000000" w:rsidRDefault="00000000" w:rsidRPr="00000000" w14:paraId="000000F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Use Case Flowchart (Information Flow):</w:t>
      </w:r>
    </w:p>
    <w:p w:rsidR="00000000" w:rsidDel="00000000" w:rsidP="00000000" w:rsidRDefault="00000000" w:rsidRPr="00000000" w14:paraId="000000F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(Note: You can easily recreate this flowchart using Word's SmartArt if required)</w:t>
      </w:r>
    </w:p>
    <w:p w:rsidR="00000000" w:rsidDel="00000000" w:rsidP="00000000" w:rsidRDefault="00000000" w:rsidRPr="00000000" w14:paraId="000000F7">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FARMER ]                       [ VENDOR ]</w:t>
      </w:r>
    </w:p>
    <w:p w:rsidR="00000000" w:rsidDel="00000000" w:rsidP="00000000" w:rsidRDefault="00000000" w:rsidRPr="00000000" w14:paraId="000000F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w:t>
      </w:r>
    </w:p>
    <w:p w:rsidR="00000000" w:rsidDel="00000000" w:rsidP="00000000" w:rsidRDefault="00000000" w:rsidRPr="00000000" w14:paraId="000000F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v                                v</w:t>
      </w:r>
    </w:p>
    <w:p w:rsidR="00000000" w:rsidDel="00000000" w:rsidP="00000000" w:rsidRDefault="00000000" w:rsidRPr="00000000" w14:paraId="000000F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(1. Search Local Inventory)     (2. Update Stock/Prices)</w:t>
      </w:r>
    </w:p>
    <w:p w:rsidR="00000000" w:rsidDel="00000000" w:rsidP="00000000" w:rsidRDefault="00000000" w:rsidRPr="00000000" w14:paraId="000000F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w:t>
      </w:r>
    </w:p>
    <w:p w:rsidR="00000000" w:rsidDel="00000000" w:rsidP="00000000" w:rsidRDefault="00000000" w:rsidRPr="00000000" w14:paraId="000000F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v                                v</w:t>
      </w:r>
    </w:p>
    <w:p w:rsidR="00000000" w:rsidDel="00000000" w:rsidP="00000000" w:rsidRDefault="00000000" w:rsidRPr="00000000" w14:paraId="000000F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FF">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CENTRAL FLASK SERVER             |</w:t>
      </w:r>
    </w:p>
    <w:p w:rsidR="00000000" w:rsidDel="00000000" w:rsidP="00000000" w:rsidRDefault="00000000" w:rsidRPr="00000000" w14:paraId="0000010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 Order Processing ] &lt;-&gt; [ DB (MySQL) ]    |</w:t>
      </w:r>
    </w:p>
    <w:p w:rsidR="00000000" w:rsidDel="00000000" w:rsidP="00000000" w:rsidRDefault="00000000" w:rsidRPr="00000000" w14:paraId="00000101">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10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w:t>
      </w:r>
    </w:p>
    <w:p w:rsidR="00000000" w:rsidDel="00000000" w:rsidP="00000000" w:rsidRDefault="00000000" w:rsidRPr="00000000" w14:paraId="0000010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v                                v</w:t>
      </w:r>
    </w:p>
    <w:p w:rsidR="00000000" w:rsidDel="00000000" w:rsidP="00000000" w:rsidRDefault="00000000" w:rsidRPr="00000000" w14:paraId="0000010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(3. Request Digital Credit)     (4. Approve Credit Limit)</w:t>
      </w:r>
    </w:p>
    <w:p w:rsidR="00000000" w:rsidDel="00000000" w:rsidP="00000000" w:rsidRDefault="00000000" w:rsidRPr="00000000" w14:paraId="0000010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                                |</w:t>
      </w:r>
    </w:p>
    <w:p w:rsidR="00000000" w:rsidDel="00000000" w:rsidP="00000000" w:rsidRDefault="00000000" w:rsidRPr="00000000" w14:paraId="0000010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+--------------&gt; &lt;---------------+</w:t>
      </w:r>
    </w:p>
    <w:p w:rsidR="00000000" w:rsidDel="00000000" w:rsidP="00000000" w:rsidRDefault="00000000" w:rsidRPr="00000000" w14:paraId="0000010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(5. Bahi-Khata Updated &amp; </w:t>
      </w:r>
    </w:p>
    <w:p w:rsidR="00000000" w:rsidDel="00000000" w:rsidP="00000000" w:rsidRDefault="00000000" w:rsidRPr="00000000" w14:paraId="0000010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Electronic Invoice Generated)</w:t>
      </w:r>
    </w:p>
    <w:p w:rsidR="00000000" w:rsidDel="00000000" w:rsidP="00000000" w:rsidRDefault="00000000" w:rsidRPr="00000000" w14:paraId="0000010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Testing Methodology:</w:t>
      </w:r>
    </w:p>
    <w:p w:rsidR="00000000" w:rsidDel="00000000" w:rsidP="00000000" w:rsidRDefault="00000000" w:rsidRPr="00000000" w14:paraId="0000010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Rigorous quality assurance (QA) protocols will be enforced across all phases:</w:t>
      </w:r>
    </w:p>
    <w:p w:rsidR="00000000" w:rsidDel="00000000" w:rsidP="00000000" w:rsidRDefault="00000000" w:rsidRPr="00000000" w14:paraId="0000010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 Unit Testing: Individual modules (like the API routing and cart processing) will be tested in isolation using Python testing frameworks to ensure algorithmic accuracy.</w:t>
      </w:r>
    </w:p>
    <w:p w:rsidR="00000000" w:rsidDel="00000000" w:rsidP="00000000" w:rsidRDefault="00000000" w:rsidRPr="00000000" w14:paraId="0000010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 Integration Testing: The connection between the frontend UX, the backend Flask server, and third-party APIs (Razorpay) will be tested to verify seamless data flow.</w:t>
      </w:r>
    </w:p>
    <w:p w:rsidR="00000000" w:rsidDel="00000000" w:rsidP="00000000" w:rsidRDefault="00000000" w:rsidRPr="00000000" w14:paraId="0000010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 System Testing (UAT): End-to-end user acceptance testing will be conducted by simulating simultaneous Farmer and Vendor workflows to ensure real-time stock synchronization holds under load.</w:t>
      </w:r>
    </w:p>
    <w:p w:rsidR="00000000" w:rsidDel="00000000" w:rsidP="00000000" w:rsidRDefault="00000000" w:rsidRPr="00000000" w14:paraId="0000010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Defect Log Maintenance:</w:t>
      </w:r>
    </w:p>
    <w:p w:rsidR="00000000" w:rsidDel="00000000" w:rsidP="00000000" w:rsidRDefault="00000000" w:rsidRPr="00000000" w14:paraId="00000111">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 centralized Defect Log will be maintained throughout the testing phase. Bugs and vulnerabilities discovered during QA will be documented with specific parameters including Defect ID, Module Name, Severity Level (Low/Medium/High/Critical), Steps to Reproduce, and Status (Open/In-Progress/Resolved). This ensures systematic bug tracking and prevents faulty code from reaching production.</w:t>
      </w:r>
    </w:p>
    <w:p w:rsidR="00000000" w:rsidDel="00000000" w:rsidP="00000000" w:rsidRDefault="00000000" w:rsidRPr="00000000" w14:paraId="00000112">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4">
      <w:pPr>
        <w:pStyle w:val="Heading1"/>
        <w:rPr>
          <w:rFonts w:ascii="Times New Roman" w:cs="Times New Roman" w:eastAsia="Times New Roman" w:hAnsi="Times New Roman"/>
        </w:rPr>
      </w:pPr>
      <w:bookmarkStart w:colFirst="0" w:colLast="0" w:name="_ooog69nj0xdc" w:id="20"/>
      <w:bookmarkEnd w:id="20"/>
      <w:r w:rsidDel="00000000" w:rsidR="00000000" w:rsidRPr="00000000">
        <w:rPr>
          <w:rFonts w:ascii="Times New Roman" w:cs="Times New Roman" w:eastAsia="Times New Roman" w:hAnsi="Times New Roman"/>
          <w:rtl w:val="0"/>
        </w:rPr>
        <w:t xml:space="preserve">Result &amp; Conclusion</w:t>
      </w:r>
    </w:p>
    <w:p w:rsidR="00000000" w:rsidDel="00000000" w:rsidP="00000000" w:rsidRDefault="00000000" w:rsidRPr="00000000" w14:paraId="0000011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 &amp; Conclusion</w:t>
      </w:r>
    </w:p>
    <w:p w:rsidR="00000000" w:rsidDel="00000000" w:rsidP="00000000" w:rsidRDefault="00000000" w:rsidRPr="00000000" w14:paraId="00000116">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Jaymani Krishi Sewa successfully conceptualizes a highly practical, modern solution to the operational frictions inherent in traditional agricultural retail. The main achievement of this project lies in creating a unified ecosystem that simultaneously connects local farmer demand with verified local vendor supply while eliminating critical pain points like blind shop visits and time loss.</w:t>
      </w:r>
    </w:p>
    <w:p w:rsidR="00000000" w:rsidDel="00000000" w:rsidP="00000000" w:rsidRDefault="00000000" w:rsidRPr="00000000" w14:paraId="0000011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Innovations &amp; Standout Features:</w:t>
      </w:r>
    </w:p>
    <w:p w:rsidR="00000000" w:rsidDel="00000000" w:rsidP="00000000" w:rsidRDefault="00000000" w:rsidRPr="00000000" w14:paraId="0000011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most significant innovation of this project is the modernization of the traditional rural credit system. While standard e-commerce platforms focus solely on payments, our system acknowledges the ground reality of rural economies by digitizing the "Bahi-Khata" (credit ledger). By integrating this transparent digital credit module directly into a hyper-local, real-time inventory search engine, the platform bridges the technological gap for both farmers and local vendors. </w:t>
      </w:r>
    </w:p>
    <w:p w:rsidR="00000000" w:rsidDel="00000000" w:rsidP="00000000" w:rsidRDefault="00000000" w:rsidRPr="00000000" w14:paraId="0000011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conclusion, Jaymani Krishi Sewa stands out from conventional agritech applications by avoiding broad, generalized marketplaces in favor of empowering existing micro-local economies. The resulting platform promises to significantly optimize supply chain efficiency, foster trust through financial transparency, and ultimately elevate the productivity of the local agricultural community.</w:t>
      </w:r>
    </w:p>
    <w:p w:rsidR="00000000" w:rsidDel="00000000" w:rsidP="00000000" w:rsidRDefault="00000000" w:rsidRPr="00000000" w14:paraId="0000011D">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F">
      <w:pPr>
        <w:pStyle w:val="Heading1"/>
        <w:rPr>
          <w:rFonts w:ascii="Times New Roman" w:cs="Times New Roman" w:eastAsia="Times New Roman" w:hAnsi="Times New Roman"/>
        </w:rPr>
      </w:pPr>
      <w:bookmarkStart w:colFirst="0" w:colLast="0" w:name="_orq5o1idsc3r" w:id="21"/>
      <w:bookmarkEnd w:id="21"/>
      <w:r w:rsidDel="00000000" w:rsidR="00000000" w:rsidRPr="00000000">
        <w:rPr>
          <w:rFonts w:ascii="Times New Roman" w:cs="Times New Roman" w:eastAsia="Times New Roman" w:hAnsi="Times New Roman"/>
          <w:rtl w:val="0"/>
        </w:rPr>
        <w:t xml:space="preserve">Future Scope and further enhancement of the Project</w:t>
      </w:r>
    </w:p>
    <w:p w:rsidR="00000000" w:rsidDel="00000000" w:rsidP="00000000" w:rsidRDefault="00000000" w:rsidRPr="00000000" w14:paraId="0000012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Future Scope and further enhancement of the Project</w:t>
      </w:r>
    </w:p>
    <w:p w:rsidR="00000000" w:rsidDel="00000000" w:rsidP="00000000" w:rsidRDefault="00000000" w:rsidRPr="00000000" w14:paraId="0000012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While the current platform delivers a robust foundation for digitizing local agri-retail, it possesses immense potential for future scalability. The project can be enhanced in the following ways:</w:t>
      </w:r>
    </w:p>
    <w:p w:rsidR="00000000" w:rsidDel="00000000" w:rsidP="00000000" w:rsidRDefault="00000000" w:rsidRPr="00000000" w14:paraId="00000123">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 Multi-Lingual &amp; Voice Support: Integrating regional languages and AI voice-search to maximize accessibility for rural farmers.</w:t>
      </w:r>
    </w:p>
    <w:p w:rsidR="00000000" w:rsidDel="00000000" w:rsidP="00000000" w:rsidRDefault="00000000" w:rsidRPr="00000000" w14:paraId="0000012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 AI-Driven Analytics: Using machine learning on purchasing patterns to predict seasonal crop requirements and auto-notify vendors to restock.</w:t>
      </w:r>
    </w:p>
    <w:p w:rsidR="00000000" w:rsidDel="00000000" w:rsidP="00000000" w:rsidRDefault="00000000" w:rsidRPr="00000000" w14:paraId="0000012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 Last-Mile Logistics: Expanding the 'click-and-collect' model by partnering with local delivery services for door-to-door farm drop-offs.</w:t>
      </w:r>
    </w:p>
    <w:p w:rsidR="00000000" w:rsidDel="00000000" w:rsidP="00000000" w:rsidRDefault="00000000" w:rsidRPr="00000000" w14:paraId="0000012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 Government Subsidy Integration: Linking the digital ledger directly to state agricultural APIs to seamlessly apply government subsidies to purchases.</w:t>
      </w:r>
    </w:p>
    <w:p w:rsidR="00000000" w:rsidDel="00000000" w:rsidP="00000000" w:rsidRDefault="00000000" w:rsidRPr="00000000" w14:paraId="0000012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5. Native Mobile Apps: Transitioning the web platform into native Android/iOS applications featuring automated WhatsApp chatbot notifications for instant updates.</w:t>
      </w:r>
    </w:p>
    <w:p w:rsidR="00000000" w:rsidDel="00000000" w:rsidP="00000000" w:rsidRDefault="00000000" w:rsidRPr="00000000" w14:paraId="0000012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B">
      <w:pPr>
        <w:pStyle w:val="Heading1"/>
        <w:rPr>
          <w:rFonts w:ascii="Times New Roman" w:cs="Times New Roman" w:eastAsia="Times New Roman" w:hAnsi="Times New Roman"/>
        </w:rPr>
      </w:pPr>
      <w:bookmarkStart w:colFirst="0" w:colLast="0" w:name="_nq3mebwupg65" w:id="22"/>
      <w:bookmarkEnd w:id="22"/>
      <w:r w:rsidDel="00000000" w:rsidR="00000000" w:rsidRPr="00000000">
        <w:rPr>
          <w:rFonts w:ascii="Times New Roman" w:cs="Times New Roman" w:eastAsia="Times New Roman" w:hAnsi="Times New Roman"/>
          <w:rtl w:val="0"/>
        </w:rPr>
        <w:t xml:space="preserve">Advantages of this Project</w:t>
      </w:r>
    </w:p>
    <w:p w:rsidR="00000000" w:rsidDel="00000000" w:rsidP="00000000" w:rsidRDefault="00000000" w:rsidRPr="00000000" w14:paraId="0000012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Advantages of this Project</w:t>
      </w:r>
    </w:p>
    <w:p w:rsidR="00000000" w:rsidDel="00000000" w:rsidP="00000000" w:rsidRDefault="00000000" w:rsidRPr="00000000" w14:paraId="0000012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&lt;Guidelines: Mention the advantage from this project, the audience/ users who will get benefitted &gt;</w:t>
      </w:r>
    </w:p>
    <w:p w:rsidR="00000000" w:rsidDel="00000000" w:rsidP="00000000" w:rsidRDefault="00000000" w:rsidRPr="00000000" w14:paraId="0000012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Font: Times New Roman; Font Size: 12, Color Black ??</w:t>
      </w:r>
    </w:p>
    <w:p w:rsidR="00000000" w:rsidDel="00000000" w:rsidP="00000000" w:rsidRDefault="00000000" w:rsidRPr="00000000" w14:paraId="0000012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1">
      <w:pPr>
        <w:pStyle w:val="Heading1"/>
        <w:rPr>
          <w:rFonts w:ascii="Times New Roman" w:cs="Times New Roman" w:eastAsia="Times New Roman" w:hAnsi="Times New Roman"/>
        </w:rPr>
      </w:pPr>
      <w:bookmarkStart w:colFirst="0" w:colLast="0" w:name="_ykwqpr8s1ddr" w:id="23"/>
      <w:bookmarkEnd w:id="23"/>
      <w:r w:rsidDel="00000000" w:rsidR="00000000" w:rsidRPr="00000000">
        <w:rPr>
          <w:rFonts w:ascii="Times New Roman" w:cs="Times New Roman" w:eastAsia="Times New Roman" w:hAnsi="Times New Roman"/>
          <w:rtl w:val="0"/>
        </w:rPr>
        <w:t xml:space="preserve">Outcome</w:t>
      </w:r>
    </w:p>
    <w:p w:rsidR="00000000" w:rsidDel="00000000" w:rsidP="00000000" w:rsidRDefault="00000000" w:rsidRPr="00000000" w14:paraId="0000013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Outcome</w:t>
      </w:r>
    </w:p>
    <w:p w:rsidR="00000000" w:rsidDel="00000000" w:rsidP="00000000" w:rsidRDefault="00000000" w:rsidRPr="00000000" w14:paraId="00000133">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Jaymani Krishi Sewa project is designed with high scalability and real-world applicability in mind. The team aims to achieve the following outcomes upon project completion:</w:t>
      </w:r>
    </w:p>
    <w:p w:rsidR="00000000" w:rsidDel="00000000" w:rsidP="00000000" w:rsidRDefault="00000000" w:rsidRPr="00000000" w14:paraId="0000013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 Project to Product: </w:t>
      </w:r>
    </w:p>
    <w:p w:rsidR="00000000" w:rsidDel="00000000" w:rsidP="00000000" w:rsidRDefault="00000000" w:rsidRPr="00000000" w14:paraId="0000013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The primary outcome of this project is to transition from an academic prototype into a fully deployable, market-ready product. By hosting the Flask/MySQL backend on a live cloud server, the platform can be practically piloted with a small group of local farmers and verified vendors in a targeted district to establish a working business model.</w:t>
      </w:r>
    </w:p>
    <w:p w:rsidR="00000000" w:rsidDel="00000000" w:rsidP="00000000" w:rsidRDefault="00000000" w:rsidRPr="00000000" w14:paraId="0000013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 Project to Hackathon Competitions: </w:t>
      </w:r>
    </w:p>
    <w:p w:rsidR="00000000" w:rsidDel="00000000" w:rsidP="00000000" w:rsidRDefault="00000000" w:rsidRPr="00000000" w14:paraId="0000013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Agritech and rural supply chain optimization are major themes in national technology competitions. The team plans to showcase this platform at major state and national level hackathons (such as the Smart India Hackathon) to secure funding, mentorship, and further validation.</w:t>
      </w:r>
    </w:p>
    <w:p w:rsidR="00000000" w:rsidDel="00000000" w:rsidP="00000000" w:rsidRDefault="00000000" w:rsidRPr="00000000" w14:paraId="0000013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 Research Oriented - Publish the work in Scopus Indexed Journals:</w:t>
      </w:r>
    </w:p>
    <w:p w:rsidR="00000000" w:rsidDel="00000000" w:rsidP="00000000" w:rsidRDefault="00000000" w:rsidRPr="00000000" w14:paraId="0000013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The innovative approach of digitizing the traditional, paper-based rural credit system (Bahi-Khata) alongside real-time inventory management presents strong research value. The team aims to compile the operational data and case studies from the project into a formal research paper titled "Digitization of Bahi-Khata: Reducing Friction in Hyper-Local Agricultural Supply Chains" to be submitted to a Scopus indexed journal for publication.</w:t>
      </w:r>
    </w:p>
    <w:p w:rsidR="00000000" w:rsidDel="00000000" w:rsidP="00000000" w:rsidRDefault="00000000" w:rsidRPr="00000000" w14:paraId="0000013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0">
      <w:pPr>
        <w:pStyle w:val="Heading1"/>
        <w:rPr>
          <w:rFonts w:ascii="Times New Roman" w:cs="Times New Roman" w:eastAsia="Times New Roman" w:hAnsi="Times New Roman"/>
        </w:rPr>
      </w:pPr>
      <w:bookmarkStart w:colFirst="0" w:colLast="0" w:name="_2k7ok5x10xhc" w:id="24"/>
      <w:bookmarkEnd w:id="24"/>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141">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References</w:t>
      </w:r>
    </w:p>
    <w:p w:rsidR="00000000" w:rsidDel="00000000" w:rsidP="00000000" w:rsidRDefault="00000000" w:rsidRPr="00000000" w14:paraId="00000142">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Agricultural Domain &amp; Supply Chain:</w:t>
      </w:r>
    </w:p>
    <w:p w:rsidR="00000000" w:rsidDel="00000000" w:rsidP="00000000" w:rsidRDefault="00000000" w:rsidRPr="00000000" w14:paraId="0000014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 Ministry of Agriculture &amp; Farmers Welfare, Government of India. "National Agriculture Market (e-NAM) Overview &amp; Supply Chain Guidelines." Available: https://enam.gov.in/</w:t>
      </w:r>
    </w:p>
    <w:p w:rsidR="00000000" w:rsidDel="00000000" w:rsidP="00000000" w:rsidRDefault="00000000" w:rsidRPr="00000000" w14:paraId="0000014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 Food and Agriculture Organization (FAO) of the United Nations. (2021). "Digital Technologies in Agriculture and Rural Areas." Rome: FAO. (Referred for understanding digital inclusion and rural market friction).</w:t>
      </w:r>
    </w:p>
    <w:p w:rsidR="00000000" w:rsidDel="00000000" w:rsidP="00000000" w:rsidRDefault="00000000" w:rsidRPr="00000000" w14:paraId="0000014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 Chand, R. (2019). "E-Technology in the Aid of Farmers." NITI Aayog, Government of India. (Referred for the impact of digitizing rural agricultural markets).</w:t>
      </w:r>
    </w:p>
    <w:p w:rsidR="00000000" w:rsidDel="00000000" w:rsidP="00000000" w:rsidRDefault="00000000" w:rsidRPr="00000000" w14:paraId="00000147">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Books &amp; Academic Textbooks:</w:t>
      </w:r>
    </w:p>
    <w:p w:rsidR="00000000" w:rsidDel="00000000" w:rsidP="00000000" w:rsidRDefault="00000000" w:rsidRPr="00000000" w14:paraId="0000014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 Pressman, R. S. (2014). "Software Engineering: A Practitioner's Approach" (8th ed.). McGraw-Hill Education. (Referred for System Workflows and Implementation Methodology).</w:t>
      </w:r>
    </w:p>
    <w:p w:rsidR="00000000" w:rsidDel="00000000" w:rsidP="00000000" w:rsidRDefault="00000000" w:rsidRPr="00000000" w14:paraId="0000014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[5] Silberschatz, A., Korth, H. F., &amp; Sudarshan, S. (2019). "Database System Concepts" (7th ed.). McGraw-Hill Education. (Referred for MySQL Database Architecture and ER-Modelling).</w:t>
      </w:r>
    </w:p>
    <w:p w:rsidR="00000000" w:rsidDel="00000000" w:rsidP="00000000" w:rsidRDefault="00000000" w:rsidRPr="00000000" w14:paraId="0000014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[6] Grinberg, M. (2018). "Flask Web Development: Developing Web Applications with Python" (2nd ed.). O'Reilly Media. (Referred for Python backend architecture and API routing).</w:t>
      </w:r>
    </w:p>
    <w:p w:rsidR="00000000" w:rsidDel="00000000" w:rsidP="00000000" w:rsidRDefault="00000000" w:rsidRPr="00000000" w14:paraId="0000014C">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Web URLs &amp; Official Documentation:</w:t>
      </w:r>
    </w:p>
    <w:p w:rsidR="00000000" w:rsidDel="00000000" w:rsidP="00000000" w:rsidRDefault="00000000" w:rsidRPr="00000000" w14:paraId="0000014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[7] Pallets Projects. "Flask: A Python Microframework." Official Documentation. Available: https://flask.palletsprojects.com/</w:t>
      </w:r>
    </w:p>
    <w:p w:rsidR="00000000" w:rsidDel="00000000" w:rsidP="00000000" w:rsidRDefault="00000000" w:rsidRPr="00000000" w14:paraId="0000014F">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[8] Oracle Corporation. "MySQL 8.0 Reference Manual." Official Documentation. Available: https://dev.mysql.com/doc/refman/8.0/en/</w:t>
      </w:r>
    </w:p>
    <w:p w:rsidR="00000000" w:rsidDel="00000000" w:rsidP="00000000" w:rsidRDefault="00000000" w:rsidRPr="00000000" w14:paraId="0000015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[9] Razorpay Developer Docs. "Payment Gateway API Integration." Available: https://razorpay.com/docs/</w:t>
      </w:r>
    </w:p>
    <w:p w:rsidR="00000000" w:rsidDel="00000000" w:rsidP="00000000" w:rsidRDefault="00000000" w:rsidRPr="00000000" w14:paraId="0000015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5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D">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Signature</w:t>
      </w:r>
    </w:p>
    <w:p w:rsidR="00000000" w:rsidDel="00000000" w:rsidP="00000000" w:rsidRDefault="00000000" w:rsidRPr="00000000" w14:paraId="0000015E">
      <w:pPr>
        <w:spacing w:after="0" w:lineRule="auto"/>
        <w:rPr>
          <w:rFonts w:ascii="Times New Roman" w:cs="Times New Roman" w:eastAsia="Times New Roman" w:hAnsi="Times New Roman"/>
          <w:color w:val="000000"/>
        </w:rPr>
      </w:pPr>
      <w:r w:rsidDel="00000000" w:rsidR="00000000" w:rsidRPr="00000000">
        <w:rPr>
          <w:rtl w:val="0"/>
        </w:rPr>
      </w:r>
    </w:p>
    <w:tbl>
      <w:tblPr>
        <w:tblStyle w:val="Table3"/>
        <w:tblW w:w="9576.0" w:type="dxa"/>
        <w:jc w:val="left"/>
        <w:tblInd w:w="-108.0" w:type="dxa"/>
        <w:tblBorders>
          <w:top w:color="000000" w:space="0" w:sz="4" w:val="dashed"/>
          <w:left w:color="000000" w:space="0" w:sz="4" w:val="dashed"/>
          <w:bottom w:color="000000" w:space="0" w:sz="4" w:val="dashed"/>
          <w:right w:color="000000" w:space="0" w:sz="4" w:val="dashed"/>
          <w:insideH w:color="000000" w:space="0" w:sz="4" w:val="dashed"/>
          <w:insideV w:color="000000" w:space="0" w:sz="4" w:val="dashed"/>
        </w:tblBorders>
        <w:tblLayout w:type="fixed"/>
        <w:tblLook w:val="0400"/>
      </w:tblPr>
      <w:tblGrid>
        <w:gridCol w:w="2394"/>
        <w:gridCol w:w="2574"/>
        <w:gridCol w:w="2214"/>
        <w:gridCol w:w="2394"/>
        <w:tblGridChange w:id="0">
          <w:tblGrid>
            <w:gridCol w:w="2394"/>
            <w:gridCol w:w="2574"/>
            <w:gridCol w:w="2214"/>
            <w:gridCol w:w="2394"/>
          </w:tblGrid>
        </w:tblGridChange>
      </w:tblGrid>
      <w:tr>
        <w:trPr>
          <w:cantSplit w:val="0"/>
          <w:tblHeader w:val="0"/>
        </w:trPr>
        <w:tc>
          <w:tcPr>
            <w:vAlign w:val="center"/>
          </w:tcPr>
          <w:p w:rsidR="00000000" w:rsidDel="00000000" w:rsidP="00000000" w:rsidRDefault="00000000" w:rsidRPr="00000000" w14:paraId="0000015F">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 Name</w:t>
            </w:r>
          </w:p>
        </w:tc>
        <w:tc>
          <w:tcPr>
            <w:vAlign w:val="center"/>
          </w:tcPr>
          <w:p w:rsidR="00000000" w:rsidDel="00000000" w:rsidP="00000000" w:rsidRDefault="00000000" w:rsidRPr="00000000" w14:paraId="00000160">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 Sign</w:t>
            </w:r>
          </w:p>
        </w:tc>
        <w:tc>
          <w:tcPr>
            <w:vAlign w:val="center"/>
          </w:tcPr>
          <w:p w:rsidR="00000000" w:rsidDel="00000000" w:rsidP="00000000" w:rsidRDefault="00000000" w:rsidRPr="00000000" w14:paraId="00000161">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Faculty Name</w:t>
            </w:r>
          </w:p>
        </w:tc>
        <w:tc>
          <w:tcPr>
            <w:vAlign w:val="center"/>
          </w:tcPr>
          <w:p w:rsidR="00000000" w:rsidDel="00000000" w:rsidP="00000000" w:rsidRDefault="00000000" w:rsidRPr="00000000" w14:paraId="00000162">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Faculty Sign</w:t>
            </w:r>
          </w:p>
        </w:tc>
      </w:tr>
      <w:tr>
        <w:trPr>
          <w:cantSplit w:val="0"/>
          <w:tblHeader w:val="0"/>
        </w:trPr>
        <w:tc>
          <w:tcPr>
            <w:vAlign w:val="center"/>
          </w:tcPr>
          <w:p w:rsidR="00000000" w:rsidDel="00000000" w:rsidP="00000000" w:rsidRDefault="00000000" w:rsidRPr="00000000" w14:paraId="00000163">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MANISH PANDEY</w:t>
            </w:r>
            <w:r w:rsidDel="00000000" w:rsidR="00000000" w:rsidRPr="00000000">
              <w:rPr>
                <w:rtl w:val="0"/>
              </w:rPr>
            </w:r>
          </w:p>
        </w:tc>
        <w:tc>
          <w:tcPr>
            <w:vAlign w:val="center"/>
          </w:tcPr>
          <w:p w:rsidR="00000000" w:rsidDel="00000000" w:rsidP="00000000" w:rsidRDefault="00000000" w:rsidRPr="00000000" w14:paraId="00000164">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MANISH</w:t>
            </w:r>
            <w:r w:rsidDel="00000000" w:rsidR="00000000" w:rsidRPr="00000000">
              <w:rPr>
                <w:rtl w:val="0"/>
              </w:rPr>
            </w:r>
          </w:p>
        </w:tc>
        <w:tc>
          <w:tcPr>
            <w:vMerge w:val="restart"/>
            <w:vAlign w:val="center"/>
          </w:tcPr>
          <w:p w:rsidR="00000000" w:rsidDel="00000000" w:rsidP="00000000" w:rsidRDefault="00000000" w:rsidRPr="00000000" w14:paraId="00000165">
            <w:pPr>
              <w:spacing w:after="0" w:lineRule="auto"/>
              <w:rPr>
                <w:rFonts w:ascii="Times New Roman" w:cs="Times New Roman" w:eastAsia="Times New Roman" w:hAnsi="Times New Roman"/>
                <w:color w:val="000000"/>
              </w:rPr>
            </w:pPr>
            <w:r w:rsidDel="00000000" w:rsidR="00000000" w:rsidRPr="00000000">
              <w:rPr>
                <w:rFonts w:ascii="Courier New" w:cs="Courier New" w:eastAsia="Courier New" w:hAnsi="Courier New"/>
                <w:color w:val="cccccc"/>
                <w:sz w:val="17"/>
                <w:szCs w:val="17"/>
                <w:rtl w:val="0"/>
              </w:rPr>
              <w:t xml:space="preserve">(Dr.) Ali Imam Abidi</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vMerge w:val="restart"/>
            <w:vAlign w:val="center"/>
          </w:tcPr>
          <w:p w:rsidR="00000000" w:rsidDel="00000000" w:rsidP="00000000" w:rsidRDefault="00000000" w:rsidRPr="00000000" w14:paraId="00000166">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ALI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7">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JAYANT RAJ</w:t>
            </w:r>
            <w:r w:rsidDel="00000000" w:rsidR="00000000" w:rsidRPr="00000000">
              <w:rPr>
                <w:rtl w:val="0"/>
              </w:rPr>
            </w:r>
          </w:p>
        </w:tc>
        <w:tc>
          <w:tcPr>
            <w:vAlign w:val="center"/>
          </w:tcPr>
          <w:p w:rsidR="00000000" w:rsidDel="00000000" w:rsidP="00000000" w:rsidRDefault="00000000" w:rsidRPr="00000000" w14:paraId="00000168">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RAJ JI</w:t>
            </w:r>
            <w:r w:rsidDel="00000000" w:rsidR="00000000" w:rsidRPr="00000000">
              <w:rPr>
                <w:rtl w:val="0"/>
              </w:rPr>
            </w:r>
          </w:p>
        </w:tc>
        <w:tc>
          <w:tcPr>
            <w:vMerge w:val="continue"/>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B">
            <w:pPr>
              <w:spacing w:after="0" w:lineRule="auto"/>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16C">
            <w:pPr>
              <w:spacing w:after="0" w:lineRule="auto"/>
              <w:rPr>
                <w:rFonts w:ascii="Times New Roman" w:cs="Times New Roman" w:eastAsia="Times New Roman" w:hAnsi="Times New Roman"/>
                <w:color w:val="000000"/>
              </w:rPr>
            </w:pPr>
            <w:r w:rsidDel="00000000" w:rsidR="00000000" w:rsidRPr="00000000">
              <w:rPr>
                <w:rtl w:val="0"/>
              </w:rPr>
            </w:r>
          </w:p>
        </w:tc>
        <w:tc>
          <w:tcPr>
            <w:vMerge w:val="continue"/>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16F">
      <w:pPr>
        <w:pStyle w:val="Heading1"/>
        <w:rPr>
          <w:rFonts w:ascii="Times New Roman" w:cs="Times New Roman" w:eastAsia="Times New Roman" w:hAnsi="Times New Roman"/>
          <w:color w:val="000000"/>
          <w:sz w:val="24"/>
          <w:szCs w:val="24"/>
        </w:rPr>
      </w:pPr>
      <w:r w:rsidDel="00000000" w:rsidR="00000000" w:rsidRPr="00000000">
        <w:rPr>
          <w:rtl w:val="0"/>
        </w:rPr>
      </w:r>
    </w:p>
    <w:sectPr>
      <w:headerReference r:id="rId7" w:type="default"/>
      <w:pgSz w:h="15840" w:w="12240" w:orient="portrait"/>
      <w:pgMar w:bottom="1350" w:top="541" w:left="1440" w:right="1440" w:header="720" w:footer="117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0" w:before="200" w:lineRule="auto"/>
    </w:pPr>
    <w:rPr>
      <w:rFonts w:ascii="Cambria" w:cs="Cambria" w:eastAsia="Cambria" w:hAnsi="Cambria"/>
      <w:color w:val="243f6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200" w:line="276"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pPr>
      <w:spacing w:after="200" w:line="276"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