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176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6"/>
      </w:tblGrid>
      <w:tr w:rsidR="00496E8A" w:rsidRPr="005D56B1" w14:paraId="5C22DCCB" w14:textId="77777777" w:rsidTr="000A6742">
        <w:trPr>
          <w:trHeight w:val="600"/>
        </w:trPr>
        <w:tc>
          <w:tcPr>
            <w:tcW w:w="14176" w:type="dxa"/>
            <w:shd w:val="clear" w:color="auto" w:fill="auto"/>
          </w:tcPr>
          <w:p w14:paraId="1125502F" w14:textId="159133C0" w:rsidR="00E54E9A" w:rsidRPr="005D56B1" w:rsidRDefault="00B73318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nt </w:t>
            </w:r>
            <w:r w:rsidR="00E54E9A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Scenario </w:t>
            </w:r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01 Type </w:t>
            </w:r>
            <w:proofErr w:type="gramStart"/>
            <w:r w:rsidR="00372CA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 </w:t>
            </w:r>
            <w:r w:rsidR="00DE0226">
              <w:rPr>
                <w:rFonts w:ascii="Calibri" w:eastAsia="Times New Roman" w:hAnsi="Calibri" w:cs="Times New Roman"/>
                <w:color w:val="000000"/>
                <w:lang w:eastAsia="en-GB"/>
              </w:rPr>
              <w:t>:</w:t>
            </w:r>
            <w:proofErr w:type="gramEnd"/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Type F Pre-Lodged declaration is submitted by an </w:t>
            </w:r>
            <w:r w:rsidR="004E6152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</w:t>
            </w:r>
            <w:r w:rsidR="00C135D1">
              <w:rPr>
                <w:rFonts w:ascii="Calibri" w:eastAsia="Times New Roman" w:hAnsi="Calibri" w:cs="Times New Roman"/>
                <w:color w:val="000000"/>
                <w:lang w:eastAsia="en-GB"/>
              </w:rPr>
              <w:t>for a Single Goods Item</w:t>
            </w:r>
          </w:p>
          <w:p w14:paraId="5F81DB23" w14:textId="77777777" w:rsidR="00E54E9A" w:rsidRDefault="00E54E9A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B9F72A5" w14:textId="00D3A80A" w:rsidR="00D64C3D" w:rsidRPr="00D64C3D" w:rsidRDefault="00D64C3D" w:rsidP="00D64C3D">
            <w:pPr>
              <w:spacing w:after="0" w:line="48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D64C3D"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  <w:t>“Submit a pre-lodged inventory linked frontier declaration by a trader/declarant via a CSP”</w:t>
            </w:r>
          </w:p>
          <w:p w14:paraId="13C0B32C" w14:textId="77777777" w:rsidR="00E54E9A" w:rsidRDefault="003B50DE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Government </w:t>
            </w:r>
            <w:r w:rsidR="00BE414F">
              <w:rPr>
                <w:rFonts w:ascii="Calibri" w:eastAsia="Times New Roman" w:hAnsi="Calibri" w:cs="Times New Roman"/>
                <w:color w:val="000000"/>
                <w:lang w:eastAsia="en-GB"/>
              </w:rPr>
              <w:t>Procedure code 4000</w:t>
            </w:r>
          </w:p>
          <w:p w14:paraId="2CBB5980" w14:textId="7E0C76E9" w:rsidR="00EB77A1" w:rsidRPr="005D56B1" w:rsidRDefault="00EB77A1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 Additional Procedure Code 000</w:t>
            </w:r>
          </w:p>
          <w:p w14:paraId="62A65036" w14:textId="77777777" w:rsidR="00E54E9A" w:rsidRDefault="00BE414F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Pre-Lodged Declaration Type F</w:t>
            </w:r>
          </w:p>
          <w:p w14:paraId="21600E6C" w14:textId="6FA9255A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and </w:t>
            </w:r>
            <w:r w:rsidR="00FF561C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have the same EORI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values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Declarant/ Agent EORI: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  <w:p w14:paraId="7D1600CD" w14:textId="2C103397" w:rsidR="004E6152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Agent has a Function code 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‘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  <w:r w:rsidR="001B679C">
              <w:rPr>
                <w:rFonts w:ascii="Calibri" w:eastAsia="Times New Roman" w:hAnsi="Calibri" w:cs="Times New Roman"/>
                <w:color w:val="000000"/>
                <w:lang w:eastAsia="en-GB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– Direct Representative</w:t>
            </w:r>
          </w:p>
          <w:p w14:paraId="5029A1D2" w14:textId="02F554FA" w:rsidR="004E6152" w:rsidRPr="005D56B1" w:rsidRDefault="004E6152" w:rsidP="00E54E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Importer has a Different EORI to the Agent/Declarant 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>– Importer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EORI</w:t>
            </w:r>
            <w:r w:rsidR="00E2273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: </w:t>
            </w:r>
            <w:r w:rsidR="00C27122">
              <w:t>GB</w:t>
            </w:r>
            <w:r w:rsidR="00006DAE">
              <w:t>025115100018</w:t>
            </w:r>
          </w:p>
          <w:p w14:paraId="6831DE1D" w14:textId="77777777" w:rsidR="00E54E9A" w:rsidRPr="005D56B1" w:rsidRDefault="00E54E9A" w:rsidP="00E301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</w:tbl>
    <w:p w14:paraId="407D44EB" w14:textId="77777777" w:rsidR="00496E8A" w:rsidRPr="005D56B1" w:rsidRDefault="00496E8A"/>
    <w:tbl>
      <w:tblPr>
        <w:tblW w:w="5540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4"/>
        <w:gridCol w:w="1701"/>
        <w:gridCol w:w="709"/>
        <w:gridCol w:w="1135"/>
        <w:gridCol w:w="4396"/>
        <w:gridCol w:w="1555"/>
        <w:gridCol w:w="5107"/>
      </w:tblGrid>
      <w:tr w:rsidR="00A26321" w:rsidRPr="005D56B1" w14:paraId="20A4CA57" w14:textId="77777777" w:rsidTr="00C135D1">
        <w:trPr>
          <w:cantSplit/>
          <w:trHeight w:val="600"/>
          <w:tblHeader/>
        </w:trPr>
        <w:tc>
          <w:tcPr>
            <w:tcW w:w="276" w:type="pct"/>
            <w:shd w:val="clear" w:color="auto" w:fill="auto"/>
          </w:tcPr>
          <w:p w14:paraId="20C9B7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Data Element</w:t>
            </w:r>
          </w:p>
        </w:tc>
        <w:tc>
          <w:tcPr>
            <w:tcW w:w="550" w:type="pct"/>
            <w:shd w:val="clear" w:color="auto" w:fill="auto"/>
          </w:tcPr>
          <w:p w14:paraId="759CF16F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D.E. Description</w:t>
            </w:r>
          </w:p>
        </w:tc>
        <w:tc>
          <w:tcPr>
            <w:tcW w:w="229" w:type="pct"/>
            <w:shd w:val="clear" w:color="auto" w:fill="auto"/>
          </w:tcPr>
          <w:p w14:paraId="20E737D9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Header or Item Level</w:t>
            </w:r>
          </w:p>
        </w:tc>
        <w:tc>
          <w:tcPr>
            <w:tcW w:w="367" w:type="pct"/>
            <w:shd w:val="clear" w:color="auto" w:fill="auto"/>
          </w:tcPr>
          <w:p w14:paraId="6156318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Mandatory</w:t>
            </w:r>
          </w:p>
        </w:tc>
        <w:tc>
          <w:tcPr>
            <w:tcW w:w="1422" w:type="pct"/>
            <w:shd w:val="clear" w:color="auto" w:fill="auto"/>
          </w:tcPr>
          <w:p w14:paraId="42B6327A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Data required</w:t>
            </w:r>
          </w:p>
        </w:tc>
        <w:tc>
          <w:tcPr>
            <w:tcW w:w="503" w:type="pct"/>
          </w:tcPr>
          <w:p w14:paraId="62BB3B86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Notes</w:t>
            </w:r>
          </w:p>
        </w:tc>
        <w:tc>
          <w:tcPr>
            <w:tcW w:w="1652" w:type="pct"/>
          </w:tcPr>
          <w:p w14:paraId="43E76F47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Schema Mapping</w:t>
            </w:r>
          </w:p>
        </w:tc>
      </w:tr>
      <w:tr w:rsidR="00A26321" w:rsidRPr="005D56B1" w14:paraId="13A0D5CA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CF33362" w14:textId="77777777" w:rsidR="00A54F36" w:rsidRDefault="00A54F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9073741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4DF8DC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F5005D4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BFC88BB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2164B5E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C56426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643DF016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37305C33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554DF30F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2A725AD2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0012F200" w14:textId="77777777" w:rsidR="00A54F36" w:rsidRPr="00A54F36" w:rsidRDefault="00A54F36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  <w:p w14:paraId="71DA96F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69DE0E3E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Acceptance Date</w:t>
            </w:r>
          </w:p>
        </w:tc>
        <w:tc>
          <w:tcPr>
            <w:tcW w:w="229" w:type="pct"/>
            <w:shd w:val="clear" w:color="auto" w:fill="auto"/>
          </w:tcPr>
          <w:p w14:paraId="06D554E4" w14:textId="77777777" w:rsidR="008A39CE" w:rsidRPr="005D56B1" w:rsidRDefault="0022110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12665AD" w14:textId="77777777" w:rsidR="008A39CE" w:rsidRPr="005D56B1" w:rsidRDefault="007C168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917762F" w14:textId="77777777" w:rsidR="008A39CE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Acceptance Date and time that the Declaration is submitted – system Generated</w:t>
            </w:r>
          </w:p>
        </w:tc>
        <w:tc>
          <w:tcPr>
            <w:tcW w:w="503" w:type="pct"/>
          </w:tcPr>
          <w:p w14:paraId="141DEF33" w14:textId="77777777" w:rsidR="008A39CE" w:rsidRDefault="008A39CE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Note</w:t>
            </w:r>
            <w:r w:rsidR="00F0717F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:</w:t>
            </w:r>
          </w:p>
          <w:p w14:paraId="5B6E3066" w14:textId="77777777" w:rsidR="00F0717F" w:rsidRPr="005D56B1" w:rsidRDefault="00F0717F">
            <w:pPr>
              <w:pStyle w:val="normal1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This Acceptance data and time are system generated</w:t>
            </w:r>
            <w:r w:rsidR="00966CD4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and </w:t>
            </w:r>
            <w:r w:rsidR="00966CD4" w:rsidRPr="005D56B1">
              <w:t xml:space="preserve">is declared as part of the XML message schema - </w:t>
            </w:r>
            <w:r w:rsidR="00966CD4" w:rsidRPr="005D56B1">
              <w:rPr>
                <w:i/>
                <w:iCs/>
              </w:rPr>
              <w:t>It does not have a specific data element.</w:t>
            </w:r>
          </w:p>
        </w:tc>
        <w:tc>
          <w:tcPr>
            <w:tcW w:w="1652" w:type="pct"/>
          </w:tcPr>
          <w:p w14:paraId="2D438DBA" w14:textId="77777777" w:rsidR="008A39CE" w:rsidRPr="005D56B1" w:rsidRDefault="009C5B7E" w:rsidP="000A6742">
            <w:pPr>
              <w:pStyle w:val="normal1"/>
              <w:tabs>
                <w:tab w:val="left" w:pos="5488"/>
              </w:tabs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24A312D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C366939" w14:textId="77777777" w:rsidR="00A54F36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</w:t>
            </w:r>
          </w:p>
          <w:p w14:paraId="6E6F6414" w14:textId="77777777" w:rsidR="008A39CE" w:rsidRPr="00A54F36" w:rsidRDefault="008A39CE" w:rsidP="00A54F36">
            <w:pPr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425F523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 Type</w:t>
            </w:r>
          </w:p>
        </w:tc>
        <w:tc>
          <w:tcPr>
            <w:tcW w:w="229" w:type="pct"/>
            <w:shd w:val="clear" w:color="auto" w:fill="auto"/>
          </w:tcPr>
          <w:p w14:paraId="5DE1169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F2D65B2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</w:tc>
        <w:tc>
          <w:tcPr>
            <w:tcW w:w="1422" w:type="pct"/>
            <w:shd w:val="clear" w:color="auto" w:fill="auto"/>
          </w:tcPr>
          <w:p w14:paraId="2BA31D48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</w:t>
            </w:r>
          </w:p>
        </w:tc>
        <w:tc>
          <w:tcPr>
            <w:tcW w:w="503" w:type="pct"/>
          </w:tcPr>
          <w:p w14:paraId="2BA70ECD" w14:textId="77777777" w:rsidR="008A39CE" w:rsidRPr="005D56B1" w:rsidRDefault="008A39C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42EF986D" w14:textId="77777777" w:rsidR="008A39CE" w:rsidRDefault="004144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  <w:p w14:paraId="7CB77226" w14:textId="77777777" w:rsidR="00221106" w:rsidRPr="005D56B1" w:rsidRDefault="0022110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C135D1" w:rsidRPr="005D56B1" w14:paraId="41BD3B4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F179A41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1/2</w:t>
            </w:r>
          </w:p>
        </w:tc>
        <w:tc>
          <w:tcPr>
            <w:tcW w:w="550" w:type="pct"/>
            <w:shd w:val="clear" w:color="auto" w:fill="auto"/>
          </w:tcPr>
          <w:p w14:paraId="67856DA7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04CC88CC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5A8A78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22F4FA4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503" w:type="pct"/>
          </w:tcPr>
          <w:p w14:paraId="0C0F1482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Import</w:t>
            </w:r>
          </w:p>
        </w:tc>
        <w:tc>
          <w:tcPr>
            <w:tcW w:w="1652" w:type="pct"/>
          </w:tcPr>
          <w:p w14:paraId="39926F1B" w14:textId="77777777" w:rsidR="00C135D1" w:rsidRPr="005D56B1" w:rsidRDefault="00C135D1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A26321" w:rsidRPr="005D56B1" w14:paraId="189A44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397A57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1/6</w:t>
            </w:r>
          </w:p>
        </w:tc>
        <w:tc>
          <w:tcPr>
            <w:tcW w:w="550" w:type="pct"/>
            <w:shd w:val="clear" w:color="auto" w:fill="auto"/>
          </w:tcPr>
          <w:p w14:paraId="3BB30F6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Goods item number</w:t>
            </w:r>
          </w:p>
        </w:tc>
        <w:tc>
          <w:tcPr>
            <w:tcW w:w="229" w:type="pct"/>
            <w:shd w:val="clear" w:color="auto" w:fill="auto"/>
          </w:tcPr>
          <w:p w14:paraId="5F61FD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D57CA2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F27469" w14:textId="77777777" w:rsidR="00AC4FEC" w:rsidRPr="005D56B1" w:rsidRDefault="00AC4FEC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 w:rsidR="009C675B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 </w:t>
            </w:r>
          </w:p>
        </w:tc>
        <w:tc>
          <w:tcPr>
            <w:tcW w:w="503" w:type="pct"/>
          </w:tcPr>
          <w:p w14:paraId="5F68B5D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15B155" w14:textId="77777777" w:rsidR="00AC4FEC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0E40DFC0" w14:textId="77777777" w:rsidR="009C675B" w:rsidRDefault="009C675B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Sequence/Numeric</w:t>
            </w:r>
          </w:p>
          <w:p w14:paraId="69D4825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A26321" w:rsidRPr="005D56B1" w14:paraId="33C14F70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134D37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1/9</w:t>
            </w:r>
          </w:p>
        </w:tc>
        <w:tc>
          <w:tcPr>
            <w:tcW w:w="550" w:type="pct"/>
            <w:shd w:val="clear" w:color="auto" w:fill="auto"/>
          </w:tcPr>
          <w:p w14:paraId="12A0A95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number of items</w:t>
            </w:r>
          </w:p>
        </w:tc>
        <w:tc>
          <w:tcPr>
            <w:tcW w:w="229" w:type="pct"/>
            <w:shd w:val="clear" w:color="auto" w:fill="auto"/>
          </w:tcPr>
          <w:p w14:paraId="388E0C7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80BC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D6AA5C" w14:textId="77777777" w:rsidR="00AC4FEC" w:rsidRPr="005D56B1" w:rsidRDefault="00123B7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1352484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AB1F0F" w14:textId="77777777" w:rsidR="009C675B" w:rsidRDefault="00123B76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  <w:p w14:paraId="7DD371CA" w14:textId="77777777" w:rsidR="00AC4FEC" w:rsidRPr="005D56B1" w:rsidRDefault="009C675B" w:rsidP="009C67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GoodsItemQuantity</w:t>
            </w:r>
            <w:proofErr w:type="spellEnd"/>
          </w:p>
        </w:tc>
      </w:tr>
      <w:tr w:rsidR="00A26321" w:rsidRPr="005D56B1" w14:paraId="6B1BBFF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115BA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1/10</w:t>
            </w:r>
          </w:p>
        </w:tc>
        <w:tc>
          <w:tcPr>
            <w:tcW w:w="550" w:type="pct"/>
            <w:shd w:val="clear" w:color="auto" w:fill="auto"/>
          </w:tcPr>
          <w:p w14:paraId="26F6A3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Procedure</w:t>
            </w:r>
          </w:p>
        </w:tc>
        <w:tc>
          <w:tcPr>
            <w:tcW w:w="229" w:type="pct"/>
            <w:shd w:val="clear" w:color="auto" w:fill="auto"/>
          </w:tcPr>
          <w:p w14:paraId="5EDC49E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40C0FD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DC96F2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</w:t>
            </w:r>
            <w:r w:rsidR="00AC34E2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000</w:t>
            </w:r>
          </w:p>
        </w:tc>
        <w:tc>
          <w:tcPr>
            <w:tcW w:w="503" w:type="pct"/>
          </w:tcPr>
          <w:p w14:paraId="53BAB55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Home use and free circulation</w:t>
            </w:r>
          </w:p>
        </w:tc>
        <w:tc>
          <w:tcPr>
            <w:tcW w:w="1652" w:type="pct"/>
          </w:tcPr>
          <w:p w14:paraId="3CCA9F18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40 into</w:t>
            </w:r>
          </w:p>
          <w:p w14:paraId="44463E2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55CC11BF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10D1BE9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CurrentCode</w:t>
            </w:r>
            <w:proofErr w:type="spellEnd"/>
          </w:p>
          <w:p w14:paraId="598906B6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8D350E0" w14:textId="77777777" w:rsidR="00AC4FEC" w:rsidRPr="004144CC" w:rsidRDefault="00AC34E2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00</w:t>
            </w:r>
            <w:r w:rsidR="00AC4FEC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5DD29CA1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</w:p>
          <w:p w14:paraId="73CFC50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GovernmentProcedure</w:t>
            </w:r>
            <w:proofErr w:type="spellEnd"/>
          </w:p>
          <w:p w14:paraId="04C7412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PreviousCode</w:t>
            </w:r>
            <w:proofErr w:type="spellEnd"/>
          </w:p>
        </w:tc>
      </w:tr>
      <w:tr w:rsidR="00A26321" w:rsidRPr="005D56B1" w14:paraId="58A1E00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2A18E6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1/11</w:t>
            </w:r>
          </w:p>
        </w:tc>
        <w:tc>
          <w:tcPr>
            <w:tcW w:w="550" w:type="pct"/>
            <w:shd w:val="clear" w:color="auto" w:fill="auto"/>
          </w:tcPr>
          <w:p w14:paraId="2ADFD2B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Procedure</w:t>
            </w:r>
          </w:p>
        </w:tc>
        <w:tc>
          <w:tcPr>
            <w:tcW w:w="229" w:type="pct"/>
            <w:shd w:val="clear" w:color="auto" w:fill="auto"/>
          </w:tcPr>
          <w:p w14:paraId="67A3882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7AB199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A00512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</w:t>
            </w:r>
          </w:p>
        </w:tc>
        <w:tc>
          <w:tcPr>
            <w:tcW w:w="503" w:type="pct"/>
          </w:tcPr>
          <w:p w14:paraId="0936F71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additional procedure</w:t>
            </w:r>
          </w:p>
        </w:tc>
        <w:tc>
          <w:tcPr>
            <w:tcW w:w="1652" w:type="pct"/>
          </w:tcPr>
          <w:p w14:paraId="1CB26C6D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 into</w:t>
            </w:r>
          </w:p>
          <w:p w14:paraId="03F64C1F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Declaration/GoodsShipment/GovernmentAgencyGoodsIte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2970AC">
              <w:rPr>
                <w:rFonts w:ascii="Calibri" w:eastAsia="Times New Roman" w:hAnsi="Calibri" w:cs="Times New Roman"/>
                <w:color w:val="000000"/>
                <w:lang w:eastAsia="en-GB"/>
              </w:rPr>
              <w:t>/GovernmentProcedure/CurrentCode</w:t>
            </w:r>
          </w:p>
          <w:p w14:paraId="1AD2EF6C" w14:textId="77777777" w:rsidR="00AC4FEC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937B18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Without a corresponding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PreviousCode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 the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GovernmentProcedure</w:t>
            </w:r>
            <w:proofErr w:type="spellEnd"/>
          </w:p>
        </w:tc>
      </w:tr>
      <w:tr w:rsidR="00A26321" w:rsidRPr="005D56B1" w14:paraId="0C302020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51C6CE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2/1</w:t>
            </w:r>
          </w:p>
        </w:tc>
        <w:tc>
          <w:tcPr>
            <w:tcW w:w="550" w:type="pct"/>
            <w:shd w:val="clear" w:color="auto" w:fill="auto"/>
          </w:tcPr>
          <w:p w14:paraId="3E8A6CC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Simplified Declarations/ Previous documents</w:t>
            </w:r>
          </w:p>
        </w:tc>
        <w:tc>
          <w:tcPr>
            <w:tcW w:w="229" w:type="pct"/>
            <w:shd w:val="clear" w:color="auto" w:fill="auto"/>
          </w:tcPr>
          <w:p w14:paraId="5F7CC59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0B633BC" w14:textId="77777777" w:rsidR="00AC4FEC" w:rsidRPr="006D083E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The goods item no. can be optional</w:t>
            </w:r>
            <w:r w:rsidR="006D083E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a previous doc </w:t>
            </w:r>
            <w:proofErr w:type="gramStart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>comprise</w:t>
            </w:r>
            <w:proofErr w:type="gramEnd"/>
            <w:r w:rsidR="006D083E" w:rsidRPr="00402C30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a single goods item</w:t>
            </w:r>
          </w:p>
        </w:tc>
        <w:tc>
          <w:tcPr>
            <w:tcW w:w="1422" w:type="pct"/>
            <w:shd w:val="clear" w:color="auto" w:fill="auto"/>
          </w:tcPr>
          <w:p w14:paraId="78EB9E5E" w14:textId="77777777" w:rsidR="00A954B7" w:rsidRDefault="00725595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MCRGB/1234-99999886JCP-1</w:t>
            </w:r>
          </w:p>
          <w:p w14:paraId="02276BA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D595735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77363ED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0CD332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2FE730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7C4E09F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6EA18D8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DC7CB37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4CBF86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3004CE0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36090C6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9ED88A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AE61373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17852382" w14:textId="77777777" w:rsidR="005A4EDC" w:rsidRDefault="005A4EDC" w:rsidP="008A7B2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69AFE819" w14:textId="77777777" w:rsidR="00A255D3" w:rsidRPr="005D56B1" w:rsidRDefault="00A255D3" w:rsidP="005A4ED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F763F1" w14:textId="2C26F44C" w:rsidR="00665386" w:rsidRDefault="00665386" w:rsidP="00AC4FEC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eastAsia="en-GB"/>
              </w:rPr>
            </w:pPr>
            <w:r>
              <w:rPr>
                <w:rFonts w:ascii="Calibri" w:eastAsia="Times New Roman" w:hAnsi="Calibri" w:cs="Times New Roman"/>
                <w:iCs/>
                <w:lang w:eastAsia="en-GB"/>
              </w:rPr>
              <w:t>To denote the MUCR.</w:t>
            </w:r>
          </w:p>
          <w:p w14:paraId="743D8E40" w14:textId="6D76BF21" w:rsidR="00AC4FEC" w:rsidRPr="00665386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8871459" w14:textId="77777777" w:rsidR="00A954B7" w:rsidRDefault="008A7B24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Mapping </w:t>
            </w:r>
            <w:r w:rsidR="00A954B7" w:rsidRPr="00111E6F">
              <w:rPr>
                <w:rFonts w:ascii="Calibri" w:eastAsia="Times New Roman" w:hAnsi="Calibri" w:cs="Times New Roman"/>
                <w:color w:val="000000"/>
                <w:lang w:eastAsia="en-GB"/>
              </w:rPr>
              <w:t>Z</w:t>
            </w:r>
            <w:r w:rsid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MCR</w:t>
            </w:r>
            <w:r w:rsidR="00A954B7"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GB/1234-99999886JCP-1</w:t>
            </w:r>
          </w:p>
          <w:p w14:paraId="71249822" w14:textId="77777777" w:rsidR="008A7B24" w:rsidRDefault="008A7B24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  <w:p w14:paraId="23ED4FA8" w14:textId="77777777" w:rsidR="00AC4FEC" w:rsidRPr="00E522DD" w:rsidRDefault="005A4ED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Z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into </w:t>
            </w:r>
          </w:p>
          <w:p w14:paraId="6215AAE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4498B8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CategoryCode</w:t>
            </w:r>
            <w:proofErr w:type="spellEnd"/>
          </w:p>
          <w:p w14:paraId="447B65D5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4CFE6C7A" w14:textId="77777777" w:rsidR="00AC4FEC" w:rsidRPr="00E522DD" w:rsidRDefault="0072559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MCR</w:t>
            </w:r>
            <w:r w:rsidR="00AC4FEC">
              <w:rPr>
                <w:rFonts w:eastAsia="Times New Roman" w:cs="Times New Roman"/>
                <w:color w:val="000000"/>
                <w:lang w:val="en-US"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9464D4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72ECF10E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TypeCode</w:t>
            </w:r>
            <w:proofErr w:type="spellEnd"/>
          </w:p>
          <w:p w14:paraId="06E8905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22F5FC99" w14:textId="77777777" w:rsidR="00A954B7" w:rsidRDefault="00A954B7" w:rsidP="00A954B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A954B7">
              <w:rPr>
                <w:rFonts w:ascii="Calibri" w:eastAsia="Times New Roman" w:hAnsi="Calibri" w:cs="Times New Roman"/>
                <w:color w:val="000000"/>
                <w:lang w:eastAsia="en-GB"/>
              </w:rPr>
              <w:t>GB/1234-99999886JCP</w:t>
            </w:r>
          </w:p>
          <w:p w14:paraId="51E84CC0" w14:textId="77777777" w:rsidR="00AC4FEC" w:rsidRPr="00E12590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into </w:t>
            </w:r>
          </w:p>
          <w:p w14:paraId="57D5536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/ID</w:t>
            </w:r>
          </w:p>
          <w:p w14:paraId="2DEDF86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  <w:p w14:paraId="1D5F5AA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1 into</w:t>
            </w:r>
          </w:p>
          <w:p w14:paraId="6E25FE0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 xml:space="preserve"> 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PreviousDocument</w:t>
            </w:r>
            <w:proofErr w:type="spellEnd"/>
          </w:p>
          <w:p w14:paraId="428F3D5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val="en-US" w:eastAsia="en-GB"/>
              </w:rPr>
              <w:t>LineNumeric</w:t>
            </w:r>
            <w:proofErr w:type="spellEnd"/>
          </w:p>
        </w:tc>
      </w:tr>
      <w:tr w:rsidR="00A26321" w:rsidRPr="005D56B1" w14:paraId="6902C80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D4D1AFB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2/2</w:t>
            </w:r>
          </w:p>
        </w:tc>
        <w:tc>
          <w:tcPr>
            <w:tcW w:w="550" w:type="pct"/>
            <w:shd w:val="clear" w:color="auto" w:fill="auto"/>
          </w:tcPr>
          <w:p w14:paraId="0210E13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Information</w:t>
            </w:r>
          </w:p>
        </w:tc>
        <w:tc>
          <w:tcPr>
            <w:tcW w:w="229" w:type="pct"/>
            <w:shd w:val="clear" w:color="auto" w:fill="auto"/>
          </w:tcPr>
          <w:p w14:paraId="5C9D6A4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E03EBF6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177FFAA3" w14:textId="77777777" w:rsidR="00AC4FEC" w:rsidRPr="005D56B1" w:rsidRDefault="00AC4FEC" w:rsidP="00AC4FEC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3BEF085" w14:textId="77777777" w:rsidR="00AC4FEC" w:rsidRPr="005D56B1" w:rsidRDefault="00AC4FEC" w:rsidP="00AC4FEC"/>
        </w:tc>
        <w:tc>
          <w:tcPr>
            <w:tcW w:w="1652" w:type="pct"/>
          </w:tcPr>
          <w:p w14:paraId="6F1DE5B8" w14:textId="77777777" w:rsidR="00AC4FEC" w:rsidRPr="005D56B1" w:rsidRDefault="00AC4FEC" w:rsidP="00AC4FEC"/>
        </w:tc>
      </w:tr>
      <w:tr w:rsidR="00A26321" w:rsidRPr="005D56B1" w14:paraId="2C5FC050" w14:textId="77777777" w:rsidTr="00C135D1">
        <w:trPr>
          <w:cantSplit/>
          <w:trHeight w:val="2700"/>
        </w:trPr>
        <w:tc>
          <w:tcPr>
            <w:tcW w:w="276" w:type="pct"/>
            <w:shd w:val="clear" w:color="auto" w:fill="auto"/>
          </w:tcPr>
          <w:p w14:paraId="2AC02B2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2/3</w:t>
            </w:r>
          </w:p>
        </w:tc>
        <w:tc>
          <w:tcPr>
            <w:tcW w:w="550" w:type="pct"/>
            <w:shd w:val="clear" w:color="auto" w:fill="auto"/>
          </w:tcPr>
          <w:p w14:paraId="2945428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Documents produced, certificates and authorisations, additional references</w:t>
            </w:r>
          </w:p>
        </w:tc>
        <w:tc>
          <w:tcPr>
            <w:tcW w:w="229" w:type="pct"/>
            <w:shd w:val="clear" w:color="auto" w:fill="auto"/>
          </w:tcPr>
          <w:p w14:paraId="61150A9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F43C70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codes required</w:t>
            </w:r>
          </w:p>
        </w:tc>
        <w:tc>
          <w:tcPr>
            <w:tcW w:w="1422" w:type="pct"/>
            <w:shd w:val="clear" w:color="auto" w:fill="auto"/>
          </w:tcPr>
          <w:p w14:paraId="2E3F5C74" w14:textId="6A923664" w:rsidR="00A26321" w:rsidRPr="00B73318" w:rsidRDefault="00546E25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C512</w:t>
            </w:r>
            <w:bookmarkStart w:id="0" w:name="_Hlk527637185"/>
            <w:r w:rsidRPr="00B73318">
              <w:rPr>
                <w:rFonts w:ascii="Calibri" w:eastAsia="Times New Roman" w:hAnsi="Calibri" w:cs="Times New Roman"/>
                <w:lang w:eastAsia="en-GB"/>
              </w:rPr>
              <w:t>GB</w:t>
            </w:r>
            <w:r w:rsidR="00160265" w:rsidRPr="00B73318">
              <w:rPr>
                <w:rFonts w:ascii="Calibri" w:eastAsia="Times New Roman" w:hAnsi="Calibri" w:cs="Times New Roman"/>
                <w:lang w:eastAsia="en-GB"/>
              </w:rPr>
              <w:t>SDE</w:t>
            </w:r>
            <w:bookmarkEnd w:id="0"/>
            <w:r w:rsidR="00006DAE">
              <w:t>GB025115100018</w:t>
            </w:r>
          </w:p>
          <w:p w14:paraId="4FCAA5CE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C47BD9B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5741C11E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09A85A0" w14:textId="77777777" w:rsidR="00A26321" w:rsidRPr="00B73318" w:rsidRDefault="00A2632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30509EB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435A3817" w14:textId="77777777" w:rsidR="00017300" w:rsidRPr="00B73318" w:rsidRDefault="00017300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7269B46" w14:textId="77777777" w:rsidR="002B2491" w:rsidRPr="00B73318" w:rsidRDefault="002B2491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F1FD33A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22F72938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7EF51851" w14:textId="77777777" w:rsidR="00292759" w:rsidRPr="00B73318" w:rsidRDefault="00292759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1BB2C680" w14:textId="77777777" w:rsidR="00AC4FEC" w:rsidRPr="00B73318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0429796F" w14:textId="77777777" w:rsidR="00017300" w:rsidRDefault="00017300" w:rsidP="00017300">
            <w:pPr>
              <w:autoSpaceDE w:val="0"/>
              <w:autoSpaceDN w:val="0"/>
              <w:spacing w:after="0" w:line="240" w:lineRule="auto"/>
              <w:rPr>
                <w:lang w:eastAsia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SDE - Authorisation to use simplified declaration</w:t>
            </w:r>
          </w:p>
          <w:p w14:paraId="46243A77" w14:textId="77777777" w:rsidR="00017300" w:rsidRDefault="00017300" w:rsidP="00271D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6E3C856" w14:textId="0C1A6F91" w:rsidR="00AC4FEC" w:rsidRPr="00377C67" w:rsidRDefault="00AC4FEC" w:rsidP="00271DEE">
            <w:pPr>
              <w:spacing w:after="0" w:line="240" w:lineRule="auto"/>
              <w:rPr>
                <w:rFonts w:ascii="Calibri" w:eastAsia="Times New Roman" w:hAnsi="Calibri" w:cs="Times New Roman"/>
                <w:strike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B8974AB" w14:textId="6E2102A2" w:rsidR="00FB2949" w:rsidRDefault="00AC4FEC" w:rsidP="00FB29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gramStart"/>
            <w:r>
              <w:rPr>
                <w:rFonts w:eastAsia="Times New Roman" w:cs="Times New Roman"/>
                <w:color w:val="000000"/>
                <w:lang w:eastAsia="en-GB"/>
              </w:rPr>
              <w:t>Mapping  for</w:t>
            </w:r>
            <w:proofErr w:type="gramEnd"/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C512</w:t>
            </w:r>
            <w:r w:rsidR="00FB2949" w:rsidRPr="00546E25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 w:rsidR="00FB2949"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006DAE">
              <w:t>GB025115100018</w:t>
            </w:r>
          </w:p>
          <w:p w14:paraId="034D8D7B" w14:textId="77777777" w:rsidR="00AC4FEC" w:rsidRPr="00B452A5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only</w:t>
            </w:r>
          </w:p>
          <w:p w14:paraId="5139547D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highlight w:val="yellow"/>
                <w:lang w:eastAsia="en-GB"/>
              </w:rPr>
            </w:pPr>
          </w:p>
          <w:p w14:paraId="1F6B3115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C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6E46ABC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2839A1A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45FB56EA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CategoryCode</w:t>
            </w:r>
            <w:proofErr w:type="spellEnd"/>
          </w:p>
          <w:p w14:paraId="5642214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42038B91" w14:textId="77777777" w:rsidR="00AC4FEC" w:rsidRPr="00CE125E" w:rsidRDefault="00FB2949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512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1D0E0D4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F20EB5C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6CF1FE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  <w:p w14:paraId="1AC0BC5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F0685E9" w14:textId="55B16F01" w:rsidR="00AC4FEC" w:rsidRPr="00CE125E" w:rsidRDefault="006E64F5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546E25">
              <w:rPr>
                <w:rFonts w:ascii="Calibri" w:eastAsia="Times New Roman" w:hAnsi="Calibri" w:cs="Times New Roman"/>
                <w:color w:val="000000"/>
                <w:lang w:eastAsia="en-GB"/>
              </w:rPr>
              <w:t>GB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SDE</w:t>
            </w:r>
            <w:r w:rsidR="00006DAE">
              <w:t>GB025115100018</w:t>
            </w:r>
            <w:r w:rsidR="00546E25" w:rsidRPr="00CE125E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CE125E">
              <w:rPr>
                <w:rFonts w:eastAsia="Times New Roman" w:cs="Times New Roman"/>
                <w:color w:val="000000"/>
                <w:lang w:eastAsia="en-GB"/>
              </w:rPr>
              <w:t>into</w:t>
            </w:r>
          </w:p>
          <w:p w14:paraId="684C24D7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 xml:space="preserve">Declaration/ 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C2E4D35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CE125E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CE125E">
              <w:rPr>
                <w:rFonts w:eastAsia="Times New Roman" w:cs="Times New Roman"/>
                <w:color w:val="000000"/>
                <w:lang w:eastAsia="en-GB"/>
              </w:rPr>
              <w:t>AdditionalDocument</w:t>
            </w:r>
            <w:proofErr w:type="spellEnd"/>
          </w:p>
          <w:p w14:paraId="2754C2D2" w14:textId="77777777" w:rsidR="00AC4FEC" w:rsidRPr="00CE125E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CE125E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  <w:p w14:paraId="79C2C096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5FB14F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A26321" w:rsidRPr="005D56B1" w14:paraId="154A285D" w14:textId="77777777" w:rsidTr="00C135D1">
        <w:trPr>
          <w:cantSplit/>
          <w:trHeight w:val="1175"/>
        </w:trPr>
        <w:tc>
          <w:tcPr>
            <w:tcW w:w="276" w:type="pct"/>
            <w:shd w:val="clear" w:color="auto" w:fill="auto"/>
          </w:tcPr>
          <w:p w14:paraId="7061979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2/4</w:t>
            </w:r>
          </w:p>
        </w:tc>
        <w:tc>
          <w:tcPr>
            <w:tcW w:w="550" w:type="pct"/>
            <w:shd w:val="clear" w:color="auto" w:fill="auto"/>
          </w:tcPr>
          <w:p w14:paraId="6B00CC6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Reference number/ UCR</w:t>
            </w:r>
          </w:p>
        </w:tc>
        <w:tc>
          <w:tcPr>
            <w:tcW w:w="229" w:type="pct"/>
            <w:shd w:val="clear" w:color="auto" w:fill="auto"/>
          </w:tcPr>
          <w:p w14:paraId="18AF4C57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81057E3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46084E5F" w14:textId="21E6282C" w:rsidR="00725595" w:rsidRDefault="00725595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bookmarkStart w:id="1" w:name="_Hlk527619898"/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 w:rsidR="00006DAE"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</w:p>
          <w:bookmarkEnd w:id="1"/>
          <w:p w14:paraId="47B3611D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7A15DC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Optional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if required by declarant</w:t>
            </w:r>
          </w:p>
        </w:tc>
        <w:tc>
          <w:tcPr>
            <w:tcW w:w="1652" w:type="pct"/>
          </w:tcPr>
          <w:p w14:paraId="149705F1" w14:textId="1DDE2940" w:rsidR="00725595" w:rsidRDefault="00006DAE" w:rsidP="0072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8</w:t>
            </w:r>
            <w:r>
              <w:t>GB025115100018</w:t>
            </w:r>
            <w:r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-123456ABABAB1</w:t>
            </w:r>
            <w:r w:rsidR="00725595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into</w:t>
            </w:r>
            <w:commentRangeStart w:id="2"/>
            <w:commentRangeEnd w:id="2"/>
          </w:p>
          <w:p w14:paraId="00CBAAF2" w14:textId="77777777" w:rsidR="00AC4FEC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Trader UCR  </w:t>
            </w:r>
          </w:p>
          <w:p w14:paraId="2069C8D4" w14:textId="77777777" w:rsidR="00271DEE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UCR/</w:t>
            </w:r>
            <w:proofErr w:type="spellStart"/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TraderAssignedReferenceID</w:t>
            </w:r>
            <w:proofErr w:type="spellEnd"/>
          </w:p>
        </w:tc>
      </w:tr>
      <w:tr w:rsidR="00A26321" w:rsidRPr="005D56B1" w14:paraId="06AED2A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8FB315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2/5</w:t>
            </w:r>
          </w:p>
        </w:tc>
        <w:tc>
          <w:tcPr>
            <w:tcW w:w="550" w:type="pct"/>
            <w:shd w:val="clear" w:color="auto" w:fill="auto"/>
          </w:tcPr>
          <w:p w14:paraId="37A1C07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LRN</w:t>
            </w:r>
          </w:p>
        </w:tc>
        <w:tc>
          <w:tcPr>
            <w:tcW w:w="229" w:type="pct"/>
            <w:shd w:val="clear" w:color="auto" w:fill="auto"/>
          </w:tcPr>
          <w:p w14:paraId="5361B188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E4847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0ABBF107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 w:rsidR="00C22CA3"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</w:tc>
        <w:tc>
          <w:tcPr>
            <w:tcW w:w="503" w:type="pct"/>
          </w:tcPr>
          <w:p w14:paraId="671A5AC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Traders own reference number – this must be unique to the transaction</w:t>
            </w:r>
          </w:p>
        </w:tc>
        <w:tc>
          <w:tcPr>
            <w:tcW w:w="1652" w:type="pct"/>
          </w:tcPr>
          <w:p w14:paraId="51B2308C" w14:textId="0212ACBC" w:rsidR="00B73318" w:rsidRDefault="00B73318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TT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5_FD11</w:t>
            </w:r>
          </w:p>
          <w:p w14:paraId="791A72B0" w14:textId="18BACF5F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FunctionalReferenceID</w:t>
            </w:r>
            <w:proofErr w:type="spellEnd"/>
          </w:p>
        </w:tc>
      </w:tr>
      <w:tr w:rsidR="00A26321" w:rsidRPr="005D56B1" w14:paraId="5E4DCEC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7BD54A14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2/6</w:t>
            </w:r>
          </w:p>
        </w:tc>
        <w:tc>
          <w:tcPr>
            <w:tcW w:w="550" w:type="pct"/>
            <w:shd w:val="clear" w:color="auto" w:fill="auto"/>
          </w:tcPr>
          <w:p w14:paraId="4087DE8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Deferred Payment</w:t>
            </w:r>
          </w:p>
        </w:tc>
        <w:tc>
          <w:tcPr>
            <w:tcW w:w="229" w:type="pct"/>
            <w:shd w:val="clear" w:color="auto" w:fill="auto"/>
          </w:tcPr>
          <w:p w14:paraId="37716F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C80A5C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36422B0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(Mandatory for deferred payment)</w:t>
            </w:r>
          </w:p>
        </w:tc>
        <w:tc>
          <w:tcPr>
            <w:tcW w:w="1422" w:type="pct"/>
            <w:shd w:val="clear" w:color="auto" w:fill="auto"/>
          </w:tcPr>
          <w:p w14:paraId="2379DA47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14B79FC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DAN account used for deferred payment for Duty</w:t>
            </w:r>
          </w:p>
          <w:p w14:paraId="637846F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</w:p>
        </w:tc>
        <w:tc>
          <w:tcPr>
            <w:tcW w:w="1652" w:type="pct"/>
          </w:tcPr>
          <w:p w14:paraId="18465C40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</w:tr>
      <w:tr w:rsidR="00A26321" w:rsidRPr="005D56B1" w14:paraId="6EE17BD1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6A0285B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2/7</w:t>
            </w:r>
          </w:p>
        </w:tc>
        <w:tc>
          <w:tcPr>
            <w:tcW w:w="550" w:type="pct"/>
            <w:shd w:val="clear" w:color="auto" w:fill="auto"/>
          </w:tcPr>
          <w:p w14:paraId="7DD11DD0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Identification of warehouse</w:t>
            </w:r>
          </w:p>
        </w:tc>
        <w:tc>
          <w:tcPr>
            <w:tcW w:w="229" w:type="pct"/>
            <w:shd w:val="clear" w:color="auto" w:fill="auto"/>
          </w:tcPr>
          <w:p w14:paraId="5A71AE5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396012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warehousing or free zone used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2277C09" w14:textId="77777777" w:rsidR="00AC4FEC" w:rsidRPr="005D56B1" w:rsidRDefault="00271DEE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6FCE5BE1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private warehouse ID</w:t>
            </w:r>
          </w:p>
        </w:tc>
        <w:tc>
          <w:tcPr>
            <w:tcW w:w="1652" w:type="pct"/>
          </w:tcPr>
          <w:p w14:paraId="5AA7B542" w14:textId="77777777" w:rsidR="00AC4FEC" w:rsidRPr="005D56B1" w:rsidRDefault="00C22CA3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</w:tr>
      <w:tr w:rsidR="00A26321" w:rsidRPr="005D56B1" w14:paraId="57C52EAA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B57EEC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</w:t>
            </w:r>
          </w:p>
        </w:tc>
        <w:tc>
          <w:tcPr>
            <w:tcW w:w="550" w:type="pct"/>
            <w:shd w:val="clear" w:color="auto" w:fill="auto"/>
          </w:tcPr>
          <w:p w14:paraId="576FE07E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</w:t>
            </w:r>
          </w:p>
        </w:tc>
        <w:tc>
          <w:tcPr>
            <w:tcW w:w="229" w:type="pct"/>
            <w:shd w:val="clear" w:color="auto" w:fill="auto"/>
          </w:tcPr>
          <w:p w14:paraId="7A04354F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E7E1B5A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</w:t>
            </w:r>
          </w:p>
        </w:tc>
        <w:tc>
          <w:tcPr>
            <w:tcW w:w="1422" w:type="pct"/>
            <w:shd w:val="clear" w:color="auto" w:fill="auto"/>
          </w:tcPr>
          <w:p w14:paraId="16EC04B8" w14:textId="77777777" w:rsidR="00AC4FEC" w:rsidRPr="005D56B1" w:rsidRDefault="00DD4836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Exports </w:t>
            </w: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 w:rsidR="00271DEE" w:rsidRPr="00271DEE">
              <w:rPr>
                <w:rFonts w:ascii="Calibri" w:eastAsia="Times New Roman" w:hAnsi="Calibri" w:cs="Times New Roman"/>
                <w:color w:val="000000"/>
                <w:lang w:eastAsia="en-GB"/>
              </w:rPr>
              <w:t>1 Bags Avenue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US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</w:p>
        </w:tc>
        <w:tc>
          <w:tcPr>
            <w:tcW w:w="503" w:type="pct"/>
          </w:tcPr>
          <w:p w14:paraId="777DC315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EB1FE55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Bags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Exports </w:t>
            </w:r>
            <w:r w:rsidR="00AC4FEC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>into</w:t>
            </w:r>
            <w:proofErr w:type="gramEnd"/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  <w:p w14:paraId="7D76C689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Declaration/Exporter/Name</w:t>
            </w:r>
          </w:p>
          <w:p w14:paraId="50AB76CC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CF941DB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DD4836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1 Bags Avenue 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into </w:t>
            </w:r>
          </w:p>
          <w:p w14:paraId="61604EEA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Declaration/Exporter/Address/Line</w:t>
            </w:r>
          </w:p>
          <w:p w14:paraId="46C0577A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5BE8AF7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US into</w:t>
            </w:r>
          </w:p>
          <w:p w14:paraId="089F973D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CountryCode</w:t>
            </w:r>
            <w:proofErr w:type="spellEnd"/>
          </w:p>
          <w:p w14:paraId="6D79A512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6EBEA04B" w14:textId="77777777" w:rsidR="00AC4FEC" w:rsidRPr="00E522DD" w:rsidRDefault="00091E0D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NY1 234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</w:t>
            </w:r>
          </w:p>
          <w:p w14:paraId="221847B9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 xml:space="preserve"> 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Postco</w:t>
            </w:r>
            <w:r>
              <w:rPr>
                <w:rFonts w:eastAsia="Times New Roman" w:cs="Times New Roman"/>
                <w:color w:val="000000"/>
                <w:lang w:eastAsia="en-GB"/>
              </w:rPr>
              <w:t>deID</w:t>
            </w:r>
            <w:proofErr w:type="spellEnd"/>
          </w:p>
          <w:p w14:paraId="18843C08" w14:textId="77777777" w:rsidR="00AC4FEC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23FFBEBF" w14:textId="77777777" w:rsidR="00AC4FEC" w:rsidRPr="00E522DD" w:rsidRDefault="00DD4836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New York</w:t>
            </w:r>
            <w:r w:rsidR="00AC4FEC" w:rsidRPr="00E522DD">
              <w:rPr>
                <w:rFonts w:eastAsia="Times New Roman" w:cs="Times New Roman"/>
                <w:color w:val="000000"/>
                <w:lang w:eastAsia="en-GB"/>
              </w:rPr>
              <w:t xml:space="preserve"> into </w:t>
            </w:r>
          </w:p>
          <w:p w14:paraId="254575F0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Declaration/Exporter/Address/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CityName</w:t>
            </w:r>
            <w:proofErr w:type="spellEnd"/>
          </w:p>
          <w:p w14:paraId="74CA35C7" w14:textId="77777777" w:rsidR="00AC4FEC" w:rsidRPr="00E522DD" w:rsidRDefault="00AC4FEC" w:rsidP="00AC4FEC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C7DF8F9" w14:textId="77777777" w:rsidR="00AC4FEC" w:rsidRPr="005D56B1" w:rsidRDefault="00AC4FEC" w:rsidP="00AC4F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136D00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429C11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</w:t>
            </w:r>
          </w:p>
        </w:tc>
        <w:tc>
          <w:tcPr>
            <w:tcW w:w="550" w:type="pct"/>
            <w:shd w:val="clear" w:color="auto" w:fill="auto"/>
          </w:tcPr>
          <w:p w14:paraId="784B57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Exporter ID no.</w:t>
            </w:r>
          </w:p>
        </w:tc>
        <w:tc>
          <w:tcPr>
            <w:tcW w:w="229" w:type="pct"/>
            <w:shd w:val="clear" w:color="auto" w:fill="auto"/>
          </w:tcPr>
          <w:p w14:paraId="7D5CD1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CEF98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5B1C5D7A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AF6BB1" w14:textId="1175467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AC34CE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16B01F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F310478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0ED73C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3/15</w:t>
            </w:r>
          </w:p>
        </w:tc>
        <w:tc>
          <w:tcPr>
            <w:tcW w:w="550" w:type="pct"/>
            <w:shd w:val="clear" w:color="auto" w:fill="auto"/>
          </w:tcPr>
          <w:p w14:paraId="723D22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Importer</w:t>
            </w:r>
          </w:p>
        </w:tc>
        <w:tc>
          <w:tcPr>
            <w:tcW w:w="229" w:type="pct"/>
            <w:shd w:val="clear" w:color="auto" w:fill="auto"/>
          </w:tcPr>
          <w:p w14:paraId="2E73F01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0CF8F5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3/16</w:t>
            </w:r>
          </w:p>
        </w:tc>
        <w:tc>
          <w:tcPr>
            <w:tcW w:w="1422" w:type="pct"/>
            <w:shd w:val="clear" w:color="auto" w:fill="auto"/>
          </w:tcPr>
          <w:p w14:paraId="020639B7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5BA80F4" w14:textId="3BA69DF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EF1D8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F11212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9E3F922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468557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3/16</w:t>
            </w:r>
          </w:p>
        </w:tc>
        <w:tc>
          <w:tcPr>
            <w:tcW w:w="550" w:type="pct"/>
            <w:shd w:val="clear" w:color="auto" w:fill="auto"/>
          </w:tcPr>
          <w:p w14:paraId="048400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Import ID no</w:t>
            </w:r>
          </w:p>
        </w:tc>
        <w:tc>
          <w:tcPr>
            <w:tcW w:w="229" w:type="pct"/>
            <w:shd w:val="clear" w:color="auto" w:fill="auto"/>
          </w:tcPr>
          <w:p w14:paraId="5711E8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5200D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19AA3B35" w14:textId="5B0BB8E8" w:rsidR="00B73318" w:rsidRPr="00B73318" w:rsidRDefault="00006DAE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t>GB025115100018</w:t>
            </w:r>
          </w:p>
        </w:tc>
        <w:tc>
          <w:tcPr>
            <w:tcW w:w="503" w:type="pct"/>
          </w:tcPr>
          <w:p w14:paraId="32AE0E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EORI number of the Importer</w:t>
            </w:r>
          </w:p>
        </w:tc>
        <w:tc>
          <w:tcPr>
            <w:tcW w:w="1652" w:type="pct"/>
          </w:tcPr>
          <w:p w14:paraId="480EEC08" w14:textId="2FB40D74" w:rsidR="00C27122" w:rsidRDefault="00006DAE" w:rsidP="00B73318">
            <w:pPr>
              <w:spacing w:after="0" w:line="240" w:lineRule="auto"/>
            </w:pPr>
            <w:r>
              <w:t>GB025115100018</w:t>
            </w:r>
            <w:r w:rsidR="00C27122">
              <w:t xml:space="preserve"> into</w:t>
            </w:r>
          </w:p>
          <w:p w14:paraId="5A744766" w14:textId="6DBEB41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/Importer/ID</w:t>
            </w:r>
          </w:p>
        </w:tc>
      </w:tr>
      <w:tr w:rsidR="00B73318" w:rsidRPr="005D56B1" w14:paraId="258E8207" w14:textId="77777777" w:rsidTr="00C135D1">
        <w:trPr>
          <w:cantSplit/>
          <w:trHeight w:val="1200"/>
        </w:trPr>
        <w:tc>
          <w:tcPr>
            <w:tcW w:w="276" w:type="pct"/>
            <w:shd w:val="clear" w:color="auto" w:fill="auto"/>
          </w:tcPr>
          <w:p w14:paraId="79D9687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3/17</w:t>
            </w:r>
          </w:p>
        </w:tc>
        <w:tc>
          <w:tcPr>
            <w:tcW w:w="550" w:type="pct"/>
            <w:shd w:val="clear" w:color="auto" w:fill="auto"/>
          </w:tcPr>
          <w:p w14:paraId="248972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</w:t>
            </w:r>
          </w:p>
        </w:tc>
        <w:tc>
          <w:tcPr>
            <w:tcW w:w="229" w:type="pct"/>
            <w:shd w:val="clear" w:color="auto" w:fill="auto"/>
          </w:tcPr>
          <w:p w14:paraId="47F1C7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181BA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3/18</w:t>
            </w:r>
          </w:p>
        </w:tc>
        <w:tc>
          <w:tcPr>
            <w:tcW w:w="1422" w:type="pct"/>
            <w:shd w:val="clear" w:color="auto" w:fill="auto"/>
          </w:tcPr>
          <w:p w14:paraId="08EAF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9CD3A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15C86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7324833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71F04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3/18</w:t>
            </w:r>
          </w:p>
        </w:tc>
        <w:tc>
          <w:tcPr>
            <w:tcW w:w="550" w:type="pct"/>
            <w:shd w:val="clear" w:color="auto" w:fill="auto"/>
          </w:tcPr>
          <w:p w14:paraId="2C0E10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Declarant ID no</w:t>
            </w:r>
          </w:p>
        </w:tc>
        <w:tc>
          <w:tcPr>
            <w:tcW w:w="229" w:type="pct"/>
            <w:shd w:val="clear" w:color="auto" w:fill="auto"/>
          </w:tcPr>
          <w:p w14:paraId="329FEF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3CC0C34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A1143A7" w14:textId="74274BC9" w:rsidR="00B73318" w:rsidRPr="005D56B1" w:rsidRDefault="00C271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135D3FFA" w14:textId="5110F7B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t>The</w:t>
            </w:r>
            <w:r>
              <w:t xml:space="preserve"> EORI number of the declarant</w:t>
            </w:r>
          </w:p>
          <w:p w14:paraId="7B6C1948" w14:textId="783B923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8C6A1EA" w14:textId="77777777" w:rsidR="00C27122" w:rsidRDefault="00C271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 into</w:t>
            </w:r>
          </w:p>
          <w:p w14:paraId="7D12D996" w14:textId="0F88A8F6" w:rsidR="00B73318" w:rsidRPr="005D56B1" w:rsidRDefault="00B73318" w:rsidP="00B73318">
            <w:pPr>
              <w:spacing w:after="0" w:line="240" w:lineRule="auto"/>
            </w:pPr>
            <w:r w:rsidRPr="00E522DD">
              <w:t>Declaration/Declarant/ID</w:t>
            </w:r>
          </w:p>
        </w:tc>
      </w:tr>
      <w:tr w:rsidR="00B73318" w:rsidRPr="005D56B1" w14:paraId="4C09D013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3F08B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3/19</w:t>
            </w:r>
          </w:p>
        </w:tc>
        <w:tc>
          <w:tcPr>
            <w:tcW w:w="550" w:type="pct"/>
            <w:shd w:val="clear" w:color="auto" w:fill="auto"/>
          </w:tcPr>
          <w:p w14:paraId="4D7B0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</w:t>
            </w:r>
          </w:p>
        </w:tc>
        <w:tc>
          <w:tcPr>
            <w:tcW w:w="229" w:type="pct"/>
            <w:shd w:val="clear" w:color="auto" w:fill="auto"/>
          </w:tcPr>
          <w:p w14:paraId="0498EFB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A302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When no recognised ID no. is in 3/20 and different from 3/1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6</w:t>
            </w:r>
          </w:p>
        </w:tc>
        <w:tc>
          <w:tcPr>
            <w:tcW w:w="1422" w:type="pct"/>
            <w:shd w:val="clear" w:color="auto" w:fill="auto"/>
          </w:tcPr>
          <w:p w14:paraId="252129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0442A4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BA0B8BA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  <w:p w14:paraId="2FDB666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0EF445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32C850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2F804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3/20</w:t>
            </w:r>
          </w:p>
        </w:tc>
        <w:tc>
          <w:tcPr>
            <w:tcW w:w="550" w:type="pct"/>
            <w:shd w:val="clear" w:color="auto" w:fill="auto"/>
          </w:tcPr>
          <w:p w14:paraId="67145E9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ID no</w:t>
            </w:r>
          </w:p>
        </w:tc>
        <w:tc>
          <w:tcPr>
            <w:tcW w:w="229" w:type="pct"/>
            <w:shd w:val="clear" w:color="auto" w:fill="auto"/>
          </w:tcPr>
          <w:p w14:paraId="137EAA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D6FB2D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when a recognised ID no. is available</w:t>
            </w:r>
          </w:p>
        </w:tc>
        <w:tc>
          <w:tcPr>
            <w:tcW w:w="1422" w:type="pct"/>
            <w:shd w:val="clear" w:color="auto" w:fill="auto"/>
          </w:tcPr>
          <w:p w14:paraId="412CC828" w14:textId="52E7C1CE" w:rsidR="00B73318" w:rsidRPr="00B73318" w:rsidRDefault="00C27122" w:rsidP="00B73318"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</w:tc>
        <w:tc>
          <w:tcPr>
            <w:tcW w:w="503" w:type="pct"/>
          </w:tcPr>
          <w:p w14:paraId="6E078FA7" w14:textId="77777777" w:rsidR="00B73318" w:rsidRPr="005D56B1" w:rsidRDefault="00B73318" w:rsidP="00B73318">
            <w:r w:rsidRPr="005D56B1">
              <w:t xml:space="preserve">When declared, the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UK requires an EORI to be provided for the representative</w:t>
            </w:r>
          </w:p>
        </w:tc>
        <w:tc>
          <w:tcPr>
            <w:tcW w:w="1652" w:type="pct"/>
          </w:tcPr>
          <w:p w14:paraId="331EF3CD" w14:textId="2EE1FF6C" w:rsidR="00B73318" w:rsidRDefault="00C27122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  <w:r w:rsid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into</w:t>
            </w:r>
          </w:p>
          <w:p w14:paraId="457BDC4F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>Representative/ID</w:t>
            </w:r>
          </w:p>
          <w:p w14:paraId="3BBF9E90" w14:textId="77777777" w:rsidR="00B73318" w:rsidRPr="005D56B1" w:rsidRDefault="00B73318" w:rsidP="00B73318"/>
        </w:tc>
      </w:tr>
      <w:tr w:rsidR="00B73318" w:rsidRPr="005D56B1" w14:paraId="4D77CC0C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543B824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3/21</w:t>
            </w:r>
          </w:p>
        </w:tc>
        <w:tc>
          <w:tcPr>
            <w:tcW w:w="550" w:type="pct"/>
            <w:shd w:val="clear" w:color="auto" w:fill="auto"/>
          </w:tcPr>
          <w:p w14:paraId="0A018F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Representative status code</w:t>
            </w:r>
          </w:p>
        </w:tc>
        <w:tc>
          <w:tcPr>
            <w:tcW w:w="229" w:type="pct"/>
            <w:shd w:val="clear" w:color="auto" w:fill="auto"/>
          </w:tcPr>
          <w:p w14:paraId="78F558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74A47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Required if self-rep not used</w:t>
            </w:r>
          </w:p>
        </w:tc>
        <w:tc>
          <w:tcPr>
            <w:tcW w:w="1422" w:type="pct"/>
            <w:shd w:val="clear" w:color="auto" w:fill="auto"/>
          </w:tcPr>
          <w:p w14:paraId="779BB5F7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2</w:t>
            </w:r>
          </w:p>
          <w:p w14:paraId="2BA0B7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4D1DEDC" w14:textId="77777777" w:rsidR="00B73318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52A7CF57" w14:textId="18B3CCF5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3"/>
            <w:commentRangeEnd w:id="3"/>
          </w:p>
        </w:tc>
        <w:tc>
          <w:tcPr>
            <w:tcW w:w="1652" w:type="pct"/>
          </w:tcPr>
          <w:p w14:paraId="0ACA1C71" w14:textId="77777777" w:rsidR="00B73318" w:rsidRDefault="00B73318" w:rsidP="00B73318">
            <w:pPr>
              <w:spacing w:after="0" w:line="240" w:lineRule="auto"/>
            </w:pPr>
            <w:r>
              <w:t xml:space="preserve">2 (this is Direct Representative) into </w:t>
            </w:r>
          </w:p>
          <w:p w14:paraId="06B1DAB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t>Declaration/</w:t>
            </w:r>
            <w:r>
              <w:t xml:space="preserve">Representative/Function Code </w:t>
            </w:r>
          </w:p>
          <w:p w14:paraId="70216DA2" w14:textId="77777777" w:rsidR="00B73318" w:rsidRPr="005D56B1" w:rsidRDefault="00B73318" w:rsidP="00B73318">
            <w:pPr>
              <w:tabs>
                <w:tab w:val="left" w:pos="3726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E179C5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7DBCD4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3/24</w:t>
            </w:r>
          </w:p>
        </w:tc>
        <w:tc>
          <w:tcPr>
            <w:tcW w:w="550" w:type="pct"/>
            <w:shd w:val="clear" w:color="auto" w:fill="auto"/>
          </w:tcPr>
          <w:p w14:paraId="165F5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</w:t>
            </w:r>
          </w:p>
        </w:tc>
        <w:tc>
          <w:tcPr>
            <w:tcW w:w="229" w:type="pct"/>
            <w:shd w:val="clear" w:color="auto" w:fill="auto"/>
          </w:tcPr>
          <w:p w14:paraId="6381E5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9573C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72BCE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exporter, and no ID</w:t>
            </w:r>
          </w:p>
        </w:tc>
        <w:tc>
          <w:tcPr>
            <w:tcW w:w="1422" w:type="pct"/>
            <w:shd w:val="clear" w:color="auto" w:fill="auto"/>
          </w:tcPr>
          <w:p w14:paraId="1FCB321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334E05F" w14:textId="779B66F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E908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797A90F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D3BE65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1AD646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3/25</w:t>
            </w:r>
          </w:p>
        </w:tc>
        <w:tc>
          <w:tcPr>
            <w:tcW w:w="550" w:type="pct"/>
            <w:shd w:val="clear" w:color="auto" w:fill="auto"/>
          </w:tcPr>
          <w:p w14:paraId="29585E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Seller ID no</w:t>
            </w:r>
          </w:p>
        </w:tc>
        <w:tc>
          <w:tcPr>
            <w:tcW w:w="229" w:type="pct"/>
            <w:shd w:val="clear" w:color="auto" w:fill="auto"/>
          </w:tcPr>
          <w:p w14:paraId="3E2850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2B9B91E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0A3804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exporter</w:t>
            </w:r>
          </w:p>
        </w:tc>
        <w:tc>
          <w:tcPr>
            <w:tcW w:w="1422" w:type="pct"/>
            <w:shd w:val="clear" w:color="auto" w:fill="auto"/>
          </w:tcPr>
          <w:p w14:paraId="38210D6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22008A71" w14:textId="1C710D8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9CBE67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seller is the exporter</w:t>
            </w:r>
          </w:p>
        </w:tc>
        <w:tc>
          <w:tcPr>
            <w:tcW w:w="1652" w:type="pct"/>
          </w:tcPr>
          <w:p w14:paraId="6E5566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1E5C02E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E0076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3/26</w:t>
            </w:r>
          </w:p>
        </w:tc>
        <w:tc>
          <w:tcPr>
            <w:tcW w:w="550" w:type="pct"/>
            <w:shd w:val="clear" w:color="auto" w:fill="auto"/>
          </w:tcPr>
          <w:p w14:paraId="52C4E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</w:t>
            </w:r>
          </w:p>
        </w:tc>
        <w:tc>
          <w:tcPr>
            <w:tcW w:w="229" w:type="pct"/>
            <w:shd w:val="clear" w:color="auto" w:fill="auto"/>
          </w:tcPr>
          <w:p w14:paraId="67974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0DA8F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4BCBA2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importer, and no ID</w:t>
            </w:r>
          </w:p>
        </w:tc>
        <w:tc>
          <w:tcPr>
            <w:tcW w:w="1422" w:type="pct"/>
            <w:shd w:val="clear" w:color="auto" w:fill="auto"/>
          </w:tcPr>
          <w:p w14:paraId="002C2149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E216D8E" w14:textId="7CCA83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374C6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1E6E4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B1C4ED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60A87D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3/27</w:t>
            </w:r>
          </w:p>
        </w:tc>
        <w:tc>
          <w:tcPr>
            <w:tcW w:w="550" w:type="pct"/>
            <w:shd w:val="clear" w:color="auto" w:fill="auto"/>
          </w:tcPr>
          <w:p w14:paraId="7D0A28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Buyer ID no.</w:t>
            </w:r>
          </w:p>
        </w:tc>
        <w:tc>
          <w:tcPr>
            <w:tcW w:w="229" w:type="pct"/>
            <w:shd w:val="clear" w:color="auto" w:fill="auto"/>
          </w:tcPr>
          <w:p w14:paraId="09CE4D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A6DB5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</w:p>
          <w:p w14:paraId="6DDB8C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different from importer</w:t>
            </w:r>
          </w:p>
        </w:tc>
        <w:tc>
          <w:tcPr>
            <w:tcW w:w="1422" w:type="pct"/>
            <w:shd w:val="clear" w:color="auto" w:fill="auto"/>
          </w:tcPr>
          <w:p w14:paraId="112D336B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AA77BD5" w14:textId="4415BE2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64657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as the buyer is the importer</w:t>
            </w:r>
          </w:p>
        </w:tc>
        <w:tc>
          <w:tcPr>
            <w:tcW w:w="1652" w:type="pct"/>
          </w:tcPr>
          <w:p w14:paraId="73958BA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724485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808F2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3/37</w:t>
            </w:r>
          </w:p>
        </w:tc>
        <w:tc>
          <w:tcPr>
            <w:tcW w:w="550" w:type="pct"/>
            <w:shd w:val="clear" w:color="auto" w:fill="auto"/>
          </w:tcPr>
          <w:p w14:paraId="2A5B8A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supply chain actors ID no</w:t>
            </w:r>
          </w:p>
        </w:tc>
        <w:tc>
          <w:tcPr>
            <w:tcW w:w="229" w:type="pct"/>
            <w:shd w:val="clear" w:color="auto" w:fill="auto"/>
          </w:tcPr>
          <w:p w14:paraId="14E0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0C65F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1389314D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3EB272E6" w14:textId="136B397D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EEEAC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declarant to provide</w:t>
            </w:r>
          </w:p>
        </w:tc>
        <w:tc>
          <w:tcPr>
            <w:tcW w:w="1652" w:type="pct"/>
          </w:tcPr>
          <w:p w14:paraId="05505D9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8FCB999" w14:textId="77777777" w:rsidTr="00C135D1">
        <w:trPr>
          <w:cantSplit/>
          <w:trHeight w:val="1500"/>
        </w:trPr>
        <w:tc>
          <w:tcPr>
            <w:tcW w:w="276" w:type="pct"/>
            <w:shd w:val="clear" w:color="auto" w:fill="auto"/>
          </w:tcPr>
          <w:p w14:paraId="45F9336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3/39</w:t>
            </w:r>
          </w:p>
        </w:tc>
        <w:tc>
          <w:tcPr>
            <w:tcW w:w="550" w:type="pct"/>
            <w:shd w:val="clear" w:color="auto" w:fill="auto"/>
          </w:tcPr>
          <w:p w14:paraId="0436275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Holder of the authorisation ID no</w:t>
            </w:r>
          </w:p>
        </w:tc>
        <w:tc>
          <w:tcPr>
            <w:tcW w:w="229" w:type="pct"/>
            <w:shd w:val="clear" w:color="auto" w:fill="auto"/>
          </w:tcPr>
          <w:p w14:paraId="2C8F6F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5B06F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if authorisation is required to declare goods to procedure</w:t>
            </w:r>
          </w:p>
        </w:tc>
        <w:tc>
          <w:tcPr>
            <w:tcW w:w="1422" w:type="pct"/>
            <w:shd w:val="clear" w:color="auto" w:fill="auto"/>
          </w:tcPr>
          <w:p w14:paraId="3725EB64" w14:textId="7863F079" w:rsidR="00B73318" w:rsidRPr="00B73318" w:rsidRDefault="00FD4347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SDE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</w:p>
          <w:p w14:paraId="44C4322C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  <w:p w14:paraId="35C58978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br/>
            </w:r>
          </w:p>
          <w:p w14:paraId="76377F02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  <w:tc>
          <w:tcPr>
            <w:tcW w:w="503" w:type="pct"/>
          </w:tcPr>
          <w:p w14:paraId="6FA65D0A" w14:textId="4F1C84E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EORI number of the holder of the SDE authorisation</w:t>
            </w:r>
          </w:p>
          <w:p w14:paraId="7648236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7948687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FDCC9EE" w14:textId="65CF9AA8" w:rsidR="00B73318" w:rsidRDefault="00C20B22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commentRangeStart w:id="4"/>
            <w:commentRangeEnd w:id="4"/>
            <w:r>
              <w:rPr>
                <w:rFonts w:ascii="Calibri" w:eastAsia="Times New Roman" w:hAnsi="Calibri" w:cs="Times New Roman"/>
                <w:lang w:eastAsia="en-GB"/>
              </w:rPr>
              <w:t xml:space="preserve"> SDE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  <w:r>
              <w:rPr>
                <w:rFonts w:ascii="Calibri" w:eastAsia="Times New Roman" w:hAnsi="Calibri" w:cs="Times New Roman"/>
                <w:lang w:eastAsia="en-GB"/>
              </w:rPr>
              <w:t xml:space="preserve"> into</w:t>
            </w:r>
          </w:p>
          <w:p w14:paraId="13173CA5" w14:textId="77777777" w:rsidR="00C20B22" w:rsidRDefault="00C20B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8E4525D" w14:textId="5D862E3B" w:rsidR="00C20B22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</w:t>
            </w:r>
            <w:r w:rsidR="00C27122">
              <w:rPr>
                <w:rFonts w:ascii="Calibri" w:eastAsia="Times New Roman" w:hAnsi="Calibri" w:cs="Times New Roman"/>
                <w:color w:val="000000"/>
                <w:lang w:eastAsia="en-GB"/>
              </w:rPr>
              <w:t>GB387345516000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into </w:t>
            </w:r>
          </w:p>
          <w:p w14:paraId="02152FE2" w14:textId="5E50C68D" w:rsidR="00C20B22" w:rsidRDefault="00C20B22" w:rsidP="00C20B22">
            <w:pPr>
              <w:autoSpaceDE w:val="0"/>
              <w:autoSpaceDN w:val="0"/>
              <w:spacing w:before="40" w:after="40" w:line="240" w:lineRule="auto"/>
            </w:pPr>
            <w:proofErr w:type="spellStart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AuthorisationHolder</w:t>
            </w:r>
            <w:proofErr w:type="spellEnd"/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/ID</w:t>
            </w:r>
          </w:p>
          <w:p w14:paraId="6E22BB60" w14:textId="77777777" w:rsidR="00C20B22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  </w:t>
            </w:r>
          </w:p>
          <w:p w14:paraId="4356E9AF" w14:textId="77777777" w:rsidR="00C20B22" w:rsidRDefault="00C20B22" w:rsidP="00C20B22">
            <w:pPr>
              <w:autoSpaceDE w:val="0"/>
              <w:autoSpaceDN w:val="0"/>
              <w:spacing w:before="40" w:after="40" w:line="240" w:lineRule="auto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SDE into</w:t>
            </w:r>
          </w:p>
          <w:p w14:paraId="3C083205" w14:textId="5DFADEFD" w:rsidR="00C20B22" w:rsidRDefault="00C20B22" w:rsidP="00C20B22">
            <w:pPr>
              <w:autoSpaceDE w:val="0"/>
              <w:autoSpaceDN w:val="0"/>
              <w:spacing w:before="40" w:after="40" w:line="240" w:lineRule="auto"/>
            </w:pP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AuthorisationHolder/CategoryCode </w:t>
            </w:r>
          </w:p>
          <w:p w14:paraId="2173ACE0" w14:textId="77777777" w:rsidR="00C20B22" w:rsidRDefault="00C20B22" w:rsidP="00C20B22">
            <w:pPr>
              <w:autoSpaceDE w:val="0"/>
              <w:autoSpaceDN w:val="0"/>
              <w:spacing w:after="0" w:line="240" w:lineRule="auto"/>
            </w:pPr>
            <w:r>
              <w:rPr>
                <w:rFonts w:ascii="Segoe UI" w:hAnsi="Segoe UI" w:cs="Segoe UI"/>
                <w:color w:val="4E586A"/>
                <w:sz w:val="16"/>
                <w:szCs w:val="16"/>
              </w:rPr>
              <w:t> </w:t>
            </w:r>
          </w:p>
          <w:p w14:paraId="6DBBCF02" w14:textId="77777777" w:rsidR="00C20B22" w:rsidRDefault="00C20B22" w:rsidP="00C20B22">
            <w:pPr>
              <w:autoSpaceDE w:val="0"/>
              <w:autoSpaceDN w:val="0"/>
              <w:spacing w:after="0" w:line="240" w:lineRule="auto"/>
            </w:pPr>
            <w:r>
              <w:rPr>
                <w:sz w:val="19"/>
                <w:szCs w:val="19"/>
              </w:rPr>
              <w:t> </w:t>
            </w:r>
          </w:p>
          <w:p w14:paraId="5CAD21F6" w14:textId="6AECA232" w:rsidR="00C20B22" w:rsidRPr="005D56B1" w:rsidRDefault="00C20B22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B79A6A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2691D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3/40</w:t>
            </w:r>
          </w:p>
        </w:tc>
        <w:tc>
          <w:tcPr>
            <w:tcW w:w="550" w:type="pct"/>
            <w:shd w:val="clear" w:color="auto" w:fill="auto"/>
          </w:tcPr>
          <w:p w14:paraId="65A1F3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Additional fiscal references ID no</w:t>
            </w:r>
          </w:p>
        </w:tc>
        <w:tc>
          <w:tcPr>
            <w:tcW w:w="229" w:type="pct"/>
            <w:shd w:val="clear" w:color="auto" w:fill="auto"/>
          </w:tcPr>
          <w:p w14:paraId="111176F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660E27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80727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procedure code 42xx used</w:t>
            </w:r>
          </w:p>
        </w:tc>
        <w:tc>
          <w:tcPr>
            <w:tcW w:w="1422" w:type="pct"/>
            <w:shd w:val="clear" w:color="auto" w:fill="auto"/>
          </w:tcPr>
          <w:p w14:paraId="4C4047DE" w14:textId="77777777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558C6B47" w14:textId="3A3CDEE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6FC79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Not required for this procedure</w:t>
            </w:r>
          </w:p>
        </w:tc>
        <w:tc>
          <w:tcPr>
            <w:tcW w:w="1652" w:type="pct"/>
          </w:tcPr>
          <w:p w14:paraId="1EBBF3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D349E7A" w14:textId="77777777" w:rsidTr="00C135D1">
        <w:trPr>
          <w:cantSplit/>
          <w:trHeight w:val="964"/>
        </w:trPr>
        <w:tc>
          <w:tcPr>
            <w:tcW w:w="276" w:type="pct"/>
            <w:shd w:val="clear" w:color="auto" w:fill="auto"/>
          </w:tcPr>
          <w:p w14:paraId="74FA579C" w14:textId="77777777" w:rsidR="00B73318" w:rsidRPr="00123BE9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AD2AF4">
              <w:rPr>
                <w:rFonts w:ascii="Calibri" w:eastAsia="Times New Roman" w:hAnsi="Calibri" w:cs="Times New Roman"/>
                <w:color w:val="000000"/>
                <w:lang w:eastAsia="en-GB"/>
              </w:rPr>
              <w:t>4/1</w:t>
            </w:r>
          </w:p>
        </w:tc>
        <w:tc>
          <w:tcPr>
            <w:tcW w:w="550" w:type="pct"/>
            <w:shd w:val="clear" w:color="auto" w:fill="auto"/>
          </w:tcPr>
          <w:p w14:paraId="42FFF5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Delivery terms</w:t>
            </w:r>
          </w:p>
        </w:tc>
        <w:tc>
          <w:tcPr>
            <w:tcW w:w="229" w:type="pct"/>
            <w:shd w:val="clear" w:color="auto" w:fill="auto"/>
          </w:tcPr>
          <w:p w14:paraId="7085BC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5A3EE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Only mandatory if method 1 is being used</w:t>
            </w:r>
          </w:p>
        </w:tc>
        <w:tc>
          <w:tcPr>
            <w:tcW w:w="1422" w:type="pct"/>
            <w:shd w:val="clear" w:color="auto" w:fill="auto"/>
          </w:tcPr>
          <w:p w14:paraId="0CFB9A7C" w14:textId="710874B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Start w:id="5"/>
            <w:commentRangeEnd w:id="5"/>
          </w:p>
        </w:tc>
        <w:tc>
          <w:tcPr>
            <w:tcW w:w="503" w:type="pct"/>
          </w:tcPr>
          <w:p w14:paraId="2B624BD5" w14:textId="66755DA4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9C0316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29342F4" w14:textId="77777777" w:rsidTr="00C135D1">
        <w:trPr>
          <w:cantSplit/>
          <w:trHeight w:val="1000"/>
        </w:trPr>
        <w:tc>
          <w:tcPr>
            <w:tcW w:w="276" w:type="pct"/>
            <w:shd w:val="clear" w:color="auto" w:fill="auto"/>
          </w:tcPr>
          <w:p w14:paraId="56B088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4/3</w:t>
            </w:r>
          </w:p>
        </w:tc>
        <w:tc>
          <w:tcPr>
            <w:tcW w:w="550" w:type="pct"/>
            <w:shd w:val="clear" w:color="auto" w:fill="auto"/>
          </w:tcPr>
          <w:p w14:paraId="4D72BD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type</w:t>
            </w:r>
          </w:p>
        </w:tc>
        <w:tc>
          <w:tcPr>
            <w:tcW w:w="229" w:type="pct"/>
            <w:shd w:val="clear" w:color="auto" w:fill="auto"/>
          </w:tcPr>
          <w:p w14:paraId="45ECCB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8487D6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0002C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revenue to pay/ secure</w:t>
            </w:r>
          </w:p>
        </w:tc>
        <w:tc>
          <w:tcPr>
            <w:tcW w:w="1422" w:type="pct"/>
            <w:shd w:val="clear" w:color="auto" w:fill="auto"/>
          </w:tcPr>
          <w:p w14:paraId="21A56D7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26665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0D3E6E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Ad-Valorem Customs duty to be deferred</w:t>
            </w: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 xml:space="preserve"> - Tax line 1</w:t>
            </w:r>
          </w:p>
        </w:tc>
        <w:tc>
          <w:tcPr>
            <w:tcW w:w="1652" w:type="pct"/>
          </w:tcPr>
          <w:p w14:paraId="2F15636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696FD047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467C70F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4/4</w:t>
            </w:r>
          </w:p>
        </w:tc>
        <w:tc>
          <w:tcPr>
            <w:tcW w:w="550" w:type="pct"/>
            <w:shd w:val="clear" w:color="auto" w:fill="auto"/>
          </w:tcPr>
          <w:p w14:paraId="2F079EC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tax base</w:t>
            </w:r>
          </w:p>
        </w:tc>
        <w:tc>
          <w:tcPr>
            <w:tcW w:w="229" w:type="pct"/>
            <w:shd w:val="clear" w:color="auto" w:fill="auto"/>
          </w:tcPr>
          <w:p w14:paraId="526254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1449B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01C52B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measurement unit or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399EF4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20D22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CE02EA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measurement units or overrides required for the scenario</w:t>
            </w:r>
          </w:p>
        </w:tc>
        <w:tc>
          <w:tcPr>
            <w:tcW w:w="1652" w:type="pct"/>
          </w:tcPr>
          <w:p w14:paraId="6F6AA60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B05713E" w14:textId="77777777" w:rsidTr="00C135D1">
        <w:trPr>
          <w:cantSplit/>
          <w:trHeight w:val="1124"/>
        </w:trPr>
        <w:tc>
          <w:tcPr>
            <w:tcW w:w="276" w:type="pct"/>
            <w:shd w:val="clear" w:color="auto" w:fill="auto"/>
          </w:tcPr>
          <w:p w14:paraId="0196122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4/6</w:t>
            </w:r>
          </w:p>
        </w:tc>
        <w:tc>
          <w:tcPr>
            <w:tcW w:w="550" w:type="pct"/>
            <w:shd w:val="clear" w:color="auto" w:fill="auto"/>
          </w:tcPr>
          <w:p w14:paraId="754249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Payable tax amount</w:t>
            </w:r>
          </w:p>
        </w:tc>
        <w:tc>
          <w:tcPr>
            <w:tcW w:w="229" w:type="pct"/>
            <w:shd w:val="clear" w:color="auto" w:fill="auto"/>
          </w:tcPr>
          <w:p w14:paraId="0B14AC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32AE78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001A4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29FF57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3C995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278337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6FEC65A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B9957F9" w14:textId="77777777" w:rsidTr="00C135D1">
        <w:trPr>
          <w:cantSplit/>
          <w:trHeight w:val="1125"/>
        </w:trPr>
        <w:tc>
          <w:tcPr>
            <w:tcW w:w="276" w:type="pct"/>
            <w:shd w:val="clear" w:color="auto" w:fill="auto"/>
          </w:tcPr>
          <w:p w14:paraId="7AD637C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4/7</w:t>
            </w:r>
          </w:p>
        </w:tc>
        <w:tc>
          <w:tcPr>
            <w:tcW w:w="550" w:type="pct"/>
            <w:shd w:val="clear" w:color="auto" w:fill="auto"/>
          </w:tcPr>
          <w:p w14:paraId="0727C35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Total</w:t>
            </w:r>
          </w:p>
        </w:tc>
        <w:tc>
          <w:tcPr>
            <w:tcW w:w="229" w:type="pct"/>
            <w:shd w:val="clear" w:color="auto" w:fill="auto"/>
          </w:tcPr>
          <w:p w14:paraId="1B7D8A7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3A36CB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6337605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If override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req’d</w:t>
            </w:r>
            <w:proofErr w:type="spellEnd"/>
          </w:p>
        </w:tc>
        <w:tc>
          <w:tcPr>
            <w:tcW w:w="1422" w:type="pct"/>
            <w:shd w:val="clear" w:color="auto" w:fill="auto"/>
          </w:tcPr>
          <w:p w14:paraId="5E786E0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D22F7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8204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overrides required for the scenario</w:t>
            </w:r>
          </w:p>
        </w:tc>
        <w:tc>
          <w:tcPr>
            <w:tcW w:w="1652" w:type="pct"/>
          </w:tcPr>
          <w:p w14:paraId="03F07A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10FB215" w14:textId="77777777" w:rsidTr="00C135D1">
        <w:trPr>
          <w:cantSplit/>
          <w:trHeight w:val="1268"/>
        </w:trPr>
        <w:tc>
          <w:tcPr>
            <w:tcW w:w="276" w:type="pct"/>
            <w:shd w:val="clear" w:color="auto" w:fill="auto"/>
          </w:tcPr>
          <w:p w14:paraId="04D0B7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4/8</w:t>
            </w:r>
          </w:p>
        </w:tc>
        <w:tc>
          <w:tcPr>
            <w:tcW w:w="550" w:type="pct"/>
            <w:shd w:val="clear" w:color="auto" w:fill="auto"/>
          </w:tcPr>
          <w:p w14:paraId="561CDE1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Calculation of taxes - MOP</w:t>
            </w:r>
          </w:p>
        </w:tc>
        <w:tc>
          <w:tcPr>
            <w:tcW w:w="229" w:type="pct"/>
            <w:shd w:val="clear" w:color="auto" w:fill="auto"/>
          </w:tcPr>
          <w:p w14:paraId="2C8075A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572ED0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3A0C29D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7FAE559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5E15F03F" w14:textId="77777777" w:rsidR="00B73318" w:rsidRPr="00567389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val="en-US" w:eastAsia="en-GB"/>
              </w:rPr>
              <w:t>Deferment</w:t>
            </w:r>
          </w:p>
        </w:tc>
        <w:tc>
          <w:tcPr>
            <w:tcW w:w="1652" w:type="pct"/>
          </w:tcPr>
          <w:p w14:paraId="04C33D34" w14:textId="3F964374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</w:p>
        </w:tc>
      </w:tr>
      <w:tr w:rsidR="00B73318" w:rsidRPr="005D56B1" w14:paraId="3B7415B5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22FA05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4/9</w:t>
            </w:r>
          </w:p>
        </w:tc>
        <w:tc>
          <w:tcPr>
            <w:tcW w:w="550" w:type="pct"/>
            <w:shd w:val="clear" w:color="auto" w:fill="auto"/>
          </w:tcPr>
          <w:p w14:paraId="5826820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Additions and deductions</w:t>
            </w:r>
          </w:p>
        </w:tc>
        <w:tc>
          <w:tcPr>
            <w:tcW w:w="229" w:type="pct"/>
            <w:shd w:val="clear" w:color="auto" w:fill="auto"/>
          </w:tcPr>
          <w:p w14:paraId="5857BD6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90B123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 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if using method 1</w:t>
            </w:r>
          </w:p>
        </w:tc>
        <w:tc>
          <w:tcPr>
            <w:tcW w:w="1422" w:type="pct"/>
            <w:shd w:val="clear" w:color="auto" w:fill="auto"/>
          </w:tcPr>
          <w:p w14:paraId="78C64E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AC4168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7FA0821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Note: Only m</w:t>
            </w:r>
            <w:proofErr w:type="spellStart"/>
            <w:r w:rsidRPr="005D56B1">
              <w:rPr>
                <w:rFonts w:ascii="Calibri" w:eastAsia="Times New Roman" w:hAnsi="Calibri" w:cs="Times New Roman"/>
                <w:lang w:eastAsia="en-GB"/>
              </w:rPr>
              <w:t>andatory</w:t>
            </w:r>
            <w:proofErr w:type="spellEnd"/>
            <w:r w:rsidRPr="005D56B1">
              <w:rPr>
                <w:rFonts w:ascii="Calibri" w:eastAsia="Times New Roman" w:hAnsi="Calibri" w:cs="Times New Roman"/>
                <w:lang w:eastAsia="en-GB"/>
              </w:rPr>
              <w:t xml:space="preserve"> if there are amounts to be added or deducted but which have not already been accounted for in the declared value</w:t>
            </w:r>
          </w:p>
        </w:tc>
        <w:tc>
          <w:tcPr>
            <w:tcW w:w="1652" w:type="pct"/>
          </w:tcPr>
          <w:p w14:paraId="4BACB3A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B73318" w:rsidRPr="005D56B1" w14:paraId="352D1F24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F71A20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4/10</w:t>
            </w:r>
          </w:p>
        </w:tc>
        <w:tc>
          <w:tcPr>
            <w:tcW w:w="550" w:type="pct"/>
            <w:shd w:val="clear" w:color="auto" w:fill="auto"/>
          </w:tcPr>
          <w:p w14:paraId="75611E1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invoice currency</w:t>
            </w:r>
          </w:p>
        </w:tc>
        <w:tc>
          <w:tcPr>
            <w:tcW w:w="229" w:type="pct"/>
            <w:shd w:val="clear" w:color="auto" w:fill="auto"/>
          </w:tcPr>
          <w:p w14:paraId="29CC197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H </w:t>
            </w:r>
          </w:p>
        </w:tc>
        <w:tc>
          <w:tcPr>
            <w:tcW w:w="367" w:type="pct"/>
            <w:shd w:val="clear" w:color="auto" w:fill="auto"/>
          </w:tcPr>
          <w:p w14:paraId="15F9E49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C3401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7E4D8F" w14:textId="77777777" w:rsidR="00B73318" w:rsidRPr="005D56B1" w:rsidRDefault="00B73318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F7217F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Whilst mandatory under UCC, CDS does not make this available as a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separate data element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, but must be entered against any amounts declared (for example in </w:t>
            </w:r>
            <w:r w:rsidRPr="005D56B1">
              <w:rPr>
                <w:rFonts w:ascii="Calibri" w:eastAsia="Times New Roman" w:hAnsi="Calibri" w:cs="Times New Roman"/>
                <w:lang w:eastAsia="en-GB"/>
              </w:rPr>
              <w:t>D.E. 4/9, D.E. 4/11 or D.E. 4/1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>4)</w:t>
            </w:r>
          </w:p>
        </w:tc>
        <w:tc>
          <w:tcPr>
            <w:tcW w:w="1652" w:type="pct"/>
          </w:tcPr>
          <w:p w14:paraId="070DBD8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B73318" w:rsidRPr="005D56B1" w14:paraId="28CEF9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1F1070E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4/11</w:t>
            </w:r>
          </w:p>
        </w:tc>
        <w:tc>
          <w:tcPr>
            <w:tcW w:w="550" w:type="pct"/>
            <w:shd w:val="clear" w:color="auto" w:fill="auto"/>
          </w:tcPr>
          <w:p w14:paraId="54C8636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amount invoiced</w:t>
            </w:r>
          </w:p>
        </w:tc>
        <w:tc>
          <w:tcPr>
            <w:tcW w:w="229" w:type="pct"/>
            <w:shd w:val="clear" w:color="auto" w:fill="auto"/>
          </w:tcPr>
          <w:p w14:paraId="269A283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3053F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1422" w:type="pct"/>
            <w:shd w:val="clear" w:color="auto" w:fill="auto"/>
          </w:tcPr>
          <w:p w14:paraId="7B54F3C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5197BC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3DAF5C2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Optional for the trader to declare</w:t>
            </w:r>
          </w:p>
        </w:tc>
        <w:tc>
          <w:tcPr>
            <w:tcW w:w="1652" w:type="pct"/>
          </w:tcPr>
          <w:p w14:paraId="0B6E7D7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8525A8B" w14:textId="77777777" w:rsidTr="00C135D1">
        <w:trPr>
          <w:cantSplit/>
          <w:trHeight w:val="1800"/>
        </w:trPr>
        <w:tc>
          <w:tcPr>
            <w:tcW w:w="276" w:type="pct"/>
            <w:shd w:val="clear" w:color="auto" w:fill="auto"/>
          </w:tcPr>
          <w:p w14:paraId="27482AC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4/13</w:t>
            </w:r>
          </w:p>
        </w:tc>
        <w:tc>
          <w:tcPr>
            <w:tcW w:w="550" w:type="pct"/>
            <w:shd w:val="clear" w:color="auto" w:fill="auto"/>
          </w:tcPr>
          <w:p w14:paraId="169CFF1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indicators</w:t>
            </w:r>
          </w:p>
        </w:tc>
        <w:tc>
          <w:tcPr>
            <w:tcW w:w="229" w:type="pct"/>
            <w:shd w:val="clear" w:color="auto" w:fill="auto"/>
          </w:tcPr>
          <w:p w14:paraId="1FF3BC9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496205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Methods 2-6 optional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 xml:space="preserve">Method 1 mandatory </w:t>
            </w:r>
          </w:p>
        </w:tc>
        <w:tc>
          <w:tcPr>
            <w:tcW w:w="1422" w:type="pct"/>
            <w:shd w:val="clear" w:color="auto" w:fill="auto"/>
          </w:tcPr>
          <w:p w14:paraId="6E640B7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0F17B35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highlight w:val="yellow"/>
                <w:lang w:eastAsia="en-GB"/>
              </w:rPr>
            </w:pPr>
          </w:p>
          <w:p w14:paraId="1B48AB0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DD55CB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First digit: 0 = there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price influence as a result of a Party Relationship between the buyer and seller. </w:t>
            </w:r>
          </w:p>
          <w:p w14:paraId="0D52D56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Second digit: 0 = there are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restrictions as to the disposal or use of the goods by the buyer in accordance with Article 70(3)(a) of the Code.</w:t>
            </w:r>
          </w:p>
          <w:p w14:paraId="3DD108F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Third digit: 0 = the sale or price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some condition or consideration in accordance with Article 70(3)(b) of the Code.</w:t>
            </w:r>
          </w:p>
          <w:p w14:paraId="1750AE1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Fourth digit: 0 = the sale is </w:t>
            </w:r>
            <w:r w:rsidRPr="005D56B1">
              <w:rPr>
                <w:rFonts w:ascii="Calibri" w:eastAsia="Times New Roman" w:hAnsi="Calibri" w:cs="Times New Roman"/>
                <w:b/>
                <w:color w:val="000000"/>
                <w:lang w:eastAsia="en-GB"/>
              </w:rPr>
              <w:lastRenderedPageBreak/>
              <w:t>not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subject to an arrangement under which part of the proceeds of any subsequent resale, disposal or use accrues directly or indirectly to the seller.</w:t>
            </w:r>
          </w:p>
        </w:tc>
        <w:tc>
          <w:tcPr>
            <w:tcW w:w="1652" w:type="pct"/>
          </w:tcPr>
          <w:p w14:paraId="4E8D9322" w14:textId="02A6A20B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80BBB48" w14:textId="77777777" w:rsidTr="00C135D1">
        <w:trPr>
          <w:cantSplit/>
          <w:trHeight w:val="1927"/>
        </w:trPr>
        <w:tc>
          <w:tcPr>
            <w:tcW w:w="276" w:type="pct"/>
            <w:shd w:val="clear" w:color="auto" w:fill="auto"/>
          </w:tcPr>
          <w:p w14:paraId="7A683C2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4/14</w:t>
            </w:r>
          </w:p>
        </w:tc>
        <w:tc>
          <w:tcPr>
            <w:tcW w:w="550" w:type="pct"/>
            <w:shd w:val="clear" w:color="auto" w:fill="auto"/>
          </w:tcPr>
          <w:p w14:paraId="0BD8336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Item price amount</w:t>
            </w:r>
          </w:p>
        </w:tc>
        <w:tc>
          <w:tcPr>
            <w:tcW w:w="229" w:type="pct"/>
            <w:shd w:val="clear" w:color="auto" w:fill="auto"/>
          </w:tcPr>
          <w:p w14:paraId="0037E54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B63DB3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0DDA194" w14:textId="579A8088" w:rsidR="00B73318" w:rsidRP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539D647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B9CC3AE" w14:textId="281BE88A" w:rsidR="00B73318" w:rsidRPr="00195717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73318" w:rsidRPr="005D56B1" w14:paraId="07890AD7" w14:textId="77777777" w:rsidTr="00C135D1">
        <w:trPr>
          <w:cantSplit/>
          <w:trHeight w:val="760"/>
        </w:trPr>
        <w:tc>
          <w:tcPr>
            <w:tcW w:w="276" w:type="pct"/>
            <w:shd w:val="clear" w:color="auto" w:fill="auto"/>
          </w:tcPr>
          <w:p w14:paraId="551CA78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4/15</w:t>
            </w:r>
          </w:p>
        </w:tc>
        <w:tc>
          <w:tcPr>
            <w:tcW w:w="550" w:type="pct"/>
            <w:shd w:val="clear" w:color="auto" w:fill="auto"/>
          </w:tcPr>
          <w:p w14:paraId="4753AEE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Exchange rate</w:t>
            </w:r>
          </w:p>
        </w:tc>
        <w:tc>
          <w:tcPr>
            <w:tcW w:w="229" w:type="pct"/>
            <w:shd w:val="clear" w:color="auto" w:fill="auto"/>
          </w:tcPr>
          <w:p w14:paraId="7068902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66E2A2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7B536D2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fixed exchange rate used</w:t>
            </w:r>
          </w:p>
        </w:tc>
        <w:tc>
          <w:tcPr>
            <w:tcW w:w="1422" w:type="pct"/>
            <w:shd w:val="clear" w:color="auto" w:fill="auto"/>
          </w:tcPr>
          <w:p w14:paraId="4A8EAB4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5E4CF13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8CDEC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fixed exchange rate used</w:t>
            </w:r>
          </w:p>
        </w:tc>
        <w:tc>
          <w:tcPr>
            <w:tcW w:w="1652" w:type="pct"/>
          </w:tcPr>
          <w:p w14:paraId="1EF3BC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C9972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F7180B2" w14:textId="77777777" w:rsidR="00B73318" w:rsidRPr="00123BE9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color w:val="000000"/>
                <w:lang w:eastAsia="en-GB"/>
              </w:rPr>
              <w:t>4/16</w:t>
            </w:r>
          </w:p>
        </w:tc>
        <w:tc>
          <w:tcPr>
            <w:tcW w:w="550" w:type="pct"/>
            <w:shd w:val="clear" w:color="auto" w:fill="auto"/>
          </w:tcPr>
          <w:p w14:paraId="3062F50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Valuation method</w:t>
            </w:r>
          </w:p>
        </w:tc>
        <w:tc>
          <w:tcPr>
            <w:tcW w:w="229" w:type="pct"/>
            <w:shd w:val="clear" w:color="auto" w:fill="auto"/>
          </w:tcPr>
          <w:p w14:paraId="5F5F92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08A84A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D.E. 1/11 used E01 or E02</w:t>
            </w:r>
          </w:p>
        </w:tc>
        <w:tc>
          <w:tcPr>
            <w:tcW w:w="1422" w:type="pct"/>
            <w:shd w:val="clear" w:color="auto" w:fill="auto"/>
          </w:tcPr>
          <w:p w14:paraId="0D0F24E1" w14:textId="7D9339D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7331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</w:tc>
        <w:tc>
          <w:tcPr>
            <w:tcW w:w="503" w:type="pct"/>
          </w:tcPr>
          <w:p w14:paraId="1906801E" w14:textId="0A7ED346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6DB11A" w14:textId="643B2658" w:rsidR="00B73318" w:rsidRPr="000A6742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  <w:p w14:paraId="703000BE" w14:textId="65638766" w:rsidR="00B73318" w:rsidRPr="000A6742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73318" w:rsidRPr="005D56B1" w14:paraId="2266EFD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5BB640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4/17</w:t>
            </w:r>
          </w:p>
        </w:tc>
        <w:tc>
          <w:tcPr>
            <w:tcW w:w="550" w:type="pct"/>
            <w:shd w:val="clear" w:color="auto" w:fill="auto"/>
          </w:tcPr>
          <w:p w14:paraId="20F941E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Preference</w:t>
            </w:r>
          </w:p>
        </w:tc>
        <w:tc>
          <w:tcPr>
            <w:tcW w:w="229" w:type="pct"/>
            <w:shd w:val="clear" w:color="auto" w:fill="auto"/>
          </w:tcPr>
          <w:p w14:paraId="1561065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63D1AE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13D43C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  <w:commentRangeStart w:id="6"/>
            <w:commentRangeEnd w:id="6"/>
          </w:p>
        </w:tc>
        <w:tc>
          <w:tcPr>
            <w:tcW w:w="503" w:type="pct"/>
          </w:tcPr>
          <w:p w14:paraId="165E879C" w14:textId="3E7BE53E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C85C1C2" w14:textId="6E8D773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17BC51B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620BE61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5/8</w:t>
            </w:r>
          </w:p>
        </w:tc>
        <w:tc>
          <w:tcPr>
            <w:tcW w:w="550" w:type="pct"/>
            <w:shd w:val="clear" w:color="auto" w:fill="auto"/>
          </w:tcPr>
          <w:p w14:paraId="7D8607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destination code</w:t>
            </w:r>
          </w:p>
        </w:tc>
        <w:tc>
          <w:tcPr>
            <w:tcW w:w="229" w:type="pct"/>
            <w:shd w:val="clear" w:color="auto" w:fill="auto"/>
          </w:tcPr>
          <w:p w14:paraId="19E02D3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4834775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FD434CE" w14:textId="67198B0A" w:rsidR="00B73318" w:rsidRPr="00F4368C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Start w:id="7"/>
            <w:commentRangeEnd w:id="7"/>
          </w:p>
        </w:tc>
        <w:tc>
          <w:tcPr>
            <w:tcW w:w="503" w:type="pct"/>
          </w:tcPr>
          <w:p w14:paraId="2AFA8CA4" w14:textId="321659EF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68F24631" w14:textId="4423AAC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A4079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445679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5/14</w:t>
            </w:r>
          </w:p>
        </w:tc>
        <w:tc>
          <w:tcPr>
            <w:tcW w:w="550" w:type="pct"/>
            <w:shd w:val="clear" w:color="auto" w:fill="auto"/>
          </w:tcPr>
          <w:p w14:paraId="25A3C9F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dispatch/ export code</w:t>
            </w:r>
          </w:p>
        </w:tc>
        <w:tc>
          <w:tcPr>
            <w:tcW w:w="229" w:type="pct"/>
            <w:shd w:val="clear" w:color="auto" w:fill="auto"/>
          </w:tcPr>
          <w:p w14:paraId="17881F4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5C2423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18446F1" w14:textId="4053F61A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  <w:commentRangeStart w:id="8"/>
            <w:commentRangeEnd w:id="8"/>
          </w:p>
        </w:tc>
        <w:tc>
          <w:tcPr>
            <w:tcW w:w="503" w:type="pct"/>
          </w:tcPr>
          <w:p w14:paraId="7AA27CB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55D6034" w14:textId="275BBC36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491D03E2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678FF6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5/15</w:t>
            </w:r>
          </w:p>
        </w:tc>
        <w:tc>
          <w:tcPr>
            <w:tcW w:w="550" w:type="pct"/>
            <w:shd w:val="clear" w:color="auto" w:fill="auto"/>
          </w:tcPr>
          <w:p w14:paraId="7AEA89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origin code</w:t>
            </w:r>
          </w:p>
        </w:tc>
        <w:tc>
          <w:tcPr>
            <w:tcW w:w="229" w:type="pct"/>
            <w:shd w:val="clear" w:color="auto" w:fill="auto"/>
          </w:tcPr>
          <w:p w14:paraId="12A6FC3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B2730F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begins with ‘1’</w:t>
            </w:r>
          </w:p>
        </w:tc>
        <w:tc>
          <w:tcPr>
            <w:tcW w:w="1422" w:type="pct"/>
            <w:shd w:val="clear" w:color="auto" w:fill="auto"/>
          </w:tcPr>
          <w:p w14:paraId="198F0D50" w14:textId="77777777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N/A</w:t>
            </w:r>
          </w:p>
          <w:p w14:paraId="1FFE80C5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019EBCB8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41BA8655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  <w:p w14:paraId="2BC03A2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commentRangeStart w:id="9"/>
            <w:commentRangeStart w:id="10"/>
            <w:commentRangeStart w:id="11"/>
            <w:commentRangeEnd w:id="9"/>
            <w:commentRangeEnd w:id="10"/>
            <w:commentRangeEnd w:id="11"/>
          </w:p>
        </w:tc>
        <w:tc>
          <w:tcPr>
            <w:tcW w:w="503" w:type="pct"/>
          </w:tcPr>
          <w:p w14:paraId="0883D638" w14:textId="1E84FA92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1AF31F9" w14:textId="0550194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0AEEBD44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92ADA8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5/16</w:t>
            </w:r>
          </w:p>
        </w:tc>
        <w:tc>
          <w:tcPr>
            <w:tcW w:w="550" w:type="pct"/>
            <w:shd w:val="clear" w:color="auto" w:fill="auto"/>
          </w:tcPr>
          <w:p w14:paraId="7C0F512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Country of preferential origin code</w:t>
            </w:r>
          </w:p>
        </w:tc>
        <w:tc>
          <w:tcPr>
            <w:tcW w:w="229" w:type="pct"/>
            <w:shd w:val="clear" w:color="auto" w:fill="auto"/>
          </w:tcPr>
          <w:p w14:paraId="72AA123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189FDB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4/17 does not begin with ‘1’</w:t>
            </w:r>
          </w:p>
        </w:tc>
        <w:tc>
          <w:tcPr>
            <w:tcW w:w="1422" w:type="pct"/>
            <w:shd w:val="clear" w:color="auto" w:fill="auto"/>
          </w:tcPr>
          <w:p w14:paraId="25D5E87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A44A29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61E02AF" w14:textId="6CE621A3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859DFE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95081D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3DF9D3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5/21</w:t>
            </w:r>
          </w:p>
        </w:tc>
        <w:tc>
          <w:tcPr>
            <w:tcW w:w="550" w:type="pct"/>
            <w:shd w:val="clear" w:color="auto" w:fill="auto"/>
          </w:tcPr>
          <w:p w14:paraId="349F13B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Place of loading</w:t>
            </w:r>
          </w:p>
        </w:tc>
        <w:tc>
          <w:tcPr>
            <w:tcW w:w="229" w:type="pct"/>
            <w:shd w:val="clear" w:color="auto" w:fill="auto"/>
          </w:tcPr>
          <w:p w14:paraId="55C3E09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68BF8E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2D81C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If air freight deductions claimed</w:t>
            </w:r>
          </w:p>
        </w:tc>
        <w:tc>
          <w:tcPr>
            <w:tcW w:w="1422" w:type="pct"/>
            <w:shd w:val="clear" w:color="auto" w:fill="auto"/>
          </w:tcPr>
          <w:p w14:paraId="47BF5E92" w14:textId="77777777" w:rsidR="00B73318" w:rsidRPr="00423E54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423E54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139BD2CB" w14:textId="77777777" w:rsidR="00B73318" w:rsidRPr="00423E54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</w:tc>
        <w:tc>
          <w:tcPr>
            <w:tcW w:w="503" w:type="pct"/>
          </w:tcPr>
          <w:p w14:paraId="5BF281B9" w14:textId="53A5658C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6777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E1FAD58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09344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5/23</w:t>
            </w:r>
          </w:p>
        </w:tc>
        <w:tc>
          <w:tcPr>
            <w:tcW w:w="550" w:type="pct"/>
            <w:shd w:val="clear" w:color="auto" w:fill="auto"/>
          </w:tcPr>
          <w:p w14:paraId="4CA54A8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Location of goods</w:t>
            </w:r>
          </w:p>
        </w:tc>
        <w:tc>
          <w:tcPr>
            <w:tcW w:w="229" w:type="pct"/>
            <w:shd w:val="clear" w:color="auto" w:fill="auto"/>
          </w:tcPr>
          <w:p w14:paraId="7C283D2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EBE2E6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105D770" w14:textId="77777777" w:rsidR="00B73318" w:rsidRPr="00423E54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lang w:eastAsia="en-GB"/>
              </w:rPr>
              <w:t>GBAUTILLONTIL</w:t>
            </w:r>
          </w:p>
        </w:tc>
        <w:tc>
          <w:tcPr>
            <w:tcW w:w="503" w:type="pct"/>
          </w:tcPr>
          <w:p w14:paraId="6826D73A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  <w:lang w:eastAsia="en-GB"/>
              </w:rPr>
            </w:pPr>
            <w:r w:rsidRPr="00101E65">
              <w:rPr>
                <w:rFonts w:cstheme="minorHAnsi"/>
              </w:rPr>
              <w:t xml:space="preserve">The location code for </w:t>
            </w:r>
            <w:r>
              <w:rPr>
                <w:rFonts w:cstheme="minorHAnsi"/>
              </w:rPr>
              <w:t>Goods</w:t>
            </w:r>
          </w:p>
          <w:p w14:paraId="351BA95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13CE75F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TILLONTIL</w:t>
            </w:r>
            <w:commentRangeStart w:id="12"/>
            <w:commentRangeStart w:id="13"/>
            <w:commentRangeEnd w:id="12"/>
            <w:commentRangeEnd w:id="13"/>
            <w:r>
              <w:rPr>
                <w:rFonts w:ascii="Calibri" w:eastAsia="Times New Roman" w:hAnsi="Calibri" w:cs="Times New Roman"/>
                <w:lang w:eastAsia="en-GB"/>
              </w:rPr>
              <w:t xml:space="preserve"> </w:t>
            </w:r>
            <w:r w:rsidRPr="00D65C0D">
              <w:rPr>
                <w:rFonts w:cstheme="minorHAnsi"/>
              </w:rPr>
              <w:t>into </w:t>
            </w:r>
          </w:p>
          <w:p w14:paraId="1884DCCA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C16EA7B" w14:textId="0ADFF179" w:rsidR="00B73318" w:rsidRPr="00D65C0D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r w:rsidR="005B0DFB">
              <w:rPr>
                <w:rFonts w:cstheme="minorHAnsi"/>
              </w:rPr>
              <w:t>Name</w:t>
            </w:r>
          </w:p>
          <w:p w14:paraId="562E3F65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742EB98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Pr="00D65C0D">
              <w:rPr>
                <w:rFonts w:cstheme="minorHAnsi"/>
              </w:rPr>
              <w:t xml:space="preserve"> into</w:t>
            </w:r>
            <w:r>
              <w:rPr>
                <w:rFonts w:cstheme="minorHAnsi"/>
              </w:rPr>
              <w:t xml:space="preserve"> </w:t>
            </w:r>
          </w:p>
          <w:p w14:paraId="6D550141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711E0F0D" w14:textId="77777777" w:rsidR="00B73318" w:rsidRPr="00D65C0D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9344A0E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5609B6F4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 U</w:t>
            </w:r>
            <w:r w:rsidRPr="00D65C0D">
              <w:rPr>
                <w:rFonts w:cstheme="minorHAnsi"/>
              </w:rPr>
              <w:t xml:space="preserve"> into </w:t>
            </w:r>
          </w:p>
          <w:p w14:paraId="4DBC8D80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558D3FB1" w14:textId="77777777" w:rsidR="00B73318" w:rsidRPr="00D65C0D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TypeCode</w:t>
            </w:r>
            <w:proofErr w:type="spellEnd"/>
          </w:p>
          <w:p w14:paraId="26D13B20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</w:p>
          <w:p w14:paraId="43D5FB97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GB into</w:t>
            </w:r>
          </w:p>
          <w:p w14:paraId="032195D8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Declaration/</w:t>
            </w:r>
            <w:proofErr w:type="spellStart"/>
            <w:r w:rsidRPr="00D65C0D">
              <w:rPr>
                <w:rFonts w:cstheme="minorHAnsi"/>
              </w:rPr>
              <w:t>GoodsShipment</w:t>
            </w:r>
            <w:proofErr w:type="spellEnd"/>
            <w:r w:rsidRPr="00D65C0D">
              <w:rPr>
                <w:rFonts w:cstheme="minorHAnsi"/>
              </w:rPr>
              <w:t>/Consignment</w:t>
            </w:r>
          </w:p>
          <w:p w14:paraId="3A7E259C" w14:textId="77777777" w:rsidR="00B73318" w:rsidRPr="00101E65" w:rsidRDefault="00B73318" w:rsidP="00B73318">
            <w:pPr>
              <w:autoSpaceDE w:val="0"/>
              <w:autoSpaceDN w:val="0"/>
              <w:spacing w:after="0" w:line="240" w:lineRule="auto"/>
              <w:rPr>
                <w:rFonts w:cstheme="minorHAnsi"/>
              </w:rPr>
            </w:pPr>
            <w:r w:rsidRPr="00D65C0D">
              <w:rPr>
                <w:rFonts w:cstheme="minorHAnsi"/>
              </w:rPr>
              <w:t>/</w:t>
            </w:r>
            <w:proofErr w:type="spellStart"/>
            <w:r w:rsidRPr="00D65C0D">
              <w:rPr>
                <w:rFonts w:cstheme="minorHAnsi"/>
              </w:rPr>
              <w:t>GoodsLocation</w:t>
            </w:r>
            <w:proofErr w:type="spellEnd"/>
            <w:r w:rsidRPr="00D65C0D">
              <w:rPr>
                <w:rFonts w:cstheme="minorHAnsi"/>
              </w:rPr>
              <w:t>/Address/</w:t>
            </w:r>
            <w:proofErr w:type="spellStart"/>
            <w:r w:rsidRPr="00D65C0D">
              <w:rPr>
                <w:rFonts w:cstheme="minorHAnsi"/>
              </w:rPr>
              <w:t>CountryCode</w:t>
            </w:r>
            <w:proofErr w:type="spellEnd"/>
            <w:r w:rsidRPr="00D65C0D">
              <w:rPr>
                <w:rFonts w:cstheme="minorHAnsi"/>
              </w:rPr>
              <w:t xml:space="preserve"> </w:t>
            </w:r>
          </w:p>
          <w:p w14:paraId="1475969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</w:p>
        </w:tc>
      </w:tr>
      <w:tr w:rsidR="00B73318" w:rsidRPr="005D56B1" w14:paraId="6E72489E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049FE8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5/26</w:t>
            </w:r>
          </w:p>
        </w:tc>
        <w:tc>
          <w:tcPr>
            <w:tcW w:w="550" w:type="pct"/>
            <w:shd w:val="clear" w:color="auto" w:fill="auto"/>
          </w:tcPr>
          <w:p w14:paraId="51B681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Customs office of presentation</w:t>
            </w:r>
          </w:p>
        </w:tc>
        <w:tc>
          <w:tcPr>
            <w:tcW w:w="229" w:type="pct"/>
            <w:shd w:val="clear" w:color="auto" w:fill="auto"/>
          </w:tcPr>
          <w:p w14:paraId="61835FD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7FFB69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SASP or centralised clearance</w:t>
            </w:r>
          </w:p>
        </w:tc>
        <w:tc>
          <w:tcPr>
            <w:tcW w:w="1422" w:type="pct"/>
            <w:shd w:val="clear" w:color="auto" w:fill="auto"/>
          </w:tcPr>
          <w:p w14:paraId="780B596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6727D6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1415A9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Only required for a SASP entry and centralised clearance</w:t>
            </w:r>
          </w:p>
        </w:tc>
        <w:tc>
          <w:tcPr>
            <w:tcW w:w="1652" w:type="pct"/>
          </w:tcPr>
          <w:p w14:paraId="533D36F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25353F58" w14:textId="77777777" w:rsidTr="00C135D1">
        <w:trPr>
          <w:cantSplit/>
          <w:trHeight w:val="1353"/>
        </w:trPr>
        <w:tc>
          <w:tcPr>
            <w:tcW w:w="276" w:type="pct"/>
            <w:shd w:val="clear" w:color="auto" w:fill="auto"/>
          </w:tcPr>
          <w:p w14:paraId="3158B9A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5/27</w:t>
            </w:r>
          </w:p>
        </w:tc>
        <w:tc>
          <w:tcPr>
            <w:tcW w:w="550" w:type="pct"/>
            <w:shd w:val="clear" w:color="auto" w:fill="auto"/>
          </w:tcPr>
          <w:p w14:paraId="33D7170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Supervising customs office</w:t>
            </w:r>
          </w:p>
        </w:tc>
        <w:tc>
          <w:tcPr>
            <w:tcW w:w="229" w:type="pct"/>
            <w:shd w:val="clear" w:color="auto" w:fill="auto"/>
          </w:tcPr>
          <w:p w14:paraId="5D9A6B4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813AFC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where D.E. 1/10 requires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764A7B3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264FF3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The Supervising Office Code for the HMRC Office overseeing the Customs Warehouse procedure (Peter Bennet House, Leeds)</w:t>
            </w:r>
          </w:p>
        </w:tc>
        <w:tc>
          <w:tcPr>
            <w:tcW w:w="1652" w:type="pct"/>
          </w:tcPr>
          <w:p w14:paraId="58B7FB6C" w14:textId="759EBA7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 xml:space="preserve"> </w:t>
            </w:r>
          </w:p>
        </w:tc>
      </w:tr>
      <w:tr w:rsidR="00B73318" w:rsidRPr="005D56B1" w14:paraId="424A871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6CBD60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</w:t>
            </w:r>
          </w:p>
        </w:tc>
        <w:tc>
          <w:tcPr>
            <w:tcW w:w="550" w:type="pct"/>
            <w:shd w:val="clear" w:color="auto" w:fill="auto"/>
          </w:tcPr>
          <w:p w14:paraId="54DEBA2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Net Mass (KG)</w:t>
            </w:r>
          </w:p>
        </w:tc>
        <w:tc>
          <w:tcPr>
            <w:tcW w:w="229" w:type="pct"/>
            <w:shd w:val="clear" w:color="auto" w:fill="auto"/>
          </w:tcPr>
          <w:p w14:paraId="7F998F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4128560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3782C85" w14:textId="77777777" w:rsidR="00B73318" w:rsidRPr="006A1D6F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000</w:t>
            </w:r>
          </w:p>
          <w:p w14:paraId="7450C11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590C298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2A122D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AC257F0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CB4771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NetNetWeightMeasure</w:t>
            </w:r>
            <w:proofErr w:type="spellEnd"/>
          </w:p>
        </w:tc>
      </w:tr>
      <w:tr w:rsidR="00B73318" w:rsidRPr="005D56B1" w14:paraId="550197C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402CC1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6/2</w:t>
            </w:r>
          </w:p>
        </w:tc>
        <w:tc>
          <w:tcPr>
            <w:tcW w:w="550" w:type="pct"/>
            <w:shd w:val="clear" w:color="auto" w:fill="auto"/>
          </w:tcPr>
          <w:p w14:paraId="0FFC2DC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Supplementary units</w:t>
            </w:r>
          </w:p>
        </w:tc>
        <w:tc>
          <w:tcPr>
            <w:tcW w:w="229" w:type="pct"/>
            <w:shd w:val="clear" w:color="auto" w:fill="auto"/>
          </w:tcPr>
          <w:p w14:paraId="5873D40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E99C9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CD95BC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 code</w:t>
            </w:r>
          </w:p>
        </w:tc>
        <w:tc>
          <w:tcPr>
            <w:tcW w:w="1422" w:type="pct"/>
            <w:shd w:val="clear" w:color="auto" w:fill="auto"/>
          </w:tcPr>
          <w:p w14:paraId="59A32BA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N/A </w:t>
            </w:r>
            <w:commentRangeStart w:id="14"/>
            <w:commentRangeEnd w:id="14"/>
          </w:p>
        </w:tc>
        <w:tc>
          <w:tcPr>
            <w:tcW w:w="503" w:type="pct"/>
          </w:tcPr>
          <w:p w14:paraId="63CF56C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192C5690" w14:textId="020785A5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F76836E" w14:textId="77777777" w:rsidTr="00C135D1">
        <w:trPr>
          <w:cantSplit/>
          <w:trHeight w:val="1486"/>
        </w:trPr>
        <w:tc>
          <w:tcPr>
            <w:tcW w:w="276" w:type="pct"/>
            <w:shd w:val="clear" w:color="auto" w:fill="auto"/>
          </w:tcPr>
          <w:p w14:paraId="3928490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6/5</w:t>
            </w:r>
          </w:p>
        </w:tc>
        <w:tc>
          <w:tcPr>
            <w:tcW w:w="550" w:type="pct"/>
            <w:shd w:val="clear" w:color="auto" w:fill="auto"/>
          </w:tcPr>
          <w:p w14:paraId="5986003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Gross Mass (KG)</w:t>
            </w:r>
          </w:p>
        </w:tc>
        <w:tc>
          <w:tcPr>
            <w:tcW w:w="229" w:type="pct"/>
            <w:shd w:val="clear" w:color="auto" w:fill="auto"/>
          </w:tcPr>
          <w:p w14:paraId="04C3D9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  <w:t>Item level for supplementary declarations</w:t>
            </w:r>
          </w:p>
        </w:tc>
        <w:tc>
          <w:tcPr>
            <w:tcW w:w="367" w:type="pct"/>
            <w:shd w:val="clear" w:color="auto" w:fill="auto"/>
          </w:tcPr>
          <w:p w14:paraId="6870B72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br/>
            </w:r>
          </w:p>
        </w:tc>
        <w:tc>
          <w:tcPr>
            <w:tcW w:w="1422" w:type="pct"/>
            <w:shd w:val="clear" w:color="auto" w:fill="auto"/>
          </w:tcPr>
          <w:p w14:paraId="472FE28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500</w:t>
            </w:r>
          </w:p>
          <w:p w14:paraId="13135E0B" w14:textId="77777777" w:rsidR="00B73318" w:rsidRPr="005D56B1" w:rsidRDefault="00B73318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690B9A8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D33C7F0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68A4A68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42555A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GoodsMeasure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GrossMassMeasure</w:t>
            </w:r>
            <w:proofErr w:type="spellEnd"/>
          </w:p>
        </w:tc>
      </w:tr>
      <w:tr w:rsidR="00B73318" w:rsidRPr="005D56B1" w14:paraId="4D297F8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609D010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6/8</w:t>
            </w:r>
          </w:p>
        </w:tc>
        <w:tc>
          <w:tcPr>
            <w:tcW w:w="550" w:type="pct"/>
            <w:shd w:val="clear" w:color="auto" w:fill="auto"/>
          </w:tcPr>
          <w:p w14:paraId="023D633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</w:t>
            </w:r>
          </w:p>
        </w:tc>
        <w:tc>
          <w:tcPr>
            <w:tcW w:w="229" w:type="pct"/>
            <w:shd w:val="clear" w:color="auto" w:fill="auto"/>
          </w:tcPr>
          <w:p w14:paraId="0814815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5B19A5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597B59A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3F7C">
              <w:rPr>
                <w:rFonts w:ascii="Calibri" w:eastAsia="Times New Roman" w:hAnsi="Calibri" w:cs="Times New Roman"/>
                <w:color w:val="000000"/>
                <w:lang w:eastAsia="en-GB"/>
              </w:rPr>
              <w:t>Vanity case with outer surface made of plastic sheet</w:t>
            </w:r>
          </w:p>
        </w:tc>
        <w:tc>
          <w:tcPr>
            <w:tcW w:w="503" w:type="pct"/>
          </w:tcPr>
          <w:p w14:paraId="6C2C67D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Description of goods for items removed from a CW must include the CW stock reference number</w:t>
            </w:r>
          </w:p>
        </w:tc>
        <w:tc>
          <w:tcPr>
            <w:tcW w:w="1652" w:type="pct"/>
          </w:tcPr>
          <w:p w14:paraId="7E98ED1C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BCD3FFC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/Commodity</w:t>
            </w:r>
          </w:p>
          <w:p w14:paraId="1C1C8748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/Description</w:t>
            </w:r>
          </w:p>
          <w:p w14:paraId="0D7E9BB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AA3B38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4C0EE8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6/9</w:t>
            </w:r>
          </w:p>
        </w:tc>
        <w:tc>
          <w:tcPr>
            <w:tcW w:w="550" w:type="pct"/>
            <w:shd w:val="clear" w:color="auto" w:fill="auto"/>
          </w:tcPr>
          <w:p w14:paraId="72EE5A7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Type of packages</w:t>
            </w:r>
          </w:p>
        </w:tc>
        <w:tc>
          <w:tcPr>
            <w:tcW w:w="229" w:type="pct"/>
            <w:shd w:val="clear" w:color="auto" w:fill="auto"/>
          </w:tcPr>
          <w:p w14:paraId="3D11900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5D0104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7A0D273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PK</w:t>
            </w:r>
          </w:p>
        </w:tc>
        <w:tc>
          <w:tcPr>
            <w:tcW w:w="503" w:type="pct"/>
          </w:tcPr>
          <w:p w14:paraId="65A573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‘Packages’</w:t>
            </w:r>
          </w:p>
        </w:tc>
        <w:tc>
          <w:tcPr>
            <w:tcW w:w="1652" w:type="pct"/>
          </w:tcPr>
          <w:p w14:paraId="175AE93D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15B2779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TypeCode</w:t>
            </w:r>
            <w:proofErr w:type="spellEnd"/>
          </w:p>
        </w:tc>
      </w:tr>
      <w:tr w:rsidR="00B73318" w:rsidRPr="005D56B1" w14:paraId="02E4EFE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2C09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6/10</w:t>
            </w:r>
          </w:p>
        </w:tc>
        <w:tc>
          <w:tcPr>
            <w:tcW w:w="550" w:type="pct"/>
            <w:shd w:val="clear" w:color="auto" w:fill="auto"/>
          </w:tcPr>
          <w:p w14:paraId="356905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of packages</w:t>
            </w:r>
          </w:p>
        </w:tc>
        <w:tc>
          <w:tcPr>
            <w:tcW w:w="229" w:type="pct"/>
            <w:shd w:val="clear" w:color="auto" w:fill="auto"/>
          </w:tcPr>
          <w:p w14:paraId="18FF06D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73C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2A5641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0DFE70E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753CE7A9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3C9037A1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3B2F16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QuantityQuantity</w:t>
            </w:r>
            <w:proofErr w:type="spellEnd"/>
          </w:p>
        </w:tc>
      </w:tr>
      <w:tr w:rsidR="00B73318" w:rsidRPr="005D56B1" w14:paraId="474D65AB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3D4AD8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6/11</w:t>
            </w:r>
          </w:p>
        </w:tc>
        <w:tc>
          <w:tcPr>
            <w:tcW w:w="550" w:type="pct"/>
            <w:shd w:val="clear" w:color="auto" w:fill="auto"/>
          </w:tcPr>
          <w:p w14:paraId="31115BB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Shipping marks</w:t>
            </w:r>
          </w:p>
        </w:tc>
        <w:tc>
          <w:tcPr>
            <w:tcW w:w="229" w:type="pct"/>
            <w:shd w:val="clear" w:color="auto" w:fill="auto"/>
          </w:tcPr>
          <w:p w14:paraId="01F7BC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7F7A4E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27F31D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CDSTRADETEST1I</w:t>
            </w:r>
          </w:p>
        </w:tc>
        <w:tc>
          <w:tcPr>
            <w:tcW w:w="503" w:type="pct"/>
          </w:tcPr>
          <w:p w14:paraId="34A85E8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3A3FFF58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</w:p>
          <w:p w14:paraId="4433AEAE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GovernmentAgencyGoodsItem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/Packaging</w:t>
            </w:r>
          </w:p>
          <w:p w14:paraId="0DC12FA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MarksNumbersID</w:t>
            </w:r>
            <w:proofErr w:type="spellEnd"/>
          </w:p>
        </w:tc>
      </w:tr>
      <w:tr w:rsidR="00B73318" w:rsidRPr="005D56B1" w14:paraId="2C85D26C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F4228B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6/13</w:t>
            </w:r>
          </w:p>
        </w:tc>
        <w:tc>
          <w:tcPr>
            <w:tcW w:w="550" w:type="pct"/>
            <w:shd w:val="clear" w:color="auto" w:fill="auto"/>
          </w:tcPr>
          <w:p w14:paraId="2820B4E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CUS code</w:t>
            </w:r>
          </w:p>
        </w:tc>
        <w:tc>
          <w:tcPr>
            <w:tcW w:w="229" w:type="pct"/>
            <w:shd w:val="clear" w:color="auto" w:fill="auto"/>
          </w:tcPr>
          <w:p w14:paraId="09C97D4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11D8DC5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47891E7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Where </w:t>
            </w: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Taric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measure requires</w:t>
            </w:r>
          </w:p>
        </w:tc>
        <w:tc>
          <w:tcPr>
            <w:tcW w:w="1422" w:type="pct"/>
            <w:shd w:val="clear" w:color="auto" w:fill="auto"/>
          </w:tcPr>
          <w:p w14:paraId="72628B8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499095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AC959F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298D4B1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037704B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24E64DC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6/14</w:t>
            </w:r>
          </w:p>
        </w:tc>
        <w:tc>
          <w:tcPr>
            <w:tcW w:w="550" w:type="pct"/>
            <w:shd w:val="clear" w:color="auto" w:fill="auto"/>
          </w:tcPr>
          <w:p w14:paraId="3241BAC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combined nomenclature code</w:t>
            </w:r>
          </w:p>
        </w:tc>
        <w:tc>
          <w:tcPr>
            <w:tcW w:w="229" w:type="pct"/>
            <w:shd w:val="clear" w:color="auto" w:fill="auto"/>
          </w:tcPr>
          <w:p w14:paraId="1EA66F8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212749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490F0B03" w14:textId="77777777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6126433C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13EE4A23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379EE56D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65D44FBA" w14:textId="6532AD84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commentRangeStart w:id="15"/>
            <w:commentRangeStart w:id="16"/>
            <w:commentRangeStart w:id="17"/>
            <w:commentRangeEnd w:id="15"/>
            <w:commentRangeEnd w:id="16"/>
            <w:commentRangeEnd w:id="17"/>
          </w:p>
        </w:tc>
        <w:tc>
          <w:tcPr>
            <w:tcW w:w="503" w:type="pct"/>
          </w:tcPr>
          <w:p w14:paraId="1D037734" w14:textId="77777777" w:rsidR="00B73318" w:rsidRPr="005D56B1" w:rsidRDefault="00B73318" w:rsidP="00B73318">
            <w:pPr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4F0810BD" w14:textId="72AABFE1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103D024F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7FDBDF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6/15</w:t>
            </w:r>
          </w:p>
        </w:tc>
        <w:tc>
          <w:tcPr>
            <w:tcW w:w="550" w:type="pct"/>
            <w:shd w:val="clear" w:color="auto" w:fill="auto"/>
          </w:tcPr>
          <w:p w14:paraId="2C6CCD5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code</w:t>
            </w:r>
          </w:p>
        </w:tc>
        <w:tc>
          <w:tcPr>
            <w:tcW w:w="229" w:type="pct"/>
            <w:shd w:val="clear" w:color="auto" w:fill="auto"/>
          </w:tcPr>
          <w:p w14:paraId="650EA06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7D2C7DC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EE27737" w14:textId="77777777" w:rsidR="00B73318" w:rsidRPr="001021F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1021F8"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  <w:commentRangeStart w:id="18"/>
            <w:commentRangeEnd w:id="18"/>
          </w:p>
          <w:p w14:paraId="410441BC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5B5AB172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41564EB0" w14:textId="77777777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</w:p>
          <w:p w14:paraId="27157B79" w14:textId="6437964A" w:rsidR="00B73318" w:rsidRPr="00F1011B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green"/>
                <w:lang w:eastAsia="en-GB"/>
              </w:rPr>
            </w:pPr>
            <w:commentRangeStart w:id="19"/>
            <w:commentRangeEnd w:id="19"/>
          </w:p>
        </w:tc>
        <w:tc>
          <w:tcPr>
            <w:tcW w:w="503" w:type="pct"/>
          </w:tcPr>
          <w:p w14:paraId="7E2E9A0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03C3F93B" w14:textId="1B901878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1E1630A9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0F8E5B2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6/16</w:t>
            </w:r>
          </w:p>
        </w:tc>
        <w:tc>
          <w:tcPr>
            <w:tcW w:w="550" w:type="pct"/>
            <w:shd w:val="clear" w:color="auto" w:fill="auto"/>
          </w:tcPr>
          <w:p w14:paraId="634CBC5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TARIC additional codes</w:t>
            </w:r>
          </w:p>
        </w:tc>
        <w:tc>
          <w:tcPr>
            <w:tcW w:w="229" w:type="pct"/>
            <w:shd w:val="clear" w:color="auto" w:fill="auto"/>
          </w:tcPr>
          <w:p w14:paraId="11E149A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D2E6B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57EA58B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by CN</w:t>
            </w:r>
          </w:p>
        </w:tc>
        <w:tc>
          <w:tcPr>
            <w:tcW w:w="1422" w:type="pct"/>
            <w:shd w:val="clear" w:color="auto" w:fill="auto"/>
          </w:tcPr>
          <w:p w14:paraId="545A5A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95FB00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6F2077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50D8E35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4558C9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6/17</w:t>
            </w:r>
          </w:p>
        </w:tc>
        <w:tc>
          <w:tcPr>
            <w:tcW w:w="550" w:type="pct"/>
            <w:shd w:val="clear" w:color="auto" w:fill="auto"/>
          </w:tcPr>
          <w:p w14:paraId="70FFB5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Commodity code - national additional codes</w:t>
            </w:r>
          </w:p>
        </w:tc>
        <w:tc>
          <w:tcPr>
            <w:tcW w:w="229" w:type="pct"/>
            <w:shd w:val="clear" w:color="auto" w:fill="auto"/>
          </w:tcPr>
          <w:p w14:paraId="1CD6794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6AF6A0D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1284ECA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required for tax purposes</w:t>
            </w:r>
          </w:p>
        </w:tc>
        <w:tc>
          <w:tcPr>
            <w:tcW w:w="1422" w:type="pct"/>
            <w:shd w:val="clear" w:color="auto" w:fill="auto"/>
          </w:tcPr>
          <w:p w14:paraId="1076FA5E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3F6F90C3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B452A5">
              <w:rPr>
                <w:rFonts w:eastAsia="Times New Roman" w:cs="Times New Roman"/>
                <w:color w:val="000000"/>
                <w:lang w:eastAsia="en-GB"/>
              </w:rPr>
              <w:t>National additional code applicable to commodity code</w:t>
            </w:r>
          </w:p>
        </w:tc>
        <w:tc>
          <w:tcPr>
            <w:tcW w:w="1652" w:type="pct"/>
          </w:tcPr>
          <w:p w14:paraId="36114D8D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</w:p>
        </w:tc>
      </w:tr>
      <w:tr w:rsidR="00B73318" w:rsidRPr="005D56B1" w14:paraId="6513554F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2B96D85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6/18</w:t>
            </w:r>
          </w:p>
        </w:tc>
        <w:tc>
          <w:tcPr>
            <w:tcW w:w="550" w:type="pct"/>
            <w:shd w:val="clear" w:color="auto" w:fill="auto"/>
          </w:tcPr>
          <w:p w14:paraId="54F5BFD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Total packages</w:t>
            </w:r>
          </w:p>
        </w:tc>
        <w:tc>
          <w:tcPr>
            <w:tcW w:w="229" w:type="pct"/>
            <w:shd w:val="clear" w:color="auto" w:fill="auto"/>
          </w:tcPr>
          <w:p w14:paraId="72CCA2B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2F8A647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6B3D5FA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55</w:t>
            </w:r>
          </w:p>
        </w:tc>
        <w:tc>
          <w:tcPr>
            <w:tcW w:w="503" w:type="pct"/>
          </w:tcPr>
          <w:p w14:paraId="2C8C7B5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 that t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>his</w:t>
            </w: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 xml:space="preserve"> matches</w:t>
            </w:r>
            <w:r w:rsidRPr="005D56B1">
              <w:rPr>
                <w:rFonts w:ascii="Calibri" w:eastAsia="Times New Roman" w:hAnsi="Calibri" w:cs="Times New Roman"/>
                <w:i/>
                <w:iCs/>
                <w:lang w:eastAsia="en-GB"/>
              </w:rPr>
              <w:t xml:space="preserve"> DE 6/10 because this is a single item declaration</w:t>
            </w:r>
          </w:p>
        </w:tc>
        <w:tc>
          <w:tcPr>
            <w:tcW w:w="1652" w:type="pct"/>
          </w:tcPr>
          <w:p w14:paraId="24658105" w14:textId="77777777" w:rsidR="00B73318" w:rsidRPr="00DC660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Cs/>
                <w:lang w:val="en-US" w:eastAsia="en-GB"/>
              </w:rPr>
            </w:pPr>
            <w:r w:rsidRPr="00E522DD">
              <w:rPr>
                <w:rFonts w:eastAsia="Times New Roman" w:cs="Times New Roman"/>
                <w:iCs/>
                <w:lang w:val="en-US"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iCs/>
                <w:lang w:val="en-US" w:eastAsia="en-GB"/>
              </w:rPr>
              <w:t>TotalPackageQuantity</w:t>
            </w:r>
            <w:proofErr w:type="spellEnd"/>
          </w:p>
        </w:tc>
      </w:tr>
      <w:tr w:rsidR="00B73318" w:rsidRPr="005D56B1" w14:paraId="52CF27F5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1BCB64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7/2</w:t>
            </w:r>
          </w:p>
        </w:tc>
        <w:tc>
          <w:tcPr>
            <w:tcW w:w="550" w:type="pct"/>
            <w:shd w:val="clear" w:color="auto" w:fill="auto"/>
          </w:tcPr>
          <w:p w14:paraId="2FA8AD7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</w:t>
            </w:r>
          </w:p>
        </w:tc>
        <w:tc>
          <w:tcPr>
            <w:tcW w:w="229" w:type="pct"/>
            <w:shd w:val="clear" w:color="auto" w:fill="auto"/>
          </w:tcPr>
          <w:p w14:paraId="751262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5D5F66A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FF1E1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503" w:type="pct"/>
          </w:tcPr>
          <w:p w14:paraId="6D5DD9A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lang w:eastAsia="en-GB"/>
              </w:rPr>
              <w:t>Indicator to show if goods are packed in a container or not</w:t>
            </w:r>
            <w:r w:rsidRPr="005D56B1">
              <w:rPr>
                <w:rFonts w:ascii="Calibri" w:eastAsia="Times New Roman" w:hAnsi="Calibri" w:cs="Times New Roman"/>
                <w:lang w:val="en-US" w:eastAsia="en-GB"/>
              </w:rPr>
              <w:t xml:space="preserve">. </w:t>
            </w:r>
          </w:p>
          <w:p w14:paraId="4473FE3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  <w:t>Note: Unlike CHIEF this must now be completed</w:t>
            </w:r>
          </w:p>
        </w:tc>
        <w:tc>
          <w:tcPr>
            <w:tcW w:w="1652" w:type="pct"/>
          </w:tcPr>
          <w:p w14:paraId="30EB5087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lang w:eastAsia="en-GB"/>
              </w:rPr>
            </w:pPr>
            <w:r>
              <w:rPr>
                <w:rFonts w:ascii="Calibri" w:eastAsia="Times New Roman" w:hAnsi="Calibri" w:cs="Times New Roman"/>
                <w:lang w:eastAsia="en-GB"/>
              </w:rPr>
              <w:t>D</w:t>
            </w:r>
            <w:r>
              <w:rPr>
                <w:rFonts w:eastAsia="Times New Roman" w:cs="Times New Roman"/>
                <w:color w:val="000000"/>
                <w:lang w:eastAsia="en-GB"/>
              </w:rPr>
              <w:t>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lang w:eastAsia="en-GB"/>
              </w:rPr>
              <w:t>/Consignment</w:t>
            </w:r>
          </w:p>
          <w:p w14:paraId="4E7D23C2" w14:textId="77777777" w:rsidR="00B73318" w:rsidRPr="00E522DD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lang w:eastAsia="en-GB"/>
              </w:rPr>
              <w:t>ContainerCode</w:t>
            </w:r>
            <w:proofErr w:type="spellEnd"/>
          </w:p>
          <w:p w14:paraId="31D1A5B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lang w:eastAsia="en-GB"/>
              </w:rPr>
            </w:pPr>
          </w:p>
        </w:tc>
      </w:tr>
      <w:tr w:rsidR="00B73318" w:rsidRPr="005D56B1" w14:paraId="0027BA72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03CD0F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7/4</w:t>
            </w:r>
          </w:p>
        </w:tc>
        <w:tc>
          <w:tcPr>
            <w:tcW w:w="550" w:type="pct"/>
            <w:shd w:val="clear" w:color="auto" w:fill="auto"/>
          </w:tcPr>
          <w:p w14:paraId="6829BAA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Mode of transport at the border</w:t>
            </w:r>
          </w:p>
        </w:tc>
        <w:tc>
          <w:tcPr>
            <w:tcW w:w="229" w:type="pct"/>
            <w:shd w:val="clear" w:color="auto" w:fill="auto"/>
          </w:tcPr>
          <w:p w14:paraId="23EB26A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F36000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25AAD01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4FE2F9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Maritime/ Sea transport</w:t>
            </w:r>
          </w:p>
        </w:tc>
        <w:tc>
          <w:tcPr>
            <w:tcW w:w="1652" w:type="pct"/>
          </w:tcPr>
          <w:p w14:paraId="46748BE5" w14:textId="5AD32E79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4121B31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0F284A4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7/5</w:t>
            </w:r>
          </w:p>
        </w:tc>
        <w:tc>
          <w:tcPr>
            <w:tcW w:w="550" w:type="pct"/>
            <w:shd w:val="clear" w:color="auto" w:fill="auto"/>
          </w:tcPr>
          <w:p w14:paraId="17B58B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Inland mode of transport</w:t>
            </w:r>
          </w:p>
        </w:tc>
        <w:tc>
          <w:tcPr>
            <w:tcW w:w="229" w:type="pct"/>
            <w:shd w:val="clear" w:color="auto" w:fill="auto"/>
          </w:tcPr>
          <w:p w14:paraId="2AAA78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68DEC43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customs formalities completed inland</w:t>
            </w:r>
          </w:p>
        </w:tc>
        <w:tc>
          <w:tcPr>
            <w:tcW w:w="1422" w:type="pct"/>
            <w:shd w:val="clear" w:color="auto" w:fill="auto"/>
          </w:tcPr>
          <w:p w14:paraId="451B4B7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32B4FB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 Road transport</w:t>
            </w:r>
          </w:p>
        </w:tc>
        <w:tc>
          <w:tcPr>
            <w:tcW w:w="1652" w:type="pct"/>
            <w:shd w:val="clear" w:color="auto" w:fill="auto"/>
          </w:tcPr>
          <w:p w14:paraId="0A442A29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36EA6FEA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75AA1EC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7/9</w:t>
            </w:r>
          </w:p>
        </w:tc>
        <w:tc>
          <w:tcPr>
            <w:tcW w:w="550" w:type="pct"/>
            <w:shd w:val="clear" w:color="auto" w:fill="auto"/>
          </w:tcPr>
          <w:p w14:paraId="1A6AF15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Identity of means of transport on arrival</w:t>
            </w:r>
          </w:p>
        </w:tc>
        <w:tc>
          <w:tcPr>
            <w:tcW w:w="229" w:type="pct"/>
            <w:shd w:val="clear" w:color="auto" w:fill="auto"/>
          </w:tcPr>
          <w:p w14:paraId="13B949A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464A9A1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3705BD0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23134C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Example number representing </w:t>
            </w:r>
            <w:r w:rsidRPr="005D56B1">
              <w:rPr>
                <w:rFonts w:cstheme="minorHAnsi"/>
              </w:rPr>
              <w:t>IMO ship identification number: ‘10’, and 5 digits for the identification number: ‘12345’.</w:t>
            </w:r>
          </w:p>
        </w:tc>
        <w:tc>
          <w:tcPr>
            <w:tcW w:w="1652" w:type="pct"/>
          </w:tcPr>
          <w:p w14:paraId="1FE53336" w14:textId="73E95E4A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F71E90D" w14:textId="77777777" w:rsidTr="00C135D1">
        <w:trPr>
          <w:cantSplit/>
          <w:trHeight w:val="600"/>
        </w:trPr>
        <w:tc>
          <w:tcPr>
            <w:tcW w:w="276" w:type="pct"/>
            <w:shd w:val="clear" w:color="auto" w:fill="auto"/>
          </w:tcPr>
          <w:p w14:paraId="5AD440E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7/10</w:t>
            </w:r>
          </w:p>
        </w:tc>
        <w:tc>
          <w:tcPr>
            <w:tcW w:w="550" w:type="pct"/>
            <w:shd w:val="clear" w:color="auto" w:fill="auto"/>
          </w:tcPr>
          <w:p w14:paraId="1BCB5A3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Container identification number</w:t>
            </w:r>
          </w:p>
        </w:tc>
        <w:tc>
          <w:tcPr>
            <w:tcW w:w="229" w:type="pct"/>
            <w:shd w:val="clear" w:color="auto" w:fill="auto"/>
          </w:tcPr>
          <w:p w14:paraId="635046C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19B7D12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3BDF99F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DM1234</w:t>
            </w:r>
          </w:p>
        </w:tc>
        <w:tc>
          <w:tcPr>
            <w:tcW w:w="503" w:type="pct"/>
          </w:tcPr>
          <w:p w14:paraId="0C234A1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Example container identification number: alpha numeric to a total of 17 characters</w:t>
            </w:r>
          </w:p>
        </w:tc>
        <w:tc>
          <w:tcPr>
            <w:tcW w:w="1652" w:type="pct"/>
          </w:tcPr>
          <w:p w14:paraId="40DD28C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E522DD"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/Consignment/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TransportEquipment</w:t>
            </w:r>
            <w:proofErr w:type="spellEnd"/>
            <w:r w:rsidRPr="00E522DD">
              <w:rPr>
                <w:rFonts w:eastAsia="Times New Roman" w:cs="Times New Roman"/>
                <w:color w:val="000000"/>
                <w:lang w:eastAsia="en-GB"/>
              </w:rPr>
              <w:t>/ID</w:t>
            </w:r>
          </w:p>
        </w:tc>
      </w:tr>
      <w:tr w:rsidR="00B73318" w:rsidRPr="005D56B1" w14:paraId="467DA4EB" w14:textId="77777777" w:rsidTr="00C135D1">
        <w:trPr>
          <w:cantSplit/>
          <w:trHeight w:val="900"/>
        </w:trPr>
        <w:tc>
          <w:tcPr>
            <w:tcW w:w="276" w:type="pct"/>
            <w:shd w:val="clear" w:color="auto" w:fill="auto"/>
          </w:tcPr>
          <w:p w14:paraId="50068F9B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7/15</w:t>
            </w:r>
          </w:p>
        </w:tc>
        <w:tc>
          <w:tcPr>
            <w:tcW w:w="550" w:type="pct"/>
            <w:shd w:val="clear" w:color="auto" w:fill="auto"/>
          </w:tcPr>
          <w:p w14:paraId="26C01F2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Nationality of active means of transport crossing the border</w:t>
            </w:r>
          </w:p>
        </w:tc>
        <w:tc>
          <w:tcPr>
            <w:tcW w:w="229" w:type="pct"/>
            <w:shd w:val="clear" w:color="auto" w:fill="auto"/>
          </w:tcPr>
          <w:p w14:paraId="3376E51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733F94B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postal, rail or fixed energy installations</w:t>
            </w:r>
          </w:p>
        </w:tc>
        <w:tc>
          <w:tcPr>
            <w:tcW w:w="1422" w:type="pct"/>
            <w:shd w:val="clear" w:color="auto" w:fill="auto"/>
          </w:tcPr>
          <w:p w14:paraId="6939503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56C7A4C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310CC62" w14:textId="1F3FF6BC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9E6FA23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5D2C92A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8/1</w:t>
            </w:r>
          </w:p>
        </w:tc>
        <w:tc>
          <w:tcPr>
            <w:tcW w:w="550" w:type="pct"/>
            <w:shd w:val="clear" w:color="auto" w:fill="auto"/>
          </w:tcPr>
          <w:p w14:paraId="1201FA5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Quota</w:t>
            </w:r>
            <w:proofErr w:type="spellEnd"/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order number</w:t>
            </w:r>
          </w:p>
        </w:tc>
        <w:tc>
          <w:tcPr>
            <w:tcW w:w="229" w:type="pct"/>
            <w:shd w:val="clear" w:color="auto" w:fill="auto"/>
          </w:tcPr>
          <w:p w14:paraId="70EE8D6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0AB2F35F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  <w:p w14:paraId="0E2F464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Where Quota claimed</w:t>
            </w:r>
          </w:p>
        </w:tc>
        <w:tc>
          <w:tcPr>
            <w:tcW w:w="1422" w:type="pct"/>
            <w:shd w:val="clear" w:color="auto" w:fill="auto"/>
          </w:tcPr>
          <w:p w14:paraId="46A7BF3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  <w:p w14:paraId="2C5EE43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03" w:type="pct"/>
          </w:tcPr>
          <w:p w14:paraId="4F65DFE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No Quota claimed</w:t>
            </w:r>
          </w:p>
        </w:tc>
        <w:tc>
          <w:tcPr>
            <w:tcW w:w="1652" w:type="pct"/>
          </w:tcPr>
          <w:p w14:paraId="124B9D8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129D225" w14:textId="77777777" w:rsidTr="00C135D1">
        <w:trPr>
          <w:cantSplit/>
          <w:trHeight w:val="1005"/>
        </w:trPr>
        <w:tc>
          <w:tcPr>
            <w:tcW w:w="276" w:type="pct"/>
            <w:shd w:val="clear" w:color="auto" w:fill="auto"/>
          </w:tcPr>
          <w:p w14:paraId="2D17167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8/2</w:t>
            </w:r>
          </w:p>
        </w:tc>
        <w:tc>
          <w:tcPr>
            <w:tcW w:w="550" w:type="pct"/>
            <w:shd w:val="clear" w:color="auto" w:fill="auto"/>
          </w:tcPr>
          <w:p w14:paraId="69C58F8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type</w:t>
            </w:r>
          </w:p>
        </w:tc>
        <w:tc>
          <w:tcPr>
            <w:tcW w:w="229" w:type="pct"/>
            <w:shd w:val="clear" w:color="auto" w:fill="auto"/>
          </w:tcPr>
          <w:p w14:paraId="5B20D02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14DEC117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40A23D1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2B0D610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cstheme="minorHAnsi"/>
              </w:rPr>
              <w:t xml:space="preserve">To represent that a Customs Comprehensive Guarantee </w:t>
            </w:r>
            <w:r>
              <w:rPr>
                <w:rFonts w:cstheme="minorHAnsi"/>
              </w:rPr>
              <w:t xml:space="preserve">Wavier </w:t>
            </w:r>
            <w:r w:rsidRPr="005D56B1">
              <w:rPr>
                <w:rFonts w:cstheme="minorHAnsi"/>
              </w:rPr>
              <w:t>is held</w:t>
            </w:r>
          </w:p>
        </w:tc>
        <w:tc>
          <w:tcPr>
            <w:tcW w:w="1652" w:type="pct"/>
          </w:tcPr>
          <w:p w14:paraId="3B4F6D88" w14:textId="0B35851A" w:rsidR="00B73318" w:rsidRPr="005D56B1" w:rsidRDefault="00B73318" w:rsidP="00B73318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B73318" w:rsidRPr="005D56B1" w14:paraId="3BD6E206" w14:textId="77777777" w:rsidTr="00C135D1">
        <w:trPr>
          <w:cantSplit/>
          <w:trHeight w:val="834"/>
        </w:trPr>
        <w:tc>
          <w:tcPr>
            <w:tcW w:w="276" w:type="pct"/>
            <w:shd w:val="clear" w:color="auto" w:fill="auto"/>
          </w:tcPr>
          <w:p w14:paraId="6C6FCA2D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8/3</w:t>
            </w:r>
          </w:p>
        </w:tc>
        <w:tc>
          <w:tcPr>
            <w:tcW w:w="550" w:type="pct"/>
            <w:shd w:val="clear" w:color="auto" w:fill="auto"/>
          </w:tcPr>
          <w:p w14:paraId="17AC208E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Guarantee reference number</w:t>
            </w:r>
          </w:p>
        </w:tc>
        <w:tc>
          <w:tcPr>
            <w:tcW w:w="229" w:type="pct"/>
            <w:shd w:val="clear" w:color="auto" w:fill="auto"/>
          </w:tcPr>
          <w:p w14:paraId="416992F8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H</w:t>
            </w:r>
          </w:p>
        </w:tc>
        <w:tc>
          <w:tcPr>
            <w:tcW w:w="367" w:type="pct"/>
            <w:shd w:val="clear" w:color="auto" w:fill="auto"/>
          </w:tcPr>
          <w:p w14:paraId="0A381475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M for certain procedure codes/ MOP</w:t>
            </w:r>
          </w:p>
        </w:tc>
        <w:tc>
          <w:tcPr>
            <w:tcW w:w="1422" w:type="pct"/>
            <w:shd w:val="clear" w:color="auto" w:fill="auto"/>
          </w:tcPr>
          <w:p w14:paraId="2475703F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  <w:shd w:val="clear" w:color="auto" w:fill="auto"/>
          </w:tcPr>
          <w:p w14:paraId="485FED04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BF3216">
              <w:rPr>
                <w:rFonts w:ascii="Calibri" w:eastAsia="Times New Roman" w:hAnsi="Calibri" w:cs="Times New Roman"/>
                <w:color w:val="000000"/>
                <w:lang w:eastAsia="en-GB"/>
              </w:rPr>
              <w:t>To represent the Comprehensive Guarantee number used to cover the deferment of customs duty (see above)</w:t>
            </w:r>
          </w:p>
        </w:tc>
        <w:tc>
          <w:tcPr>
            <w:tcW w:w="1652" w:type="pct"/>
            <w:shd w:val="clear" w:color="auto" w:fill="auto"/>
          </w:tcPr>
          <w:p w14:paraId="3FAF1C21" w14:textId="77777777" w:rsidR="00B73318" w:rsidRPr="00BF3216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</w:tr>
      <w:tr w:rsidR="00B73318" w:rsidRPr="005D56B1" w14:paraId="7F80A8B7" w14:textId="77777777" w:rsidTr="00C135D1">
        <w:trPr>
          <w:cantSplit/>
          <w:trHeight w:val="300"/>
        </w:trPr>
        <w:tc>
          <w:tcPr>
            <w:tcW w:w="276" w:type="pct"/>
            <w:shd w:val="clear" w:color="auto" w:fill="auto"/>
          </w:tcPr>
          <w:p w14:paraId="3DA9D752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8/5</w:t>
            </w:r>
          </w:p>
        </w:tc>
        <w:tc>
          <w:tcPr>
            <w:tcW w:w="550" w:type="pct"/>
            <w:shd w:val="clear" w:color="auto" w:fill="auto"/>
          </w:tcPr>
          <w:p w14:paraId="37B64825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Nature of transaction</w:t>
            </w:r>
          </w:p>
        </w:tc>
        <w:tc>
          <w:tcPr>
            <w:tcW w:w="229" w:type="pct"/>
            <w:shd w:val="clear" w:color="auto" w:fill="auto"/>
          </w:tcPr>
          <w:p w14:paraId="66FA87B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H/I</w:t>
            </w:r>
          </w:p>
        </w:tc>
        <w:tc>
          <w:tcPr>
            <w:tcW w:w="367" w:type="pct"/>
            <w:shd w:val="clear" w:color="auto" w:fill="auto"/>
          </w:tcPr>
          <w:p w14:paraId="34361E6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2" w:type="pct"/>
            <w:shd w:val="clear" w:color="auto" w:fill="auto"/>
          </w:tcPr>
          <w:p w14:paraId="1B390680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N/A</w:t>
            </w:r>
          </w:p>
        </w:tc>
        <w:tc>
          <w:tcPr>
            <w:tcW w:w="503" w:type="pct"/>
          </w:tcPr>
          <w:p w14:paraId="75BB0F00" w14:textId="77777777" w:rsidR="00B73318" w:rsidRPr="005D56B1" w:rsidRDefault="00B73318" w:rsidP="00B73318">
            <w:pPr>
              <w:spacing w:after="0" w:line="240" w:lineRule="auto"/>
              <w:rPr>
                <w:rFonts w:cstheme="minorHAnsi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Representing: ‘</w:t>
            </w:r>
            <w:r w:rsidRPr="005D56B1">
              <w:rPr>
                <w:rFonts w:cstheme="minorHAnsi"/>
              </w:rPr>
              <w:t>1’ Transactions involving actual or intended transfer of ownership from residents to non-residents against financial or other compensation (except the transactions listed under 2, 7, 8)</w:t>
            </w:r>
          </w:p>
          <w:p w14:paraId="243B5D2D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/>
                <w:color w:val="000000"/>
                <w:lang w:eastAsia="en-GB"/>
              </w:rPr>
            </w:pPr>
            <w:r w:rsidRPr="005D56B1">
              <w:rPr>
                <w:rFonts w:cstheme="minorHAnsi"/>
                <w:i/>
              </w:rPr>
              <w:t>Note: Second digit is not mandatory</w:t>
            </w:r>
          </w:p>
        </w:tc>
        <w:tc>
          <w:tcPr>
            <w:tcW w:w="1652" w:type="pct"/>
          </w:tcPr>
          <w:p w14:paraId="147249AA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eastAsia="en-GB"/>
              </w:rPr>
              <w:t>Declaration/</w:t>
            </w:r>
            <w:proofErr w:type="spellStart"/>
            <w:r>
              <w:rPr>
                <w:rFonts w:eastAsia="Times New Roman" w:cs="Times New Roman"/>
                <w:color w:val="000000"/>
                <w:lang w:eastAsia="en-GB"/>
              </w:rPr>
              <w:t>GoodsShipment</w:t>
            </w:r>
            <w:proofErr w:type="spellEnd"/>
            <w:r>
              <w:rPr>
                <w:rFonts w:eastAsia="Times New Roman" w:cs="Times New Roman"/>
                <w:color w:val="000000"/>
                <w:lang w:eastAsia="en-GB"/>
              </w:rPr>
              <w:t>/</w:t>
            </w:r>
            <w:proofErr w:type="spellStart"/>
            <w:r w:rsidRPr="00E522DD">
              <w:rPr>
                <w:rFonts w:eastAsia="Times New Roman" w:cs="Times New Roman"/>
                <w:color w:val="000000"/>
                <w:lang w:eastAsia="en-GB"/>
              </w:rPr>
              <w:t>TransactionNatureCode</w:t>
            </w:r>
            <w:proofErr w:type="spellEnd"/>
          </w:p>
        </w:tc>
      </w:tr>
      <w:tr w:rsidR="00B73318" w:rsidRPr="005D56B1" w14:paraId="13030FE4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05D569E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8/6</w:t>
            </w:r>
          </w:p>
        </w:tc>
        <w:tc>
          <w:tcPr>
            <w:tcW w:w="550" w:type="pct"/>
            <w:shd w:val="clear" w:color="auto" w:fill="auto"/>
          </w:tcPr>
          <w:p w14:paraId="674C41F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Statistical value</w:t>
            </w:r>
          </w:p>
        </w:tc>
        <w:tc>
          <w:tcPr>
            <w:tcW w:w="229" w:type="pct"/>
            <w:shd w:val="clear" w:color="auto" w:fill="auto"/>
          </w:tcPr>
          <w:p w14:paraId="738AACE3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I</w:t>
            </w:r>
          </w:p>
        </w:tc>
        <w:tc>
          <w:tcPr>
            <w:tcW w:w="367" w:type="pct"/>
            <w:shd w:val="clear" w:color="auto" w:fill="auto"/>
          </w:tcPr>
          <w:p w14:paraId="2A1787B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D56B1">
              <w:rPr>
                <w:rFonts w:ascii="Calibri" w:eastAsia="Times New Roman" w:hAnsi="Calibri" w:cs="Times New Roman"/>
                <w:color w:val="000000"/>
                <w:lang w:eastAsia="en-GB"/>
              </w:rPr>
              <w:t>M unless system calculates</w:t>
            </w:r>
          </w:p>
        </w:tc>
        <w:tc>
          <w:tcPr>
            <w:tcW w:w="1422" w:type="pct"/>
            <w:shd w:val="clear" w:color="auto" w:fill="auto"/>
          </w:tcPr>
          <w:p w14:paraId="63BE25B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eastAsia="Times New Roman" w:cs="Times New Roman"/>
                <w:color w:val="000000"/>
                <w:lang w:val="en-US" w:eastAsia="en-GB"/>
              </w:rPr>
              <w:t>N/A</w:t>
            </w:r>
          </w:p>
        </w:tc>
        <w:tc>
          <w:tcPr>
            <w:tcW w:w="503" w:type="pct"/>
          </w:tcPr>
          <w:p w14:paraId="10B993BB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  <w:r w:rsidRPr="00B452A5">
              <w:rPr>
                <w:rFonts w:eastAsia="Times New Roman" w:cs="Times New Roman"/>
                <w:i/>
                <w:iCs/>
                <w:lang w:val="en-US" w:eastAsia="en-GB"/>
              </w:rPr>
              <w:t>Note: CDS will complete this field from data on the entry</w:t>
            </w:r>
          </w:p>
          <w:p w14:paraId="3A6533E4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652" w:type="pct"/>
          </w:tcPr>
          <w:p w14:paraId="57848C31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</w:tc>
      </w:tr>
      <w:tr w:rsidR="00B73318" w:rsidRPr="005D56B1" w14:paraId="33C5E968" w14:textId="77777777" w:rsidTr="00C135D1">
        <w:trPr>
          <w:cantSplit/>
          <w:trHeight w:val="880"/>
        </w:trPr>
        <w:tc>
          <w:tcPr>
            <w:tcW w:w="276" w:type="pct"/>
            <w:shd w:val="clear" w:color="auto" w:fill="auto"/>
          </w:tcPr>
          <w:p w14:paraId="77855A5E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550" w:type="pct"/>
            <w:shd w:val="clear" w:color="auto" w:fill="auto"/>
          </w:tcPr>
          <w:p w14:paraId="51E8BF5C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229" w:type="pct"/>
            <w:shd w:val="clear" w:color="auto" w:fill="auto"/>
          </w:tcPr>
          <w:p w14:paraId="690205F6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367" w:type="pct"/>
            <w:shd w:val="clear" w:color="auto" w:fill="auto"/>
          </w:tcPr>
          <w:p w14:paraId="0DAB8A88" w14:textId="77777777" w:rsidR="00B73318" w:rsidRPr="005D56B1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</w:p>
        </w:tc>
        <w:tc>
          <w:tcPr>
            <w:tcW w:w="1422" w:type="pct"/>
            <w:shd w:val="clear" w:color="auto" w:fill="auto"/>
          </w:tcPr>
          <w:p w14:paraId="08EE46EC" w14:textId="77777777" w:rsidR="00B73318" w:rsidRDefault="00B73318" w:rsidP="00B73318">
            <w:pPr>
              <w:spacing w:after="0" w:line="240" w:lineRule="auto"/>
              <w:rPr>
                <w:rFonts w:eastAsia="Times New Roman" w:cs="Times New Roman"/>
                <w:color w:val="000000"/>
                <w:lang w:val="en-US" w:eastAsia="en-GB"/>
              </w:rPr>
            </w:pPr>
          </w:p>
        </w:tc>
        <w:tc>
          <w:tcPr>
            <w:tcW w:w="503" w:type="pct"/>
          </w:tcPr>
          <w:p w14:paraId="38237219" w14:textId="77777777" w:rsidR="00B73318" w:rsidRPr="00B452A5" w:rsidRDefault="00B73318" w:rsidP="00B73318">
            <w:pPr>
              <w:spacing w:after="0" w:line="240" w:lineRule="auto"/>
              <w:rPr>
                <w:rFonts w:eastAsia="Times New Roman" w:cs="Times New Roman"/>
                <w:i/>
                <w:iCs/>
                <w:lang w:val="en-US" w:eastAsia="en-GB"/>
              </w:rPr>
            </w:pPr>
          </w:p>
        </w:tc>
        <w:tc>
          <w:tcPr>
            <w:tcW w:w="1652" w:type="pct"/>
          </w:tcPr>
          <w:p w14:paraId="2B47C8AE" w14:textId="77777777" w:rsidR="00B73318" w:rsidRDefault="00B73318" w:rsidP="00B73318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lang w:val="en-US" w:eastAsia="en-GB"/>
              </w:rPr>
            </w:pPr>
          </w:p>
          <w:p w14:paraId="42DD02EC" w14:textId="7D9DD6D6" w:rsidR="00AD2AF4" w:rsidRPr="00AD2AF4" w:rsidRDefault="00AD2AF4" w:rsidP="00AD2AF4">
            <w:pPr>
              <w:jc w:val="center"/>
              <w:rPr>
                <w:rFonts w:ascii="Calibri" w:eastAsia="Times New Roman" w:hAnsi="Calibri" w:cs="Times New Roman"/>
                <w:lang w:val="en-US" w:eastAsia="en-GB"/>
              </w:rPr>
            </w:pPr>
            <w:bookmarkStart w:id="20" w:name="_GoBack"/>
            <w:bookmarkEnd w:id="20"/>
          </w:p>
        </w:tc>
      </w:tr>
    </w:tbl>
    <w:p w14:paraId="4A98142C" w14:textId="77777777" w:rsidR="00496E8A" w:rsidRPr="005D56B1" w:rsidRDefault="00496E8A"/>
    <w:sectPr w:rsidR="00496E8A" w:rsidRPr="005D56B1" w:rsidSect="00D43616">
      <w:headerReference w:type="default" r:id="rId8"/>
      <w:footerReference w:type="default" r:id="rId9"/>
      <w:pgSz w:w="16840" w:h="11907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4EA9F" w14:textId="77777777" w:rsidR="00D45852" w:rsidRDefault="00D45852">
      <w:pPr>
        <w:spacing w:after="0" w:line="240" w:lineRule="auto"/>
      </w:pPr>
      <w:r>
        <w:separator/>
      </w:r>
    </w:p>
  </w:endnote>
  <w:endnote w:type="continuationSeparator" w:id="0">
    <w:p w14:paraId="0D6A5123" w14:textId="77777777" w:rsidR="00D45852" w:rsidRDefault="00D45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B3AA6" w14:textId="02226C35" w:rsidR="00C27122" w:rsidRDefault="00C2712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>Version 0.1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25</w:t>
    </w:r>
    <w:r>
      <w:rPr>
        <w:noProof/>
      </w:rPr>
      <w:fldChar w:fldCharType="end"/>
    </w:r>
    <w:r>
      <w:tab/>
    </w: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>
      <w:rPr>
        <w:noProof/>
      </w:rPr>
      <w:t xml:space="preserve">Trade Event Scenario </w:t>
    </w:r>
    <w:r w:rsidR="00AD2AF4">
      <w:rPr>
        <w:noProof/>
      </w:rPr>
      <w:t>1</w:t>
    </w:r>
    <w:r>
      <w:rPr>
        <w:noProof/>
      </w:rPr>
      <w:fldChar w:fldCharType="end"/>
    </w:r>
  </w:p>
  <w:p w14:paraId="26959347" w14:textId="77777777" w:rsidR="00C27122" w:rsidRDefault="00C27122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6804"/>
        <w:tab w:val="right" w:pos="13608"/>
      </w:tabs>
    </w:pPr>
    <w:r>
      <w:tab/>
      <w:t>OFFICIAL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7E236" w14:textId="77777777" w:rsidR="00D45852" w:rsidRDefault="00D45852">
      <w:pPr>
        <w:spacing w:after="0" w:line="240" w:lineRule="auto"/>
      </w:pPr>
      <w:r>
        <w:separator/>
      </w:r>
    </w:p>
  </w:footnote>
  <w:footnote w:type="continuationSeparator" w:id="0">
    <w:p w14:paraId="61948F08" w14:textId="77777777" w:rsidR="00D45852" w:rsidRDefault="00D45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4E7A0" w14:textId="291DD219" w:rsidR="00C27122" w:rsidRDefault="00AD2AF4" w:rsidP="00754050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6804"/>
        <w:tab w:val="right" w:pos="13892"/>
      </w:tabs>
    </w:pPr>
    <w:sdt>
      <w:sdtPr>
        <w:id w:val="809063009"/>
        <w:showingPlcHdr/>
      </w:sdtPr>
      <w:sdtEndPr/>
      <w:sdtContent>
        <w:r w:rsidR="00C27122">
          <w:t xml:space="preserve">     </w:t>
        </w:r>
      </w:sdtContent>
    </w:sdt>
    <w:r w:rsidR="00C27122">
      <w:t>Customs (CDS) UCC Policy Interface &amp; Design</w:t>
    </w:r>
    <w:r w:rsidR="00C27122">
      <w:tab/>
      <w:t xml:space="preserve">Scenario </w:t>
    </w:r>
    <w:r w:rsidR="00AC6475">
      <w:t>1</w:t>
    </w:r>
    <w:r w:rsidR="00C27122">
      <w:tab/>
      <w:t>Tariff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93E"/>
    <w:rsid w:val="00006719"/>
    <w:rsid w:val="00006DAE"/>
    <w:rsid w:val="00011818"/>
    <w:rsid w:val="00016FCC"/>
    <w:rsid w:val="00017300"/>
    <w:rsid w:val="00020DF9"/>
    <w:rsid w:val="00022A42"/>
    <w:rsid w:val="00027C34"/>
    <w:rsid w:val="00036A55"/>
    <w:rsid w:val="0004610F"/>
    <w:rsid w:val="00046F19"/>
    <w:rsid w:val="00052A6E"/>
    <w:rsid w:val="00052E73"/>
    <w:rsid w:val="00057400"/>
    <w:rsid w:val="00063CAA"/>
    <w:rsid w:val="000673FC"/>
    <w:rsid w:val="00072425"/>
    <w:rsid w:val="00091E0D"/>
    <w:rsid w:val="00094DF1"/>
    <w:rsid w:val="000A06F9"/>
    <w:rsid w:val="000A439F"/>
    <w:rsid w:val="000A5B10"/>
    <w:rsid w:val="000A6742"/>
    <w:rsid w:val="000B31A3"/>
    <w:rsid w:val="000B3E86"/>
    <w:rsid w:val="000C4B7D"/>
    <w:rsid w:val="000D0223"/>
    <w:rsid w:val="000D205B"/>
    <w:rsid w:val="000D484B"/>
    <w:rsid w:val="000E10BB"/>
    <w:rsid w:val="000F2E97"/>
    <w:rsid w:val="00101E65"/>
    <w:rsid w:val="001021F8"/>
    <w:rsid w:val="00111E6F"/>
    <w:rsid w:val="00115100"/>
    <w:rsid w:val="00117BE6"/>
    <w:rsid w:val="00123B76"/>
    <w:rsid w:val="00123BE9"/>
    <w:rsid w:val="00125827"/>
    <w:rsid w:val="0012586F"/>
    <w:rsid w:val="0012744D"/>
    <w:rsid w:val="00127793"/>
    <w:rsid w:val="0013513F"/>
    <w:rsid w:val="00153FD5"/>
    <w:rsid w:val="00160265"/>
    <w:rsid w:val="00167F77"/>
    <w:rsid w:val="00170819"/>
    <w:rsid w:val="001778B3"/>
    <w:rsid w:val="0019116B"/>
    <w:rsid w:val="00192AC1"/>
    <w:rsid w:val="00195717"/>
    <w:rsid w:val="001A1707"/>
    <w:rsid w:val="001A1863"/>
    <w:rsid w:val="001A425B"/>
    <w:rsid w:val="001B14D6"/>
    <w:rsid w:val="001B27ED"/>
    <w:rsid w:val="001B679C"/>
    <w:rsid w:val="001C33B2"/>
    <w:rsid w:val="001C55EA"/>
    <w:rsid w:val="001C5B16"/>
    <w:rsid w:val="001C6591"/>
    <w:rsid w:val="001C7E38"/>
    <w:rsid w:val="001D0690"/>
    <w:rsid w:val="001D1BD4"/>
    <w:rsid w:val="001D6DF1"/>
    <w:rsid w:val="001E0CAF"/>
    <w:rsid w:val="001F7CC3"/>
    <w:rsid w:val="002075B4"/>
    <w:rsid w:val="0021563B"/>
    <w:rsid w:val="0021677D"/>
    <w:rsid w:val="00221106"/>
    <w:rsid w:val="002231AB"/>
    <w:rsid w:val="00224AFF"/>
    <w:rsid w:val="00224D48"/>
    <w:rsid w:val="0022658B"/>
    <w:rsid w:val="0024160C"/>
    <w:rsid w:val="00241AB1"/>
    <w:rsid w:val="0024216A"/>
    <w:rsid w:val="0024286F"/>
    <w:rsid w:val="002502C6"/>
    <w:rsid w:val="002530D5"/>
    <w:rsid w:val="002569C7"/>
    <w:rsid w:val="00260ED0"/>
    <w:rsid w:val="002707C4"/>
    <w:rsid w:val="00271DEE"/>
    <w:rsid w:val="002809D0"/>
    <w:rsid w:val="002841D7"/>
    <w:rsid w:val="002862DA"/>
    <w:rsid w:val="00292759"/>
    <w:rsid w:val="0029547A"/>
    <w:rsid w:val="00295871"/>
    <w:rsid w:val="00295A1D"/>
    <w:rsid w:val="00297935"/>
    <w:rsid w:val="00297FCF"/>
    <w:rsid w:val="002A773A"/>
    <w:rsid w:val="002B17D9"/>
    <w:rsid w:val="002B2491"/>
    <w:rsid w:val="002B47A0"/>
    <w:rsid w:val="002B5E8F"/>
    <w:rsid w:val="002B6283"/>
    <w:rsid w:val="002B7A2E"/>
    <w:rsid w:val="002C003D"/>
    <w:rsid w:val="002C1AF5"/>
    <w:rsid w:val="002C23DC"/>
    <w:rsid w:val="002C391C"/>
    <w:rsid w:val="002E7D7B"/>
    <w:rsid w:val="002F29DF"/>
    <w:rsid w:val="00304FCB"/>
    <w:rsid w:val="0031281C"/>
    <w:rsid w:val="00315611"/>
    <w:rsid w:val="003167DF"/>
    <w:rsid w:val="003176F8"/>
    <w:rsid w:val="00323447"/>
    <w:rsid w:val="003249D6"/>
    <w:rsid w:val="00324EB8"/>
    <w:rsid w:val="0032632D"/>
    <w:rsid w:val="00331D33"/>
    <w:rsid w:val="00361600"/>
    <w:rsid w:val="00362DC0"/>
    <w:rsid w:val="003653D9"/>
    <w:rsid w:val="00372CA2"/>
    <w:rsid w:val="00375123"/>
    <w:rsid w:val="00377C67"/>
    <w:rsid w:val="00393019"/>
    <w:rsid w:val="00393A02"/>
    <w:rsid w:val="00394DA6"/>
    <w:rsid w:val="00396C5D"/>
    <w:rsid w:val="003A07E7"/>
    <w:rsid w:val="003A0831"/>
    <w:rsid w:val="003A1F2E"/>
    <w:rsid w:val="003B50DE"/>
    <w:rsid w:val="003C44FD"/>
    <w:rsid w:val="003C5502"/>
    <w:rsid w:val="003E0FDB"/>
    <w:rsid w:val="003E2160"/>
    <w:rsid w:val="003E7DAE"/>
    <w:rsid w:val="003F5292"/>
    <w:rsid w:val="003F6103"/>
    <w:rsid w:val="00402C30"/>
    <w:rsid w:val="00406F68"/>
    <w:rsid w:val="0041218E"/>
    <w:rsid w:val="004144CC"/>
    <w:rsid w:val="004170D3"/>
    <w:rsid w:val="00423E54"/>
    <w:rsid w:val="00432EB6"/>
    <w:rsid w:val="0043781D"/>
    <w:rsid w:val="004478AF"/>
    <w:rsid w:val="0045420B"/>
    <w:rsid w:val="004546D2"/>
    <w:rsid w:val="00457EB7"/>
    <w:rsid w:val="004605E9"/>
    <w:rsid w:val="0046131A"/>
    <w:rsid w:val="00465E66"/>
    <w:rsid w:val="004755EF"/>
    <w:rsid w:val="00481C19"/>
    <w:rsid w:val="00486CB8"/>
    <w:rsid w:val="00491A3F"/>
    <w:rsid w:val="00496E8A"/>
    <w:rsid w:val="004A1079"/>
    <w:rsid w:val="004B2F3D"/>
    <w:rsid w:val="004B47E4"/>
    <w:rsid w:val="004C0D36"/>
    <w:rsid w:val="004C126B"/>
    <w:rsid w:val="004C45AE"/>
    <w:rsid w:val="004C727C"/>
    <w:rsid w:val="004D4BA7"/>
    <w:rsid w:val="004D5FB5"/>
    <w:rsid w:val="004D6A61"/>
    <w:rsid w:val="004E6152"/>
    <w:rsid w:val="004F0BCC"/>
    <w:rsid w:val="004F236F"/>
    <w:rsid w:val="004F7605"/>
    <w:rsid w:val="0050542B"/>
    <w:rsid w:val="00506BB5"/>
    <w:rsid w:val="00524908"/>
    <w:rsid w:val="00545291"/>
    <w:rsid w:val="00545BAA"/>
    <w:rsid w:val="00546E25"/>
    <w:rsid w:val="005534CE"/>
    <w:rsid w:val="00553632"/>
    <w:rsid w:val="005544F5"/>
    <w:rsid w:val="005562E7"/>
    <w:rsid w:val="00564FAD"/>
    <w:rsid w:val="0056695F"/>
    <w:rsid w:val="00567389"/>
    <w:rsid w:val="00572055"/>
    <w:rsid w:val="0057743E"/>
    <w:rsid w:val="00581A34"/>
    <w:rsid w:val="00587A10"/>
    <w:rsid w:val="00596080"/>
    <w:rsid w:val="005A4EDC"/>
    <w:rsid w:val="005A5331"/>
    <w:rsid w:val="005A6D20"/>
    <w:rsid w:val="005B0DFB"/>
    <w:rsid w:val="005B5588"/>
    <w:rsid w:val="005C1E4D"/>
    <w:rsid w:val="005C4F36"/>
    <w:rsid w:val="005C76EF"/>
    <w:rsid w:val="005D0515"/>
    <w:rsid w:val="005D56B1"/>
    <w:rsid w:val="005F57A1"/>
    <w:rsid w:val="005F7AA6"/>
    <w:rsid w:val="005F7DD7"/>
    <w:rsid w:val="00601D0F"/>
    <w:rsid w:val="00607714"/>
    <w:rsid w:val="00613297"/>
    <w:rsid w:val="006134CA"/>
    <w:rsid w:val="006156A3"/>
    <w:rsid w:val="00620C68"/>
    <w:rsid w:val="006223E3"/>
    <w:rsid w:val="00624971"/>
    <w:rsid w:val="00631119"/>
    <w:rsid w:val="006328B3"/>
    <w:rsid w:val="00650378"/>
    <w:rsid w:val="006544E7"/>
    <w:rsid w:val="00654FFD"/>
    <w:rsid w:val="00665386"/>
    <w:rsid w:val="00672584"/>
    <w:rsid w:val="006757F5"/>
    <w:rsid w:val="00683DB7"/>
    <w:rsid w:val="00685399"/>
    <w:rsid w:val="006943D0"/>
    <w:rsid w:val="006A1D6F"/>
    <w:rsid w:val="006A5D52"/>
    <w:rsid w:val="006A640F"/>
    <w:rsid w:val="006A693E"/>
    <w:rsid w:val="006B3851"/>
    <w:rsid w:val="006C6EBF"/>
    <w:rsid w:val="006D083E"/>
    <w:rsid w:val="006E4DAB"/>
    <w:rsid w:val="006E5CD2"/>
    <w:rsid w:val="006E64F5"/>
    <w:rsid w:val="006E6BF8"/>
    <w:rsid w:val="006F14E7"/>
    <w:rsid w:val="006F202B"/>
    <w:rsid w:val="00700BDA"/>
    <w:rsid w:val="00705407"/>
    <w:rsid w:val="007065F7"/>
    <w:rsid w:val="00713C4C"/>
    <w:rsid w:val="00716803"/>
    <w:rsid w:val="00723AAE"/>
    <w:rsid w:val="00724FEE"/>
    <w:rsid w:val="00725595"/>
    <w:rsid w:val="00727766"/>
    <w:rsid w:val="00733D71"/>
    <w:rsid w:val="00734E29"/>
    <w:rsid w:val="00735130"/>
    <w:rsid w:val="00740050"/>
    <w:rsid w:val="007444D4"/>
    <w:rsid w:val="0075166F"/>
    <w:rsid w:val="00754050"/>
    <w:rsid w:val="00755FAD"/>
    <w:rsid w:val="00761AE6"/>
    <w:rsid w:val="00790B39"/>
    <w:rsid w:val="007A71AE"/>
    <w:rsid w:val="007B173B"/>
    <w:rsid w:val="007B6A07"/>
    <w:rsid w:val="007C1687"/>
    <w:rsid w:val="007D2A60"/>
    <w:rsid w:val="007E5CC1"/>
    <w:rsid w:val="007F76D7"/>
    <w:rsid w:val="0080553F"/>
    <w:rsid w:val="00805C58"/>
    <w:rsid w:val="00812A76"/>
    <w:rsid w:val="00813A52"/>
    <w:rsid w:val="00822CDD"/>
    <w:rsid w:val="008239B9"/>
    <w:rsid w:val="008319D4"/>
    <w:rsid w:val="00842A9B"/>
    <w:rsid w:val="00850148"/>
    <w:rsid w:val="00851688"/>
    <w:rsid w:val="0085353E"/>
    <w:rsid w:val="00866B1F"/>
    <w:rsid w:val="008717B6"/>
    <w:rsid w:val="00880E76"/>
    <w:rsid w:val="00884843"/>
    <w:rsid w:val="0088701D"/>
    <w:rsid w:val="008906CA"/>
    <w:rsid w:val="00890A45"/>
    <w:rsid w:val="008A2DB0"/>
    <w:rsid w:val="008A39CE"/>
    <w:rsid w:val="008A7B24"/>
    <w:rsid w:val="008B28C6"/>
    <w:rsid w:val="008D01B2"/>
    <w:rsid w:val="008D525D"/>
    <w:rsid w:val="008E2BCA"/>
    <w:rsid w:val="008E3F7C"/>
    <w:rsid w:val="008E5D6E"/>
    <w:rsid w:val="008F3B62"/>
    <w:rsid w:val="00904A58"/>
    <w:rsid w:val="00904C61"/>
    <w:rsid w:val="00916DDA"/>
    <w:rsid w:val="00917E20"/>
    <w:rsid w:val="00924314"/>
    <w:rsid w:val="00925978"/>
    <w:rsid w:val="009329C7"/>
    <w:rsid w:val="00944043"/>
    <w:rsid w:val="00962E64"/>
    <w:rsid w:val="00966CD4"/>
    <w:rsid w:val="00974F20"/>
    <w:rsid w:val="009823BB"/>
    <w:rsid w:val="0098447C"/>
    <w:rsid w:val="009930E3"/>
    <w:rsid w:val="009933D8"/>
    <w:rsid w:val="0099534C"/>
    <w:rsid w:val="009A6085"/>
    <w:rsid w:val="009B1E25"/>
    <w:rsid w:val="009B7EDD"/>
    <w:rsid w:val="009C0155"/>
    <w:rsid w:val="009C5B7E"/>
    <w:rsid w:val="009C675B"/>
    <w:rsid w:val="009D0AEA"/>
    <w:rsid w:val="009D4AB0"/>
    <w:rsid w:val="009E2179"/>
    <w:rsid w:val="009E3071"/>
    <w:rsid w:val="009F1EDD"/>
    <w:rsid w:val="009F2964"/>
    <w:rsid w:val="00A116A7"/>
    <w:rsid w:val="00A16517"/>
    <w:rsid w:val="00A255D3"/>
    <w:rsid w:val="00A26321"/>
    <w:rsid w:val="00A26AA2"/>
    <w:rsid w:val="00A30B79"/>
    <w:rsid w:val="00A44724"/>
    <w:rsid w:val="00A54F36"/>
    <w:rsid w:val="00A5547A"/>
    <w:rsid w:val="00A60D42"/>
    <w:rsid w:val="00A647D1"/>
    <w:rsid w:val="00A70A91"/>
    <w:rsid w:val="00A70D21"/>
    <w:rsid w:val="00A81BF3"/>
    <w:rsid w:val="00A91E5E"/>
    <w:rsid w:val="00A954B7"/>
    <w:rsid w:val="00AA1159"/>
    <w:rsid w:val="00AA315A"/>
    <w:rsid w:val="00AA5327"/>
    <w:rsid w:val="00AA5AB3"/>
    <w:rsid w:val="00AA60F0"/>
    <w:rsid w:val="00AA7219"/>
    <w:rsid w:val="00AB30BD"/>
    <w:rsid w:val="00AB550C"/>
    <w:rsid w:val="00AC33F4"/>
    <w:rsid w:val="00AC34E2"/>
    <w:rsid w:val="00AC4FEC"/>
    <w:rsid w:val="00AC6475"/>
    <w:rsid w:val="00AD2AF4"/>
    <w:rsid w:val="00AD41B2"/>
    <w:rsid w:val="00AD6CA8"/>
    <w:rsid w:val="00AE3693"/>
    <w:rsid w:val="00AE7272"/>
    <w:rsid w:val="00AE7C33"/>
    <w:rsid w:val="00AF6C7A"/>
    <w:rsid w:val="00AF6D8F"/>
    <w:rsid w:val="00B04523"/>
    <w:rsid w:val="00B119C1"/>
    <w:rsid w:val="00B153ED"/>
    <w:rsid w:val="00B25FE6"/>
    <w:rsid w:val="00B33A00"/>
    <w:rsid w:val="00B35734"/>
    <w:rsid w:val="00B360D0"/>
    <w:rsid w:val="00B36AEA"/>
    <w:rsid w:val="00B37DBA"/>
    <w:rsid w:val="00B467E4"/>
    <w:rsid w:val="00B62B1A"/>
    <w:rsid w:val="00B72C75"/>
    <w:rsid w:val="00B73318"/>
    <w:rsid w:val="00B743B9"/>
    <w:rsid w:val="00B81B25"/>
    <w:rsid w:val="00B827C2"/>
    <w:rsid w:val="00B8379A"/>
    <w:rsid w:val="00B838BF"/>
    <w:rsid w:val="00B85BC3"/>
    <w:rsid w:val="00BA7EC3"/>
    <w:rsid w:val="00BB4055"/>
    <w:rsid w:val="00BB4AF8"/>
    <w:rsid w:val="00BD23BC"/>
    <w:rsid w:val="00BD5033"/>
    <w:rsid w:val="00BD7A78"/>
    <w:rsid w:val="00BE414F"/>
    <w:rsid w:val="00BF3216"/>
    <w:rsid w:val="00C05409"/>
    <w:rsid w:val="00C135D1"/>
    <w:rsid w:val="00C15C72"/>
    <w:rsid w:val="00C20B22"/>
    <w:rsid w:val="00C21476"/>
    <w:rsid w:val="00C22CA3"/>
    <w:rsid w:val="00C22E5E"/>
    <w:rsid w:val="00C2322B"/>
    <w:rsid w:val="00C27122"/>
    <w:rsid w:val="00C31397"/>
    <w:rsid w:val="00C317EC"/>
    <w:rsid w:val="00C33324"/>
    <w:rsid w:val="00C37FC4"/>
    <w:rsid w:val="00C44E72"/>
    <w:rsid w:val="00C50F51"/>
    <w:rsid w:val="00C64C22"/>
    <w:rsid w:val="00C76848"/>
    <w:rsid w:val="00C807D7"/>
    <w:rsid w:val="00C962C2"/>
    <w:rsid w:val="00CA5033"/>
    <w:rsid w:val="00CB39E6"/>
    <w:rsid w:val="00CC021F"/>
    <w:rsid w:val="00CD6B44"/>
    <w:rsid w:val="00CE2701"/>
    <w:rsid w:val="00CF1F93"/>
    <w:rsid w:val="00D00BF6"/>
    <w:rsid w:val="00D22DC9"/>
    <w:rsid w:val="00D24923"/>
    <w:rsid w:val="00D33172"/>
    <w:rsid w:val="00D3578E"/>
    <w:rsid w:val="00D4186B"/>
    <w:rsid w:val="00D43616"/>
    <w:rsid w:val="00D4415E"/>
    <w:rsid w:val="00D45852"/>
    <w:rsid w:val="00D64C3D"/>
    <w:rsid w:val="00D65645"/>
    <w:rsid w:val="00D65C0D"/>
    <w:rsid w:val="00D816C4"/>
    <w:rsid w:val="00D8766E"/>
    <w:rsid w:val="00D96517"/>
    <w:rsid w:val="00D97B53"/>
    <w:rsid w:val="00DA4D45"/>
    <w:rsid w:val="00DA5D5F"/>
    <w:rsid w:val="00DB375B"/>
    <w:rsid w:val="00DB4C79"/>
    <w:rsid w:val="00DB60A4"/>
    <w:rsid w:val="00DC162A"/>
    <w:rsid w:val="00DC510B"/>
    <w:rsid w:val="00DC6601"/>
    <w:rsid w:val="00DC774B"/>
    <w:rsid w:val="00DD06AE"/>
    <w:rsid w:val="00DD4836"/>
    <w:rsid w:val="00DE0226"/>
    <w:rsid w:val="00DF0895"/>
    <w:rsid w:val="00DF13BA"/>
    <w:rsid w:val="00DF487A"/>
    <w:rsid w:val="00DF7D69"/>
    <w:rsid w:val="00E03F21"/>
    <w:rsid w:val="00E12590"/>
    <w:rsid w:val="00E22738"/>
    <w:rsid w:val="00E30129"/>
    <w:rsid w:val="00E303B4"/>
    <w:rsid w:val="00E33309"/>
    <w:rsid w:val="00E44784"/>
    <w:rsid w:val="00E47F4E"/>
    <w:rsid w:val="00E54E9A"/>
    <w:rsid w:val="00E613D6"/>
    <w:rsid w:val="00E70E6E"/>
    <w:rsid w:val="00E72E2B"/>
    <w:rsid w:val="00E768D4"/>
    <w:rsid w:val="00E810C1"/>
    <w:rsid w:val="00E81BEE"/>
    <w:rsid w:val="00E876A9"/>
    <w:rsid w:val="00EA7115"/>
    <w:rsid w:val="00EB16E7"/>
    <w:rsid w:val="00EB77A1"/>
    <w:rsid w:val="00EC37CD"/>
    <w:rsid w:val="00ED1264"/>
    <w:rsid w:val="00ED3174"/>
    <w:rsid w:val="00ED58D0"/>
    <w:rsid w:val="00EE7F9D"/>
    <w:rsid w:val="00EF7C5F"/>
    <w:rsid w:val="00F0717F"/>
    <w:rsid w:val="00F1011B"/>
    <w:rsid w:val="00F20F98"/>
    <w:rsid w:val="00F25CBA"/>
    <w:rsid w:val="00F303D7"/>
    <w:rsid w:val="00F332C8"/>
    <w:rsid w:val="00F4368C"/>
    <w:rsid w:val="00F54F4E"/>
    <w:rsid w:val="00F70BAE"/>
    <w:rsid w:val="00F733EC"/>
    <w:rsid w:val="00F73496"/>
    <w:rsid w:val="00F81B73"/>
    <w:rsid w:val="00F85700"/>
    <w:rsid w:val="00F91BA3"/>
    <w:rsid w:val="00FA1548"/>
    <w:rsid w:val="00FA1D42"/>
    <w:rsid w:val="00FA5ACB"/>
    <w:rsid w:val="00FB0374"/>
    <w:rsid w:val="00FB2949"/>
    <w:rsid w:val="00FB7A94"/>
    <w:rsid w:val="00FD3B42"/>
    <w:rsid w:val="00FD4347"/>
    <w:rsid w:val="00FD44CA"/>
    <w:rsid w:val="00FD6742"/>
    <w:rsid w:val="00FE151A"/>
    <w:rsid w:val="00FE487E"/>
    <w:rsid w:val="00FF5088"/>
    <w:rsid w:val="00FF561C"/>
    <w:rsid w:val="02E131AE"/>
    <w:rsid w:val="0A4732C0"/>
    <w:rsid w:val="0D2D5FB1"/>
    <w:rsid w:val="11FF155F"/>
    <w:rsid w:val="120A32EB"/>
    <w:rsid w:val="18B9710C"/>
    <w:rsid w:val="1EED624A"/>
    <w:rsid w:val="24806693"/>
    <w:rsid w:val="25EE194E"/>
    <w:rsid w:val="2A3E4204"/>
    <w:rsid w:val="2F1C4010"/>
    <w:rsid w:val="347E47E2"/>
    <w:rsid w:val="34BC3184"/>
    <w:rsid w:val="372C2FB7"/>
    <w:rsid w:val="37D55D93"/>
    <w:rsid w:val="3931176C"/>
    <w:rsid w:val="3B5C700E"/>
    <w:rsid w:val="3FED4A23"/>
    <w:rsid w:val="41DB0007"/>
    <w:rsid w:val="48F130CC"/>
    <w:rsid w:val="495F3D7B"/>
    <w:rsid w:val="53AE4255"/>
    <w:rsid w:val="55F023E6"/>
    <w:rsid w:val="5F0873C3"/>
    <w:rsid w:val="61D068B1"/>
    <w:rsid w:val="64715ABC"/>
    <w:rsid w:val="6671778E"/>
    <w:rsid w:val="7B7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E6545C"/>
  <w15:docId w15:val="{398BC52B-25FA-41DC-AAE9-38D86D7E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FollowedHyperlink">
    <w:name w:val="FollowedHyperlink"/>
    <w:basedOn w:val="DefaultParagraphFont"/>
    <w:uiPriority w:val="99"/>
    <w:unhideWhenUsed/>
    <w:qFormat/>
    <w:rPr>
      <w:color w:val="954F72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/>
      <w:u w:val="single"/>
    </w:rPr>
  </w:style>
  <w:style w:type="paragraph" w:customStyle="1" w:styleId="xl63">
    <w:name w:val="xl63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xl64">
    <w:name w:val="xl64"/>
    <w:basedOn w:val="Normal"/>
    <w:qFormat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normal1">
    <w:name w:val="normal1"/>
    <w:basedOn w:val="Normal"/>
    <w:qFormat/>
    <w:pPr>
      <w:spacing w:before="60" w:after="60" w:line="240" w:lineRule="auto"/>
    </w:pPr>
    <w:rPr>
      <w:rFonts w:cstheme="minorHAnsi"/>
    </w:rPr>
  </w:style>
  <w:style w:type="character" w:styleId="CommentReference">
    <w:name w:val="annotation reference"/>
    <w:basedOn w:val="DefaultParagraphFont"/>
    <w:uiPriority w:val="99"/>
    <w:semiHidden/>
    <w:unhideWhenUsed/>
    <w:rsid w:val="00755F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5F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5F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5F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5F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BAC0B2-09E4-41B4-9F68-D4D65A394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1758</Words>
  <Characters>10023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15) “Removal of goods from a customs warehouse using EIDR (TT1 Redux)”</vt:lpstr>
    </vt:vector>
  </TitlesOfParts>
  <Company>HM Revenue and Customs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15) “Removal of goods from a customs warehouse using EIDR (TT1 Redux)”</dc:title>
  <dc:creator>Wilkins, Caroline (Customs CP&amp;P Projects)</dc:creator>
  <cp:lastModifiedBy>Bullimore, Phil</cp:lastModifiedBy>
  <cp:revision>5</cp:revision>
  <cp:lastPrinted>2017-11-02T09:41:00Z</cp:lastPrinted>
  <dcterms:created xsi:type="dcterms:W3CDTF">2018-10-26T11:42:00Z</dcterms:created>
  <dcterms:modified xsi:type="dcterms:W3CDTF">2018-11-13T16:15:00Z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