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메콩델타 지역개발 마스터플랜 2021-2030</w:t>
      </w:r>
    </w:p>
    <w:p>
      <w:pPr>
        <w:jc w:val="center"/>
      </w:pPr>
      <w:r>
        <w:rPr>
          <w:sz w:val="22"/>
        </w:rPr>
        <w:t>Mekong Delta Regional Development Master Plan 2021–2030, Vision 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VN-MEKONG-DELTA-2030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287/QD-TTg (2022) + Decision 616/QD-TTg (2026 조정)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+ 13개 성시 인민위원회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$65B (2021-2030) | 고속도로 830km 포함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47건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마스터플랜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베트남 13개 성시, 면적 4만km², 인구 1,700만 메콩 삼각주 종합개발계획. 기후변화 대응(해수면 상승, 염수 침투), 농업현대화, 교통 인프라 구축이 핵심. 2030년 고속도로 830km 목표 — 현재 180km 운영.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287/QD-TTg 메콩델타 마스터플랜 확정</w:t>
      </w:r>
    </w:p>
    <w:p>
      <w:pPr>
        <w:pStyle w:val="ListBullet"/>
        <w:ind w:left="288"/>
      </w:pPr>
      <w:r>
        <w:rPr>
          <w:sz w:val="20"/>
        </w:rPr>
        <w:t>2026: Decision 616/QD-TTg 조정계획 발표</w:t>
      </w:r>
    </w:p>
    <w:p>
      <w:pPr>
        <w:pStyle w:val="ListBullet"/>
        <w:ind w:left="288"/>
      </w:pPr>
      <w:r>
        <w:rPr>
          <w:sz w:val="20"/>
        </w:rPr>
        <w:t>2026: 메콩델타 고속도로 5개 구간 동시 착공</w:t>
      </w:r>
    </w:p>
    <w:p>
      <w:pPr>
        <w:pStyle w:val="ListBullet"/>
        <w:ind w:left="288"/>
      </w:pPr>
      <w:r>
        <w:rPr>
          <w:sz w:val="20"/>
        </w:rPr>
        <w:t>2030: 고속도로 830km, 국제공항 2개(껀터·퍼꾸억) 운영 목표</w:t>
      </w:r>
    </w:p>
    <w:p/>
    <w:p>
      <w:pPr>
        <w:pStyle w:val="Heading2"/>
        <w:spacing w:before="120" w:after="40"/>
      </w:pPr>
      <w:r>
        <w:rPr>
          <w:b/>
          <w:color w:val="0D9488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VN-MEKONG-DELTA-2030</w:t>
              <w:br/>
              <w:t>map_generator.py 실행 후 assets/maps/map_VN-MEKONG-DELTA-2030.png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0D9488"/>
          <w:sz w:val="26"/>
        </w:rPr>
        <w:t>2. 핵심 사업 목록 (전체 조감)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하부 프로젝트별 상세 추적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지역(Province)별 활동 현황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Bac Lieu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Can Gio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Soc Trang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Vinh Long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GRDP top performer; international airport; deep-water port a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An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Aquaculture + rice processing hub; international border gate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Marine economy leadership; Phu Quoc as international tourism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LNG terminal development; renewable energy (wind offshore)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Industrial park development; HCM City industrial overflow ab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Agricultural center; heritage + eco-tourism growth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고속도로 건설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고속도로 830km — 한국 건설사 패키지 수주 (연약지반 공법)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기후변화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해수 차단 제방·수문·범람 방지 — K-water, 한국수자원공사 기술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농업현대화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스마트팜·수직농장·콜드체인 — 한국 농업기술기업 진출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수산업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새우·메기 가공시설·항만 냉동창고 — 한국 식품기업 투자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재생에너지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수상태양광 잠재력 1,200MW+ — 한국 RE 기업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47건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Party Secretary urges seizing of "diamond opportun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gains new momentum with Can Tho–Ca Mau Exp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Tet warmth reaches Thanh An Island with 300 gifts for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farmers prosper with ST25 rice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to build $1.1B bridge to connect key Mekong Del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Apple expands clean water project for Vietnam schools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to proactively prepare for reduced fresh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Tien Giang needs more than 1,200 billion VND to build 3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Chairman of the Provincial People's Committee worked wi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Bac Lieu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Thap invested 168 billion VND for the Project to 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is about to have a 2.3 million m3 freshwat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Vinh Long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Workshop seeks solutions to preserve water resourcs for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Nearly VNĐ18 trillion to aid Mekong Delta’s climate cha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joint venture won the water supply contract worth 1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Business Ne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South Korean firm provides university in Vietnam’s Tra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Water supply companies in Ben Tre run at full capacity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Salt intrusion ruins tap water sources in Mekong Delta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2024-02-21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Trang: Proposal to build a surface water plant wort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focusing on water supply projects in salin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management crucial to urban growth in Mekong Delt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 Water Supply and Sewerage Joint Stock Company 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postsen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Ministry of constr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residents in Mekong Delta need access to clean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E&amp;P Capital proposes to build 2 clean water plants in 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Thap Televisi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2023-04-03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An Giang plans to build major freshwater storage system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2022-01-08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authorities take measures to secure freshw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Netherlands finances 19.5 million USD for climate adapt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secures water for dry season with sluices, 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Results of flood-based livelihood project in Mekong Del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builds more irrigation works to secure water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2021-06-28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 seeking ways to cope with drought, salinity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2021-04-26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Tien Giang takes measures to supply water to more house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2020-08-24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district lacks clean water for household 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2020-07-28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2 salty water filters given to the Tien Giang people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2020-06-16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Sustainable drainage model - effective solution for urb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2020-05-29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residents in Mekong Delta need access to clean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