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0C2340" w:val="clear"/>
            <w:tcMar>
              <w:top w:type="dxa" w:w="400"/>
              <w:left w:type="dxa" w:w="600"/>
              <w:bottom w:type="dxa" w:w="400"/>
              <w:right w:type="dxa" w:w="600"/>
            </w:tcMar>
          </w:tcPr>
          <w:p>
            <w:pPr>
              <w:jc w:val="center"/>
            </w:pPr>
            <w:r>
              <w:rPr>
                <w:rFonts w:ascii="Arial" w:cs="Arial" w:eastAsia="Arial" w:hAnsi="Arial"/>
                <w:b/>
                <w:bCs/>
                <w:color w:val="FFFFFF"/>
                <w:sz w:val="44"/>
                <w:szCs w:val="44"/>
              </w:rPr>
              <w:t xml:space="preserve">베트남 인프라 MI 주간 보고서</w:t>
            </w:r>
          </w:p>
          <w:p>
            <w:pPr>
              <w:spacing w:before="120"/>
              <w:jc w:val="center"/>
            </w:pPr>
            <w:r>
              <w:rPr>
                <w:rFonts w:ascii="Arial" w:cs="Arial" w:eastAsia="Arial" w:hAnsi="Arial"/>
                <w:color w:val="AADDFF"/>
                <w:sz w:val="24"/>
                <w:szCs w:val="24"/>
              </w:rPr>
              <w:t xml:space="preserve">Vietnam Infrastructure Market Intelligence Report</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보고서 기준일</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2026-10-17</w:t>
            </w:r>
          </w:p>
        </w:tc>
      </w:tr>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수집 기간</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2026-10-04 ~ 2026-10-17</w:t>
            </w:r>
          </w:p>
        </w:tc>
      </w:tr>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전체 수집 기사</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360건 (신규 227건 포함)</w:t>
            </w:r>
          </w:p>
        </w:tc>
      </w:tr>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작성 시스템</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Claude SA-8 자동 생성 (Anthropic Claude Haiku)</w:t>
            </w:r>
          </w:p>
        </w:tc>
      </w:tr>
    </w:tbl>
    <w:p>
      <w:pPr>
        <w:spacing w:after="160"/>
      </w:pPr>
      <w:r>
        <w:t xml:space="preserve"/>
      </w:r>
    </w:p>
    <w:p>
      <w:pPr>
        <w:pBdr>
          <w:bottom w:val="single" w:color="0d9488" w:sz="4" w:space="1"/>
        </w:pBdr>
        <w:spacing w:after="160" w:before="160"/>
      </w:pPr>
    </w:p>
    <w:p>
      <w:r>
        <w:br w:type="page"/>
      </w:r>
    </w:p>
    <w:p>
      <w:pPr>
        <w:pStyle w:val="Heading1"/>
        <w:spacing w:after="160" w:before="360"/>
      </w:pPr>
      <w:r>
        <w:rPr>
          <w:rFonts w:ascii="Arial" w:cs="Arial" w:eastAsia="Arial" w:hAnsi="Arial"/>
          <w:b/>
          <w:bCs/>
          <w:color w:val="0d9488"/>
          <w:sz w:val="32"/>
          <w:szCs w:val="32"/>
        </w:rPr>
        <w:t xml:space="preserve">Executive Summary — 총괄 분석</w:t>
      </w:r>
    </w:p>
    <w:p>
      <w:pPr>
        <w:pBdr>
          <w:bottom w:val="single" w:color="0d9488" w:sz="4" w:space="1"/>
        </w:pBdr>
        <w:spacing w:after="160" w:before="160"/>
      </w:pPr>
    </w:p>
    <w:p>
      <w:pPr>
        <w:spacing w:after="100"/>
      </w:pPr>
      <w:r>
        <w:rPr>
          <w:rFonts w:ascii="Arial" w:cs="Arial" w:eastAsia="Arial" w:hAnsi="Arial"/>
          <w:color w:val="1A1A1A"/>
          <w:sz w:val="20"/>
          <w:szCs w:val="20"/>
        </w:rPr>
        <w:t xml:space="preserve">[이번 주 3대 주요 동향]</w:t>
      </w:r>
    </w:p>
    <w:p>
      <w:pPr>
        <w:spacing w:after="100"/>
      </w:pPr>
      <w:r>
        <w:rPr>
          <w:rFonts w:ascii="Arial" w:cs="Arial" w:eastAsia="Arial" w:hAnsi="Arial"/>
          <w:color w:val="1A1A1A"/>
          <w:sz w:val="20"/>
          <w:szCs w:val="20"/>
        </w:rPr>
        <w:t xml:space="preserve">1. 친환경·청정에너지 다자협력 확대: 덴마크·러시아와 재생에너지 투자 및 전환 협력 강화</w:t>
      </w:r>
    </w:p>
    <w:p>
      <w:pPr>
        <w:spacing w:after="100"/>
      </w:pPr>
      <w:r>
        <w:rPr>
          <w:rFonts w:ascii="Arial" w:cs="Arial" w:eastAsia="Arial" w:hAnsi="Arial"/>
          <w:color w:val="1A1A1A"/>
          <w:sz w:val="20"/>
          <w:szCs w:val="20"/>
        </w:rPr>
        <w:t xml:space="preserve">2. 대형 교통 인프라 보상 가속: 호치민-목바이 고속도로 토지 수용률 94% 달성</w:t>
      </w:r>
    </w:p>
    <w:p>
      <w:pPr>
        <w:spacing w:after="100"/>
      </w:pPr>
      <w:r>
        <w:rPr>
          <w:rFonts w:ascii="Arial" w:cs="Arial" w:eastAsia="Arial" w:hAnsi="Arial"/>
          <w:color w:val="1A1A1A"/>
          <w:sz w:val="20"/>
          <w:szCs w:val="20"/>
        </w:rPr>
        <w:t xml:space="preserve">3. 국가 수자원 관리 및 첨단 도시개발: 수자원 마스터플랜 이행 및 호치민 탄소중립 도시 추진</w:t>
      </w:r>
    </w:p>
    <w:p>
      <w:pPr>
        <w:spacing w:after="100"/>
      </w:pPr>
      <w:r>
        <w:rPr>
          <w:rFonts w:ascii="Arial" w:cs="Arial" w:eastAsia="Arial" w:hAnsi="Arial"/>
          <w:color w:val="1A1A1A"/>
          <w:sz w:val="20"/>
          <w:szCs w:val="20"/>
        </w:rPr>
        <w:t xml:space="preserve">[섹터별 주요 움직임]</w:t>
      </w:r>
    </w:p>
    <w:p>
      <w:pPr>
        <w:spacing w:after="100"/>
      </w:pPr>
      <w:r>
        <w:rPr>
          <w:rFonts w:ascii="Arial" w:cs="Arial" w:eastAsia="Arial" w:hAnsi="Arial"/>
          <w:color w:val="1A1A1A"/>
          <w:sz w:val="20"/>
          <w:szCs w:val="20"/>
        </w:rPr>
        <w:t xml:space="preserve">Power/에너지: 덴마크·러시아와 청정에너지 협력 확대, PETRONAS 투자 유치 추진 / 환경인프라: MONRE 주도 2021-2030 국가 수자원 기본계획 이행, 동탑성 ADB 연계 인프라 협력 / 교통산업단지: 호치민-목바이 고속도로 보상 가속, 호치민 지하철 정전 발생 및 반도체·AI 기반 첨단 도시개발 추진</w:t>
      </w:r>
    </w:p>
    <w:p>
      <w:pPr>
        <w:spacing w:after="80"/>
      </w:pPr>
      <w:r>
        <w:t xml:space="preserve"/>
      </w:r>
    </w:p>
    <w:p>
      <w:r>
        <w:br w:type="page"/>
      </w:r>
    </w:p>
    <w:p>
      <w:pPr>
        <w:pStyle w:val="Heading1"/>
        <w:spacing w:after="160" w:before="360"/>
      </w:pPr>
      <w:r>
        <w:rPr>
          <w:rFonts w:ascii="Arial" w:cs="Arial" w:eastAsia="Arial" w:hAnsi="Arial"/>
          <w:b/>
          <w:bCs/>
          <w:color w:val="0C2340"/>
          <w:sz w:val="32"/>
          <w:szCs w:val="32"/>
        </w:rPr>
        <w:t xml:space="preserve">플랜 분석 [1/18]: 전국 고형폐기물 통합관리 국가전략 2025/2050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2E7D3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전국 고형폐기물 통합관리 국가전략 2025/2050</w:t>
            </w:r>
          </w:p>
          <w:p>
            <w:r>
              <w:rPr>
                <w:rFonts w:ascii="Arial" w:cs="Arial" w:eastAsia="Arial" w:hAnsi="Arial"/>
                <w:color w:val="5F5E5A"/>
                <w:sz w:val="18"/>
                <w:szCs w:val="18"/>
              </w:rPr>
              <w:t xml:space="preserve">플랜 ID: VN-SWM-NATIONAL-2030  |  섹터: Solid Waste</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전국 고형폐기물 관리 전략(Decision 491/QD-TTg, 2018.5.7, 2009년 결정 2149/QD-TTg 대체) [확인됨]은 2030년까지 WtE(폐기물 에너지화) 비율을 50%로 높이고 매립 의존도를 획기적으로 낮추는 것이 핵심이다. 하노이 속선(Soc Son) WtE 발전소를 둘러싼 '2022년 가동설'과 '2025.10 준공설'은 단계별 건설 시점 차이로 확인되었으며, 1호기(15MW) 가동을 시작으로 2025.10.13 하노이시 주관으로 전체 시설(총 90MW, 5,000톤/일)의 공식 준공식이 열렸다. EPR(생산자책임재활용) 규정 시행, 재활용 기반 강화가 중기 정책 방향이다. 2026년 6월 24일 자라이성 롱미(Long My) 생활폐기물 처리 및 WtE 발전소(800톤/일, 15MW, 6,070만 달러)가 착공되었다.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 폐기물 수거율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95% (2025 목표 수준)</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WtE 소각 비율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50%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30% 목표 (2025), 속선(90MW, 5,000톤/일 전체가동 확인)·남선 WtE 가동으로 상승 중</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매립 의존율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 이하</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속선·다프억 WtE 가동으로 현저히 감소 중</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속선 (Soc Son) WtE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총 90MW (1호기15MW+2호기30MW+3호기45MW), 5,000톤/일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(속선현)</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다프억 (Da Phuoc)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10,000 톤/일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남선 (Nam Son) WtE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4,000 톤/일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빈즈엉 처리장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1,500 톤/일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빈즈엉</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푸손 (Phu Son)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600 톤/일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트어티엔후에</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타일라이 (Thoi Lai)</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400 톤/일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껀터</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 WtE (VSIP)</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1,000 톤/일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쿠찌 (Cu Chi) WtE</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2,000 톤/일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푸꾸옥 (Phu Quoc)</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500 톤/일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끼엔장</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탄호아-롱안</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300→500 톤/일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롱안</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차우파 (Chau Pha) WtE 신규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부지 5ha+</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AMACCAO-Thanh Cong 2호기</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세라핀 1호기(37MW) 인접</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(쑤언선)</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자랄라이(Gia Lai) 신규 2개소 (봉선·가오)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봉선 250톤/일, 가오 300톤/일 (최대 15MW)</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자랄라이성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자라이성 롱미(Long My) WtE 발전소</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800톤/일, 15MW</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자라이성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정부는 유해 폐기물 관리 체계를 개편하는 시행령(Decree 48/2026/ND-CP)을 승인 및 공포하여 국가 고형폐기물 관리 역량을 한층 강화하였으며, 다낭시 등 주요 지자체에서도 불법 투기 단속 강화와 함께 지역 단위 폐기물 순환 네트워크 구축 사업을 본격적으로 추진하고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폐기물 관리 법령 개정과 더불어 폐기물에너지화(WtE, Waste-to-Energy) 플랜트를 지속 가능한 도시 인프라로 전환하려는 글로벌 선진 사례 도입이 가속화되고 있어, 선진 WtE 발전 기술 및 자원순환 공정 솔루션을 보유한 한국 엔지니어링·환경 기업들에게 지자체 연계 프로젝트 진출 기회가 지속적으로 확대될 전망입니다.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최근 폭우 및 홍수로 인한 해안가 쓰레기 대량 유입(쿠아로 해변 사례)과 타인호아성 응이선 구 등 일부 지자체의 폐기물 무단 수거·부실 관리 문제가 수면 위로 드러남에 따라, 지방 정부 단위의 수거·처리 인프라 미비로 인한 사업 집행 지연 및 연쇄적인 환경오염 리스크가 존재하는 것으로 분석됩니다.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10건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쿠아로 해변의 기묘한 풍경</w:t>
            </w:r>
          </w:p>
          <w:p>
            <w:pPr>
              <w:spacing w:before="40"/>
            </w:pPr>
            <w:r>
              <w:rPr>
                <w:rFonts w:ascii="Arial" w:cs="Arial" w:eastAsia="Arial" w:hAnsi="Arial"/>
                <w:color w:val="5F5E5A"/>
                <w:sz w:val="16"/>
                <w:szCs w:val="16"/>
              </w:rPr>
              <w:t xml:space="preserve">제공된 기사는 Cua Lo 해변의 '이상한 광경'이라는 제목이지만, 실제 본문 내용은 베트남 북서부 관광박람회 및 OCOP 제품 홍보 행사, 하이퐁의 사건 사고 등 다양한 뉴스 링크 모음입니다. 구체적인 인프라 사업...</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tienphong_vn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홍수 후 쿠아로 해변을 따라 검은 진흙, 쓰레기</w:t>
            </w:r>
          </w:p>
          <w:p>
            <w:pPr>
              <w:spacing w:before="40"/>
            </w:pPr>
            <w:r>
              <w:rPr>
                <w:rFonts w:ascii="Arial" w:cs="Arial" w:eastAsia="Arial" w:hAnsi="Arial"/>
                <w:color w:val="5F5E5A"/>
                <w:sz w:val="16"/>
                <w:szCs w:val="16"/>
              </w:rPr>
              <w:t xml:space="preserve">베트남 쿠아로 해변에서 폭우 이후 검은 진흙과 쓰레기가 대량으로 해안을 따라 쌓여있는 상황이 보도됐습니다. 홍수로 인한 환경오염 문제가 심각한 상태입니다.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SUS 환경, 폐기물-에너지 플랜트를 지속 가능한 도시 자산으로 전환하기 위한 국제적 관심 끌기</w:t>
            </w:r>
          </w:p>
          <w:p>
            <w:pPr>
              <w:spacing w:before="40"/>
            </w:pPr>
            <w:r>
              <w:rPr>
                <w:rFonts w:ascii="Arial" w:cs="Arial" w:eastAsia="Arial" w:hAnsi="Arial"/>
                <w:color w:val="5F5E5A"/>
                <w:sz w:val="16"/>
                <w:szCs w:val="16"/>
              </w:rPr>
              <w:t xml:space="preserve">① 폐기물에너지(WtE) 플랜트 지속가능 도시자산 전환 프로젝트
② 신휘 프로젝트: 일일 1,500톤 처리규모, 90개 이상 글로벌 WtE 플랜트
③ 운영 중
④ SUS ENVIRONMENT(시공사·투자자), 지앙먼...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en_prnasisa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Nghi Son Ward (Thanh Hoa): 잘못된 장소에서 수거한 폐기물을 완전히 처리하는 조치가 필요합니다.</w:t>
            </w:r>
          </w:p>
          <w:p>
            <w:pPr>
              <w:spacing w:before="40"/>
            </w:pPr>
            <w:r>
              <w:rPr>
                <w:rFonts w:ascii="Arial" w:cs="Arial" w:eastAsia="Arial" w:hAnsi="Arial"/>
                <w:color w:val="5F5E5A"/>
                <w:sz w:val="16"/>
                <w:szCs w:val="16"/>
              </w:rPr>
              <w:t xml:space="preserve">① 응이선 자치구(타인호아성) 폐기물 부실 수거 처리 사업
② 구체적 규모 미명시 (국가 폐기물 관리 마스터플랜 범위 내)
③ 계획/문제 제기 단계
④ 응이선 자치구, 타인호아성 정부
⑤ 폐기물 적절 처리 장소 확보...</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유해 폐기물 관리 변경에 관한 법령 48/2026/ND-CP 도입</w:t>
            </w:r>
          </w:p>
          <w:p>
            <w:pPr>
              <w:spacing w:before="40"/>
            </w:pPr>
            <w:r>
              <w:rPr>
                <w:rFonts w:ascii="Arial" w:cs="Arial" w:eastAsia="Arial" w:hAnsi="Arial"/>
                <w:color w:val="5F5E5A"/>
                <w:sz w:val="16"/>
                <w:szCs w:val="16"/>
              </w:rPr>
              <w:t xml:space="preserve">베트남 정령 48/2026/ND-CP 유해폐기물 관리 개정안. 규모: 국가 전체 폐기물 관리 체계 개편. 진행단계: 승인(법령 공포). 주요기관: 베트남 정부, 건설부, 환경부. 핵심일정: 2026년 시행, 플라스틱...</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RKC-MPD - Regional Knowledge Centre for Marine Plastic Debris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4년 연속 플라스틱 병 재활용 여정으로 GenZ 유치</w:t>
            </w:r>
          </w:p>
          <w:p>
            <w:pPr>
              <w:spacing w:before="40"/>
            </w:pPr>
            <w:r>
              <w:rPr>
                <w:rFonts w:ascii="Arial" w:cs="Arial" w:eastAsia="Arial" w:hAnsi="Arial"/>
                <w:color w:val="5F5E5A"/>
                <w:sz w:val="16"/>
                <w:szCs w:val="16"/>
              </w:rPr>
              <w:t xml:space="preserve">①사업명: 4년 연속 플라스틱 병 재활용 사업 ②규모: 구체적 수치 미제시 ③진행단계: 운영 중(2026년 기준 4년 운영) ④주요기관: 베트남 환경 관련 민간기업/NGO ⑤일정: 지속적 운영 중, Gen Z 세대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vneconomy</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배수 작업자는 주도력이 풍부합니다.</w:t>
            </w:r>
          </w:p>
          <w:p>
            <w:pPr>
              <w:spacing w:before="40"/>
            </w:pPr>
            <w:r>
              <w:rPr>
                <w:rFonts w:ascii="Arial" w:cs="Arial" w:eastAsia="Arial" w:hAnsi="Arial"/>
                <w:color w:val="5F5E5A"/>
                <w:sz w:val="16"/>
                <w:szCs w:val="16"/>
              </w:rPr>
              <w:t xml:space="preserve">기사는 주로 배수 근로자들의 업무 의욕과 창의성에 대한 내용으로, 구체적인 인프라 프로젝트 정보가 부족합니다. 마스터플랜 VN-SWM-NATIONAL-2030(2030년 국가 고형폐기물 관리계획)과 관련이 있으나,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다낭은 폐기물 처리를 대폭 처리하고 폐기물 순환 네트워크를 구축합니다.</w:t>
            </w:r>
          </w:p>
          <w:p>
            <w:pPr>
              <w:spacing w:before="40"/>
            </w:pPr>
            <w:r>
              <w:rPr>
                <w:rFonts w:ascii="Arial" w:cs="Arial" w:eastAsia="Arial" w:hAnsi="Arial"/>
                <w:color w:val="5F5E5A"/>
                <w:sz w:val="16"/>
                <w:szCs w:val="16"/>
              </w:rPr>
              <w:t xml:space="preserve">①다낭시 폐기물 순환망 구축 사업 ②구체적 규모 미기재 ③계획/추진 단계 ④다낭시 정부 주도 ⑤2026년 10월 기준 폐기물 불법투기 단속 강화 및 순환경제 네트워크 구축 중. VN-SWM-NATIONAL-2030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vneconomy</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노이바이 - 라오까이 고속도로의 훌륭한 건설 현장에서 거의 3,000명의 사람들이 열심히 일했습니다.</w:t>
            </w:r>
          </w:p>
          <w:p>
            <w:pPr>
              <w:spacing w:before="40"/>
            </w:pPr>
            <w:r>
              <w:rPr>
                <w:rFonts w:ascii="Arial" w:cs="Arial" w:eastAsia="Arial" w:hAnsi="Arial"/>
                <w:color w:val="5F5E5A"/>
                <w:sz w:val="16"/>
                <w:szCs w:val="16"/>
              </w:rPr>
              <w:t xml:space="preserve">①노이바이-라오까이 고속도로 ②약 3,000명 투입 ③착공 단계 ④베트남 정부(교통부) 주도 ⑤진행 중인 대규모 건설 프로젝트로, 북부 주요 교통 인프라 구축 중. 기사는 건설 현장의 인력 동원 규모를 강조하며 프로...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tienphong_vn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 - 하이퐁 고속도로 및 국도 5호선 반대 장면</w:t>
            </w:r>
          </w:p>
          <w:p>
            <w:pPr>
              <w:spacing w:before="40"/>
            </w:pPr>
            <w:r>
              <w:rPr>
                <w:rFonts w:ascii="Arial" w:cs="Arial" w:eastAsia="Arial" w:hAnsi="Arial"/>
                <w:color w:val="5F5E5A"/>
                <w:sz w:val="16"/>
                <w:szCs w:val="16"/>
              </w:rPr>
              <w:t xml:space="preserve">①하노이-하이폰 고속도로 및 국도 5호선 ②구체적 규모 미명시 ③계획 단계 ④베트남 정부 ⑤추가 정보 필요 - 기사 본문이 제목만 제시되어 사업 세부사항(예산, 착공일정, 시공사) 확인 불가. VN-TRAN-2055...</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tienphong_vn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2026-10-06</w:t>
            </w:r>
          </w:p>
        </w:tc>
      </w:tr>
    </w:tbl>
    <w:p>
      <w:pPr>
        <w:spacing w:after="160"/>
      </w:pPr>
      <w:r>
        <w:t xml:space="preserve"/>
      </w:r>
    </w:p>
    <w:p>
      <w:pPr>
        <w:pBdr>
          <w:bottom w:val="single" w:color="2E7D3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[2/18]: 수자원법 2023 + 국가 수자원 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565C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2</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수자원법 2023 + 국가 수자원 전략 2030</w:t>
            </w:r>
          </w:p>
          <w:p>
            <w:r>
              <w:rPr>
                <w:rFonts w:ascii="Arial" w:cs="Arial" w:eastAsia="Arial" w:hAnsi="Arial"/>
                <w:color w:val="5F5E5A"/>
                <w:sz w:val="18"/>
                <w:szCs w:val="18"/>
              </w:rPr>
              <w:t xml:space="preserve">플랜 ID: VN-WAT-RESOURCES  |  섹터: Water Supply/Drainage</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2023년 11월 27일 전면 개정된 수자원법(Law 28/2023/QH15, 2024.7.1 발효) [확인됨]은 유역통합관리(IWRM), 행정수단에서 경제수단(수자원이용료·로열티)으로의 전환, 하천 최소유량 규정, '죽은 강'(또리히·뉴에·다이강 등) 복원 조항, 지하수 취수 허가제 의무화를 골자로 한다. 메콩델타 건기 염수침투 심화 대응을 위해 정부는 2026.6.26 결의 166/NQ-CP를 발표해 메콩델타 지반침하·홍수·가뭄·염해 대응 국가실행계획(~2035)을 수립했다.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지하수 관리 대수층</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전국 27개 완전 관리</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12개 관리 중</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중복 댐·저수지 안전진단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 완료</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65% 완료</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건기 염수침투 거리 (4‰ 염분경계선)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통합 관리 체계 수립</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2026 건기 관측 40~70km 도달</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수자원 현대화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대규모 통합 수자원 인프라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홍강 유역 홍수 관리</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유역통합관리</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홍강 유역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메콩강 MRC 모니터링</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예측 및 조기 경보 시스템</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메콩강</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죽은 강(Dead River) 복원 사업</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수질 정화 및 생태 복원</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(또리히강·뉴에강·다이강)</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국가실행계획 (Nghị quyết 166/NQ-CP)</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국가행동계획</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전역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중앙 및 지방정부(휴 시, 동탑성 등)가 폭우·홍수·산사태 등 극한기후에 대비해 저수지 방재 용량 증대 및 사전 대응 체계를 적극 구축하고 있으며, 대규모 국제 수처리 전시회(Vietwater 2026 Expo) 개최를 기반으로 수자원 관리 및 하수처리 분야 기술 협력을 본격화하고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베트남의 기후변화 대응 및 수자원 인프라 고도화 정책에 따라 스마트 홍수 예경보 시스템, 저수지 자동 제어 기술, 선진 하수·폐수 처리 설비 분야에서 기술력을 갖춘 한국 기업의 현지 시장 진출 및 프로젝트 수주 기회가 크게 확대될 것으로 전망됩니다.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현재 직접적인 사업 지연 징후는 없으나, 지방정부 차원의 대응 계획 중 상당수가 세부 사업 규모와 예산을 명확히 제시하지 않은 준비 단계에 머물러 있어 실제 입찰 및 상용화 발주까지는 일정 수준의 시차가 발생할 가능성이 있습니다.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3건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휴시티는 저수지 물을 적극적으로 낮추고 홍수 예방 능력을 높입니다.</w:t>
            </w:r>
          </w:p>
          <w:p>
            <w:pPr>
              <w:spacing w:before="40"/>
            </w:pPr>
            <w:r>
              <w:rPr>
                <w:rFonts w:ascii="Arial" w:cs="Arial" w:eastAsia="Arial" w:hAnsi="Arial"/>
                <w:color w:val="5F5E5A"/>
                <w:sz w:val="16"/>
                <w:szCs w:val="16"/>
              </w:rPr>
              <w:t xml:space="preserve">①휴 시(Hue City) 저수지 수위 적극 저하 및 홍수 방재 용량 증대 사업 ②저수지 홍수 방재 용량 증대(구체적 수치 미제시) ③운영 중 ④휴 시 정부, 베트남 수자원부 ⑤2026년 10월 현재 진행 중, 향후...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Dong Thap: 극심한 날씨가 발생하기 전에 비, 홍수, 만조 및 산사태에 적극적으로 대응</w:t>
            </w:r>
          </w:p>
          <w:p>
            <w:pPr>
              <w:spacing w:before="40"/>
            </w:pPr>
            <w:r>
              <w:rPr>
                <w:rFonts w:ascii="Arial" w:cs="Arial" w:eastAsia="Arial" w:hAnsi="Arial"/>
                <w:color w:val="5F5E5A"/>
                <w:sz w:val="16"/>
                <w:szCs w:val="16"/>
              </w:rPr>
              <w:t xml:space="preserve">①동탑성 극한기후 대응 종합계획 ②구체적 규모 미기재 ③계획·준비단계 ④동탑성 정부, 관련부처 ⑤극한기후 발생 전 사전 대응 체계 구축. 동탑성이 폭우, 홍수, 고조, 산사태 등 극한기후에 선제적으로 대응하기 위한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Vietwater 2026 Expo – 물 및 폐수 처리 기술 기업을 위한 최고의 비즈니스 플랫폼</w:t>
            </w:r>
          </w:p>
          <w:p>
            <w:pPr>
              <w:spacing w:before="40"/>
            </w:pPr>
            <w:r>
              <w:rPr>
                <w:rFonts w:ascii="Arial" w:cs="Arial" w:eastAsia="Arial" w:hAnsi="Arial"/>
                <w:color w:val="5F5E5A"/>
                <w:sz w:val="16"/>
                <w:szCs w:val="16"/>
              </w:rPr>
              <w:t xml:space="preserve">①Vietwater 2026 Expo(제17회 베트남 국제 수처리·하수처리 및 수자원 기술 전시회) ②전 세계 40개국 450개 이상 출품기업, 11,000명 이상 전문 참관객 ③계획 단계(2026년 11월 4-6일...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환경타임즈, 마이페어</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2026-11-04</w:t>
            </w:r>
          </w:p>
        </w:tc>
      </w:tr>
    </w:tbl>
    <w:p>
      <w:pPr>
        <w:spacing w:after="160"/>
      </w:pPr>
      <w:r>
        <w:t xml:space="preserve"/>
      </w:r>
    </w:p>
    <w:p>
      <w:pPr>
        <w:pBdr>
          <w:bottom w:val="single" w:color="1565C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[3/18]: 국가 상수도 개발전략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565C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3</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국가 상수도 개발전략 2030</w:t>
            </w:r>
          </w:p>
          <w:p>
            <w:r>
              <w:rPr>
                <w:rFonts w:ascii="Arial" w:cs="Arial" w:eastAsia="Arial" w:hAnsi="Arial"/>
                <w:color w:val="5F5E5A"/>
                <w:sz w:val="18"/>
                <w:szCs w:val="18"/>
              </w:rPr>
              <w:t xml:space="preserve">플랜 ID: VN-WAT-URBAN  |  섹터: Water Supply/Drainage</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상수도 분야 실제 근거법령은 Decision 2502/QD-TTg(2016.12.22, '베트남 도시·산업단지 상수도 개발방향 조정', 2009년 결정 1929/QD-TTg 대체) [확인됨]입니다. 이 결정문은 2025년까지 전 도시지역 100% 상수도 보급, 2급 이상 도시 비수익수(NRW) 15% 이하 달성을 목표로 합니다.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 안전 상수 보급률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 (전 도시, 2025)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95% 수준 (2025)</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1인당 공급량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150 L/일 (평균 목표) / 120 L/일(2502호 명시치)</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120 L/일 (2025 목표)</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누수율(NRW)</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 이하 (2급 이상 도시, 2025)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 이하 (2025 목표)</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송다 (Song Da)</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600,000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화빈</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투득 (Thu Duc)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500,000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꺼우도 (Cau Do)</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250,000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다낭</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동아인 (Dong Anh)</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150,000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빈증 (Binh Duong) 투저우못</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120,000 m³/일 증설</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빈증성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  베트남 정부의 '국가 상수도 개발전략 2030' 흐름 속에서 APEC 2027 개최를 대비한 푸꾸옥 용수 공급 프로젝트(일일 86,000m³ 규모, 쿠아깐·동동2 저수지 및 정수장 2개소)가 착공 단계에 진입하였습니다. 또한 호찌민시는 행정구역 통합 및 광역 도시권 확대에 맞춰 항만과 연계된 도시 인프라 선제 구축 계획을 검토 중이며, 푹동 폐수처리장(일일 31,500m³ 규모) 사업도 시행 전 본격적인 계획 검토 단계를 거치고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  APEC 2027 전 완공을 목표로 가속화되는 푸꾸옥 수자원 개발 사업은 정수장 건설, 용량 확충, 스마트 수자원 관리 시스템 등 관련 기술과 기동성을 갖춘 한국 EPC 및 엔지니어링·기자재 기업에 유망한 사업 진출 기회가 될 수 있습니다. 아울러 호찌민 광역도시권 확대에 따른 상하수도망 등 정비 수요 증가로 중장기적 인프라 수주 기회가 확대될 전망입니다.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  푹동 폐수처리장의 경우 부지 면적이 기존 1.68ha에서 9,928m²로 대폭 축소됨에 따라 사업 시행 전 명확한 계획 수정 및 인허가 절차 재검토로 인한 일정 지연 가능성이 존재합니다. 또한 호찌민시의 경우 인프라 간 개발 속도 불일치로 인한 도로·수자원 연계망 지연 리스크를 주시할 필요가 있습니다.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2건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호치민시 항구: '항구가 먼저 건설되도록 놔두지 마세요, 도로는 나중에 생길 것입니다'</w:t>
            </w:r>
          </w:p>
          <w:p>
            <w:pPr>
              <w:spacing w:before="40"/>
            </w:pPr>
            <w:r>
              <w:rPr>
                <w:rFonts w:ascii="Arial" w:cs="Arial" w:eastAsia="Arial" w:hAnsi="Arial"/>
                <w:color w:val="5F5E5A"/>
                <w:sz w:val="16"/>
                <w:szCs w:val="16"/>
              </w:rPr>
              <w:t xml:space="preserve">①호찌민시 해운항만 및 도시인프라 개발사업 ②168개 행정구역 통합(2025년 7월 1일), 광역도시권 확대 ③계획단계 ④호찌민시 건설부, 베트남 건설부 차관 ⑤2026년 10월 16일 인프라투자 포럼 개최. 교통체...</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tienphong_vn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Phu Quoc은 APEC 2027에 대한 공급을 보장하기 위해 물 프로젝트를 가속화합니다.</w:t>
            </w:r>
          </w:p>
          <w:p>
            <w:pPr>
              <w:spacing w:before="40"/>
            </w:pPr>
            <w:r>
              <w:rPr>
                <w:rFonts w:ascii="Arial" w:cs="Arial" w:eastAsia="Arial" w:hAnsi="Arial"/>
                <w:color w:val="5F5E5A"/>
                <w:sz w:val="16"/>
                <w:szCs w:val="16"/>
              </w:rPr>
              <w:t xml:space="preserve">①푸꾸옥 수도공급 프로젝트 ②통합용량 86,000m³/일 ③착공 단계 ④푸꾸옥성 정부, 베트남 수자원부 ⑤APEC 2027 개최 전 완공. 쿠아깐·동동2 저수지·정수장 2개소 건설으로 APEC 회의 개최 시 안정적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Phuc Dong 폐수처리장: 시행 전 명확히 해야 할 문제</w:t>
            </w:r>
          </w:p>
          <w:p>
            <w:pPr>
              <w:spacing w:before="40"/>
            </w:pPr>
            <w:r>
              <w:rPr>
                <w:rFonts w:ascii="Arial" w:cs="Arial" w:eastAsia="Arial" w:hAnsi="Arial"/>
                <w:color w:val="5F5E5A"/>
                <w:sz w:val="16"/>
                <w:szCs w:val="16"/>
              </w:rPr>
              <w:t xml:space="preserve">① 푹동 폐수처리장(Phuc Dong wastewater treatment plant) ② 일일 처리용량 31,500m³, 부지면적 1.68ha → 9,928m² 축소 ③ 계획 단계(승인 후 미이행) ④ 하노이시정부...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2026-10-08</w:t>
            </w:r>
          </w:p>
        </w:tc>
      </w:tr>
    </w:tbl>
    <w:p>
      <w:pPr>
        <w:spacing w:after="160"/>
      </w:pPr>
      <w:r>
        <w:t xml:space="preserve"/>
      </w:r>
    </w:p>
    <w:p>
      <w:pPr>
        <w:pBdr>
          <w:bottom w:val="single" w:color="1565C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[4/18]: 폐수처리 인프라 국가 마스터플랜 2021~2030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0d9488"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4</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폐수처리 인프라 국가 마스터플랜 2021~2030</w:t>
            </w:r>
          </w:p>
          <w:p>
            <w:r>
              <w:rPr>
                <w:rFonts w:ascii="Arial" w:cs="Arial" w:eastAsia="Arial" w:hAnsi="Arial"/>
                <w:color w:val="5F5E5A"/>
                <w:sz w:val="18"/>
                <w:szCs w:val="18"/>
              </w:rPr>
              <w:t xml:space="preserve">플랜 ID: VN-WW-2030  |  섹터: Waste Water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국가 폐수처리 마스터플랜(Decision 589/QD-TTg 2016.4.6) [확인됨]은 도시 폐수처리율을 2025년 50%, 2030년 85%로 끌어올리는 것을 목표로 한다. 하노이 옌짜(Yen Xa) WWTP(27만㎥/일)가 2025년 8월 준공되어 또리히강 정화가 본격화되었고, 호치민 빈흥(Binh Hung) 2단계(46.9만㎥/일)가 2024년 준공되었다. 2026년 7월 호치민시는 2026-2030 최우선 투자 대상 4대 하수처리장(탐르엉-벤깟 2단계, 박사이공 2, 남사이공 1단계, 북서부)을 선정 발표했다.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 폐수처리율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85%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2025년 목표 50%</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신규 WWTP 용량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2,900,000 m³/일</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800,000 m³/일 기존 운영 + 옌짜 270,000 m³/일 가동</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옌짜 (Yen Xa)</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270,000 m³/일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(Thanh Tri)</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호아이득 (Hoai Duc)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$16.5M 규모</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빈흥 (Binh Hung)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469,000 m³/일 (최종 512,000 m³/일)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(Binh Chanh)</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투득시 (Thu Duc) WWTP</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1,100,000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(Thu Duc)</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탐르엉 (Tham Luong)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131,000→310,000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(Go Vap)</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탐르엉-벤깟 하수처리장 (2단계)</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230,000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(안푸동)</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박사이공 2 하수처리장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140,000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남사이공 하수처리 (1단계)</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132,000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북서부 하수처리장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280,000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(떤안호이)</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[경영진 보고용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  수집된 기사에 따르면 하노이시의 하수도 관리 및 배수 인프라 현장 운영 점검과 함께, 베트남 내 제조업 FDI 유치를 위한 기성공장(Ready-Built Factory) 확충 및 빈스피드(VinSpeed) 주도의 100억 달러 규모 민간 고속철도(하노이-광닌, 벤탄-깐저) 프로젝트 사업 수립 등 도시 하수와 주요 산업·교통 인프라 관련 사업이 다각도로 추진되고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  제조업 해외 투자 유치를 위한 기성공장 조성 및 도시화 가속화에 따라 산업단지 내부의 표준 폐수처리장과 하수 관망 정비 수요가 연동되어 확대될 것으로 예상되는바, 고도 폐수처리, 수자원 재이용 및 스마트 수질 관리 솔루션을 보유한 한국 EPC 기업과 기자재 업체에 사업 협력 및 수주 기회가 창출될 것으로 기대됩니다.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  이번 주 수집 기사 기준 폐수처리 마스터플랜 사업과 관련한 직접적인 추진 차질이나 법적 규제에 따른 지연 징후는 포착되지 않았으나(특이사항 없음), 3분기 수력발전 실적 감소에서 나타난 기후 변동에 따른 수자원 불확실성과 초대형 민간 철도 프로젝트 추진으로 인한 국공유지 및 인프라 자본 분산 가능성에 대해서는 모니터링이 필요합니다.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6건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10월 17일 2026년 3분기 재무제표 업데이트: 광물 기업은 4배의 이익을 보고했고, 일련의 수력 발전 회사는 이익을 줄였습니다.</w:t>
            </w:r>
          </w:p>
          <w:p>
            <w:pPr>
              <w:spacing w:before="40"/>
            </w:pPr>
            <w:r>
              <w:rPr>
                <w:rFonts w:ascii="Arial" w:cs="Arial" w:eastAsia="Arial" w:hAnsi="Arial"/>
                <w:color w:val="5F5E5A"/>
                <w:sz w:val="16"/>
                <w:szCs w:val="16"/>
              </w:rPr>
              <w:t xml:space="preserve">기사는 2026년 3분기 재무제표 공시 현황을 다루고 있으며, 광업 기업의 수익이 4배 증가한 반면 수력발전 회사들의 수익이 감소했음을 보도합니다. 구체적 사업명, 예산규모, 진행단계 등의 인프라 사업 정보가 기사 ...</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cafef</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이산 충전에서 온보드 충전까지: DAT 자전거 시대가 사용자 편의를 위해 두 배로 성장하는 방법</w:t>
            </w:r>
          </w:p>
          <w:p>
            <w:pPr>
              <w:spacing w:before="40"/>
            </w:pPr>
            <w:r>
              <w:rPr>
                <w:rFonts w:ascii="Arial" w:cs="Arial" w:eastAsia="Arial" w:hAnsi="Arial"/>
                <w:color w:val="5F5E5A"/>
                <w:sz w:val="16"/>
                <w:szCs w:val="16"/>
              </w:rPr>
              <w:t xml:space="preserve">①Dat Bike Era 전기오토바이 ②사양 미상(3.5시간 충전시간) ③제품 출시 단계 ④제조사: Dat Bike(베트남 국내 브랜드) ⑤2026년 10월 13일 공식 발표 완료. 내장형 충전기 탑재로 외부 인프라...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cafef</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기성공장이 제조업 분야에 대한 새로운 외국인 투자 물결을 주도하고 있습니다.</w:t>
            </w:r>
          </w:p>
          <w:p>
            <w:pPr>
              <w:spacing w:before="40"/>
            </w:pPr>
            <w:r>
              <w:rPr>
                <w:rFonts w:ascii="Arial" w:cs="Arial" w:eastAsia="Arial" w:hAnsi="Arial"/>
                <w:color w:val="5F5E5A"/>
                <w:sz w:val="16"/>
                <w:szCs w:val="16"/>
              </w:rPr>
              <w:t xml:space="preserve">①사업명: 준공된 공장 부지를 활용한 해외 제조업 투자 유치 사업 ②규모: 구체적 수치 미기재 ③단계: 운영 중 ④기관: 베트남 정부, 해외 투자기업 ⑤일정: 2026년 진행 중 - 기사 형식상 구체적 기사 본문 없...</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100억 달러 이상의 억만장자 Pham Nhat Vuong의 두 프로젝트에서 고속 열차의 모습을 공개하려고 합니다.</w:t>
            </w:r>
          </w:p>
          <w:p>
            <w:pPr>
              <w:spacing w:before="40"/>
            </w:pPr>
            <w:r>
              <w:rPr>
                <w:rFonts w:ascii="Arial" w:cs="Arial" w:eastAsia="Arial" w:hAnsi="Arial"/>
                <w:color w:val="5F5E5A"/>
                <w:sz w:val="16"/>
                <w:szCs w:val="16"/>
              </w:rPr>
              <w:t xml:space="preserve">① 하노이-광닝 고속철도, 벤탄-깐저 고속철도
② 총사업비 100억 달러 이상
③ 계획/승인 단계
④ 발주: 빈스피드(Pham Nhat Vuong 회장), 시공: Siemens Mobility
⑤ VRT&amp;CON 20...</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soha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디지털 결제의 날: 사람과 기업을 연결하는 생태계</w:t>
            </w:r>
          </w:p>
          <w:p>
            <w:pPr>
              <w:spacing w:before="40"/>
            </w:pPr>
            <w:r>
              <w:rPr>
                <w:rFonts w:ascii="Arial" w:cs="Arial" w:eastAsia="Arial" w:hAnsi="Arial"/>
                <w:color w:val="5F5E5A"/>
                <w:sz w:val="16"/>
                <w:szCs w:val="16"/>
              </w:rPr>
              <w:t xml:space="preserve">①베트남 디지털결제의 날(Ngày Thanh toán số Việt Nam) ②5년간 카드에서 QR·전자지갑·뱅킹앱으로 확대 ③행사 추진 단계 ④베트남중앙은행, NAPAS, 티엔퐁신문 주최 ⑤2026년 10월 8일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tienphong_vn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'엘리트 자본 시민' 을 달성한 배수 작업자: 상을 받기 위해 보호복을 입고 싶음</w:t>
            </w:r>
          </w:p>
          <w:p>
            <w:pPr>
              <w:spacing w:before="40"/>
            </w:pPr>
            <w:r>
              <w:rPr>
                <w:rFonts w:ascii="Arial" w:cs="Arial" w:eastAsia="Arial" w:hAnsi="Arial"/>
                <w:color w:val="5F5E5A"/>
                <w:sz w:val="16"/>
                <w:szCs w:val="16"/>
              </w:rPr>
              <w:t xml:space="preserve">①하노이 하수도 근로자 표창 ②구체적 규모 미기재 ③운영 중 ④하노이시 관계 기관 ⑤2026년 10월 8일 수상식 개최 | VN-WW-2030 마스터플랜 관련 하수도 인프라 운영 현황을 보여주는 사례로, 도시 폐수처...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nld</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
            </w:r>
          </w:p>
        </w:tc>
      </w:tr>
    </w:tbl>
    <w:p>
      <w:pPr>
        <w:spacing w:after="160"/>
      </w:pPr>
      <w:r>
        <w:t xml:space="preserve"/>
      </w:r>
    </w:p>
    <w:p>
      <w:pPr>
        <w:pBdr>
          <w:bottom w:val="single" w:color="0d9488"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[5/18]: 환경산업 개발프로그램 (Decision 1894)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5F5E5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5</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환경산업 개발프로그램 (Decision 1894)</w:t>
            </w:r>
          </w:p>
          <w:p>
            <w:r>
              <w:rPr>
                <w:rFonts w:ascii="Arial" w:cs="Arial" w:eastAsia="Arial" w:hAnsi="Arial"/>
                <w:color w:val="5F5E5A"/>
                <w:sz w:val="18"/>
                <w:szCs w:val="18"/>
              </w:rPr>
              <w:t xml:space="preserve">플랜 ID: VN-ENV-IND-1894  |  섹터: Environment</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베트남 환경산업 기술 자립화 프로그램. 폐수처리·배기가스·고형폐기물 기술 국산화를 골자로 하며 2030년 폐수처리 기술 국산화율 70~80%, 배기가스 처리 60~70%를 목표로 합니다. 2025년 9월 4일 총리가 환경산업 발전 프로그램(2025~2030)을 승인(Decision 1894/QD-TTg)하여 발효되었습니다. 순환경제, 녹색전환, 넷제로 2050 이행을 위한 핵심 전략 산업입니다. 스타비안(Stavian) 재활용 단지(타인호아 응이선 경제구역, rPET 연 1.7만 톤)가 IRC 승인을 획득하여 추진 중이며, Duy Tan Recycling(롱안) 역시 연산 6만 톤에서 10만 톤으로 확장을 추진하고 있습니다.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폐수처리 기술 국산화</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70~80%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2025년 기준 ~30%</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배기가스 처리 국산화</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60~70% (2030)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2025년 기준 ~25%</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고형폐기물 처리 국산화</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50~60%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2025년 기준 ~20%</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환경 모니터링 장비 국산화</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 (2030)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2025년 기준 ~5%</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재활용 산업단지 파일럿</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구축 (2027)</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스타비안 rPET 파일럿(타인호아) 2027.Q1 가동 목표</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VAMM (베트남이륜차제조사협회) EPR 재활용</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축전지·타이어·윤활유 폐기물 처리</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빈푹성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PRO Vietnam 포장재 재활용</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플라스틱/포장재 자원 순환</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호치민시</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ALBA Asia + VietCycle 합작 PET/HDPE 공장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연간 48,000톤 / $50M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베트남 남부</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한-베 자원재활용 산업단지 (KEITI MOU)</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폐기물 자원화 솔루션</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미정</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JICA 다낭 3R 프로젝트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109억 동 (2단계)</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다낭시</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Thuan Thanh Environment JSC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알루미늄/PET 경질 포장재</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Duy Tan Recycling 시설 확장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현재 연 6만 톤 → 연 10만 톤 확장</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롱안성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Mien Dong Environment JSC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축전지·전자 폐기물 처리</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빈푹성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Stavian Plastic Recycling Complex</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1단계 연 약 17,000톤</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타인호아성 응이선 경제구역 (CN2-1)</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마스터플랜: 환경산업 개발프로그램 (Decision 1894) 기반 경영진 보고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정부 및 지자체 차원에서 환경 규제 강화와 녹색 전환을 위한 구체적인 로드맵 수립이 가속화되고 있습니다. 중앙정부는 2026~2030년 국가 환경 목표로 폐수 처리율 65~70% 달성을 설정하고 산업단지 내 표준 폐수 처리 준수를 강력히 요구하고 있으며, 호치민시는 2028년 저공해 지역(LEZ) 배치를 위한 로드맵을 제정함과 함께 기후 재해 모니터링 사업(VN-ENV-IND-1894) 등 관련 인프라 운영을 지속하고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베트남 정부의 폐수 처리 기준 강화 및 국가 환경 목표 설정, EU 탄소국경조정제도(CBAM) 대응을 위한 베트남 수출 기업들의 탄소 감축 니즈 확대는 한국 수처리·친환경 엔지니어링 및 탄소 관리 기업에 유망한 사업 기회를 제공합니다. 특히 산업단지 폐수 처리 시설 고도화 사업, 저탄소 도시 솔루션 구축, 녹색 전환(Quy Nhon 대화 등) 관련 ODA 및 민관협력 프로젝트 분야에서 기술력을 갖춘 한국 기업의 시장 진출 경쟁력이 높을 것으로 판단됩니다.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탄화성 축산 농가 대상 환경 위반 벌금 부과 등 지자체 차원의 환경 단속 강화와 EU CBAM 본격 시행에 따른 현지 제조·수출 기업의 환경 준수 비용 상승 부담이 가중되고 있으나, 진행 중인 국가 환경 개발 프로그램 및 관련 마스터플랜 사업의 지연이나 중단 등의 특이 리스크 징후는 포착되지 않았습니다.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7건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2028년부터 저공해 지역 배치 로드맵 수립</w:t>
            </w:r>
          </w:p>
          <w:p>
            <w:pPr>
              <w:spacing w:before="40"/>
            </w:pPr>
            <w:r>
              <w:rPr>
                <w:rFonts w:ascii="Arial" w:cs="Arial" w:eastAsia="Arial" w:hAnsi="Arial"/>
                <w:color w:val="5F5E5A"/>
                <w:sz w:val="16"/>
                <w:szCs w:val="16"/>
              </w:rPr>
              <w:t xml:space="preserve">호치민시가 2028년부터 저배출 지역 구축을 추진하기 위한 로드맵을 수립했다. 이는 환경 보호와 기후변화 대응을 위한 도시 차원의 구체적 계획으로, 저탄소 도시 전환을 목표로 한다.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탄화 (Thanh Hoa) 는 환경 위반으로 6억 6,300만 VND 이상의 돼지 농장을 제재했습니다.</w:t>
            </w:r>
          </w:p>
          <w:p>
            <w:pPr>
              <w:spacing w:before="40"/>
            </w:pPr>
            <w:r>
              <w:rPr>
                <w:rFonts w:ascii="Arial" w:cs="Arial" w:eastAsia="Arial" w:hAnsi="Arial"/>
                <w:color w:val="5F5E5A"/>
                <w:sz w:val="16"/>
                <w:szCs w:val="16"/>
              </w:rPr>
              <w:t xml:space="preserve">베트남 청호아성이 환경 오염을 위반한 돼지 농장 663억 동 이상을 적발 및 벌금 부과했습니다. 지속적인 환경 모니터링과 규제 강화를 통해 축산업 오염 문제를 관리하고 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산업통상자원부는 산업 클러스터의 표준 폐수 처리를 요구합니다.</w:t>
            </w:r>
          </w:p>
          <w:p>
            <w:pPr>
              <w:spacing w:before="40"/>
            </w:pPr>
            <w:r>
              <w:rPr>
                <w:rFonts w:ascii="Arial" w:cs="Arial" w:eastAsia="Arial" w:hAnsi="Arial"/>
                <w:color w:val="5F5E5A"/>
                <w:sz w:val="16"/>
                <w:szCs w:val="16"/>
              </w:rPr>
              <w:t xml:space="preserve">베트남 공업통상부가 산업단지의 폐수 처리 기준 준수를 요구했습니다. 산업단지에서 배출되는 폐수가 환경 기준을 충족하도록 관리를 강화하고 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엘니뇨가 강화됨에 따라 태평양 누적 폭풍이 기록적인 수준을 기록했습니다.</w:t>
            </w:r>
          </w:p>
          <w:p>
            <w:pPr>
              <w:spacing w:before="40"/>
            </w:pPr>
            <w:r>
              <w:rPr>
                <w:rFonts w:ascii="Arial" w:cs="Arial" w:eastAsia="Arial" w:hAnsi="Arial"/>
                <w:color w:val="5F5E5A"/>
                <w:sz w:val="16"/>
                <w:szCs w:val="16"/>
              </w:rPr>
              <w:t xml:space="preserve">사업명: 태평양 누적 폭풍 및 엘니뇨 영향 모니터링(VN-ENV-IND-1894)
사업규모: 태평양 지역 기후 및 재해 데이터 수집
진행단계: 운영 중
주요기관: 베트남 환경부, 기상청, 국제 기후 연구기관
핵심: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2026 ~ 2030년 베트남 국가 환경 목표에는 65 ~ 70% 의 폐수 처리 포함</w:t>
            </w:r>
          </w:p>
          <w:p>
            <w:pPr>
              <w:spacing w:before="40"/>
            </w:pPr>
            <w:r>
              <w:rPr>
                <w:rFonts w:ascii="Arial" w:cs="Arial" w:eastAsia="Arial" w:hAnsi="Arial"/>
                <w:color w:val="5F5E5A"/>
                <w:sz w:val="16"/>
                <w:szCs w:val="16"/>
              </w:rPr>
              <w:t xml:space="preserve">①2026-2030년 베트남 국가 환경목표 ②폐수처리율 65-70% ③계획단계 ④베트남 정부(환경부) ⑤2026-2030년 실행기간. 베트남이 2026-2030년 기간 폐수처리율을 65-70%까지 높이는 국가 환경목...</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 Law and Legal Forum (VLLF)</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EU CBAM이 압력을 강화함에 따라 베트남 수출업체들은 탄소 비용 상승에 직면해 있습니다.</w:t>
            </w:r>
          </w:p>
          <w:p>
            <w:pPr>
              <w:spacing w:before="40"/>
            </w:pPr>
            <w:r>
              <w:rPr>
                <w:rFonts w:ascii="Arial" w:cs="Arial" w:eastAsia="Arial" w:hAnsi="Arial"/>
                <w:color w:val="5F5E5A"/>
                <w:sz w:val="16"/>
                <w:szCs w:val="16"/>
              </w:rPr>
              <w:t xml:space="preserve">①EU 탄소국경조정제도(CBAM) 영향 분석 ②베트남 EU 수출 30억 달러 이상이 CBAM 대상 ③정책 추진 단계(2026년 2.5% 시작, 2034년 100% 달성) ④베트남 산업통상부, EU 회원국 ⑤2026년...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Quy Nhon 대화: 녹색 변화와 기후 변화 적응을 위한 자원 연결</w:t>
            </w:r>
          </w:p>
          <w:p>
            <w:pPr>
              <w:spacing w:before="40"/>
            </w:pPr>
            <w:r>
              <w:rPr>
                <w:rFonts w:ascii="Arial" w:cs="Arial" w:eastAsia="Arial" w:hAnsi="Arial"/>
                <w:color w:val="5F5E5A"/>
                <w:sz w:val="16"/>
                <w:szCs w:val="16"/>
              </w:rPr>
              <w:t xml:space="preserve">①Quy Nhon 대화(녹색 전환 및 기후변화 적응 자원 연계) ②구체적 예산규모 미기재 ③계획 단계 ④베트남 환경부, 지자체 관계자 참여 ⑤2026년 10월 개최된 환경 관련 대화 행사로, 지속가능한 발전과 기후변...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2026-10-06</w:t>
            </w:r>
          </w:p>
        </w:tc>
      </w:tr>
    </w:tbl>
    <w:p>
      <w:pPr>
        <w:spacing w:after="160"/>
      </w:pPr>
      <w:r>
        <w:t xml:space="preserve"/>
      </w:r>
    </w:p>
    <w:p>
      <w:pPr>
        <w:pBdr>
          <w:bottom w:val="single" w:color="5F5E5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[6/18]: 자연환경 보전 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5F5E5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6</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자연환경 보전 전략 2030</w:t>
            </w:r>
          </w:p>
          <w:p>
            <w:r>
              <w:rPr>
                <w:rFonts w:ascii="Arial" w:cs="Arial" w:eastAsia="Arial" w:hAnsi="Arial"/>
                <w:color w:val="5F5E5A"/>
                <w:sz w:val="18"/>
                <w:szCs w:val="18"/>
              </w:rPr>
              <w:t xml:space="preserve">플랜 ID: VN-ENV-NATURA  |  섹터: Environment</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베트남 생물다양성 보전 + 자연자원 지속가능 이용 국가전략(Decision 149/QD-TTg, 2022.1.28) [확인됨]. 2030년까지 보호구역 9% (육상)/3-5% (해양) 확대, 적색목록종 복원, Cat Tien NP·Phong Nha-Ke Bang 등 국립공원 운영 강화를 목표로 합니다.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육상 보호구역 비율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9%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7.6% (2024)</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해양 보호구역 비율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3~5% (2030)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0.24% (2024)</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Cat Tien 국립공원 보전 프로젝트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72,000 ha</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Dong Nai</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Phong Nha-Ke Bang World Heritage</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123,000 ha</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Quang Binh</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GEF-7 Biodiversity Project</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$15M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 5개 지역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ℹ️ 금주(최근 14일간) 해당 마스터플랜과 직접 연계된 신규 언론 보도 및 중요 정책 변동 사항이 포착되지 않았습니다. (기존 장기 추진 궤도 유지 중)</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5F5E5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[7/18]: 전력개발계획 PDP8 (통합)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7</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전력개발계획 PDP8 (통합)</w:t>
            </w:r>
          </w:p>
          <w:p>
            <w:r>
              <w:rPr>
                <w:rFonts w:ascii="Arial" w:cs="Arial" w:eastAsia="Arial" w:hAnsi="Arial"/>
                <w:color w:val="5F5E5A"/>
                <w:sz w:val="18"/>
                <w:szCs w:val="18"/>
              </w:rPr>
              <w:t xml:space="preserve">플랜 ID: VN-PWR-PDP8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PDP8 — 베트남 8차 전력개발계획. Decision 768/QD-TTg 개정으로 2030년 총 발전설비 목표가 183~236GW로 상향되었습니다. 2025년말 실적은 EVN 발표 기준 87,600MW(아세안 2위)이며 2026년 상반기 발전량은 1,715억 kWh(+9.85% YoY)를 기록했습니다.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총 발전설비 (2030)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183,291~236,363 MW (약183~236GW)</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87,600 MW (2025년말 EVN 실적)</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재생에너지 비중 (2030)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30~39%</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12.9% (2026 상반기 발전믹스 기준)</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남북 전력 밸런스 개선용 500kV 3선</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500kV 초고압 송전 (HVAC)</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 초고압망</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LNG Nhon Trach 3 &amp; 4</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1,624MW</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동나이성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LNG Quang Trach II</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1,500MW</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꽝빈성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빈떤 III (Vinh Tan III) 석탄화력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1,980MW</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지연</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빈투언성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총리가 제8차 전력개발계획(PDP8)에 포함된 프로젝트 중 지연되거나 실현 가능성이 낮은 사업에 대한 전면 재검토를 지시한 가운데, 베트남 정부는 2030년까지 총 1,363억 달러 규모의 전력 생산 및 송배전망 확충을 본격화하고 있으며, 하이퐁 지역에서는 빈그룹(Vingroup) 컨소시엄이 178조 동 규모의 LNG 발전 및 배터리 에너지 저장 시스템(BESS) 연계 재생에너지 단지 조성을 새롭게 제안했습니다.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글로벌 지정학적 리스크에 따른 수입 LNG 가격 상승 여파로 베트남 정부가 국내 재생에너지 확대 및 BESS 도입에 중점을 두고 있어, 신재생에너지 발전소 건설, BESS 솔루션 공급, 전력 송배전망 인프라 현대화 사업에 강점을 가진 한국 EPC 및 관련 기술 기업들에게 신규 수주 기회가 확대될 것으로 전망됩니다.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베트남 정부가 부진한 전력 프로젝트의 취소 및 재검토를 강력히 추진함에 따라 추진력이 부족한 기존 사업의 인허가 취소 및 사업 지연 리스크가 상존하며, 글로벌 에너지 공급 불안정으로 인한 수입 원자재 및 LNG 가격 고공행진이 화력발전 프로젝트의 사업성을 저해하는 주요 요인으로 작용하고 있습니다.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2건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러시아는 미국과의 합의에 따라 디젤 수출을 재개했다고 확인했다.</w:t>
            </w:r>
          </w:p>
          <w:p>
            <w:pPr>
              <w:spacing w:before="40"/>
            </w:pPr>
            <w:r>
              <w:rPr>
                <w:rFonts w:ascii="Arial" w:cs="Arial" w:eastAsia="Arial" w:hAnsi="Arial"/>
                <w:color w:val="5F5E5A"/>
                <w:sz w:val="16"/>
                <w:szCs w:val="16"/>
              </w:rPr>
              <w:t xml:space="preserve">기사는 러시아의 디젤 수출 재개에 관한 내용으로, 베트남 에너지 정책과 직접 관련이 없습니다. 제공된 기사 본문에 구체적인 사업 정보(사업명, 규모, 진행단계, 기관, 일정)가 부재하여 요약이 불가능합니다. VN-P...</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vneconomy</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2026-10-16</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[동영상] 하이퐁(Hai Phong): Vingroup의 178조 VND LNG 발전소에 새로운 제안이 있습니다</w:t>
            </w:r>
          </w:p>
          <w:p>
            <w:pPr>
              <w:spacing w:before="40"/>
            </w:pPr>
            <w:r>
              <w:rPr>
                <w:rFonts w:ascii="Arial" w:cs="Arial" w:eastAsia="Arial" w:hAnsi="Arial"/>
                <w:color w:val="5F5E5A"/>
                <w:sz w:val="16"/>
                <w:szCs w:val="16"/>
              </w:rPr>
              <w:t xml:space="preserve">산업통상부는 Vingroup과 VinEnergo의 합작 투자로 총 178조 VND가 넘는 하이퐁 LNG 화력 발전소를 배터리 전기 저장 시스템(BESS)과 결합된 재생 에너지 단지로 교체하겠다는 제안을 총리에게 보고...</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베트남의 에너지 안보: LNG 확장을 통한 청정 에너지 전환 가속화</w:t>
            </w:r>
          </w:p>
          <w:p>
            <w:pPr>
              <w:spacing w:before="40"/>
            </w:pPr>
            <w:r>
              <w:rPr>
                <w:rFonts w:ascii="Arial" w:cs="Arial" w:eastAsia="Arial" w:hAnsi="Arial"/>
                <w:color w:val="5F5E5A"/>
                <w:sz w:val="16"/>
                <w:szCs w:val="16"/>
              </w:rPr>
              <w:t xml:space="preserve">베트남의 빠른 경제성장으로 전력수요가 증가하면서 에너지 안보가 중요해지고 있습니다. 러시아-우크라이나 전쟁과 중동 분쟁으로 인한 글로벌 에너지 공급 불안정이 노출되었고, 베트남은 원유의 85%, 프로판의 80% 이상...</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IEEFA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베트남의 PDP8, LNG 비용 상승 속에서 국내 재생 에너지 강조</w:t>
            </w:r>
          </w:p>
          <w:p>
            <w:pPr>
              <w:spacing w:before="40"/>
            </w:pPr>
            <w:r>
              <w:rPr>
                <w:rFonts w:ascii="Arial" w:cs="Arial" w:eastAsia="Arial" w:hAnsi="Arial"/>
                <w:color w:val="5F5E5A"/>
                <w:sz w:val="16"/>
                <w:szCs w:val="16"/>
              </w:rPr>
              <w:t xml:space="preserve">①베트남 전력개발계획 8차(PDP8) ②구체적 규모 미기재 ③계획 단계 ④베트남 정부 에너지부 ⑤LNG 수입 비용 상승에 대응하여 국내 재생에너지 확대 추진 중. 지정학적 리스크(우크라이나 전쟁, 중동 분쟁)로 인한...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IEEFA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PM, 지연되고 실현 불가능한 전력 프로젝트에 대한 주문 검토</w:t>
            </w:r>
          </w:p>
          <w:p>
            <w:pPr>
              <w:spacing w:before="40"/>
            </w:pPr>
            <w:r>
              <w:rPr>
                <w:rFonts w:ascii="Arial" w:cs="Arial" w:eastAsia="Arial" w:hAnsi="Arial"/>
                <w:color w:val="5F5E5A"/>
                <w:sz w:val="16"/>
                <w:szCs w:val="16"/>
              </w:rPr>
              <w:t xml:space="preserve">베트남 총리가 전력개발계획(PDP8)에 따른 지연 및 비현실적 발전 프로젝트에 대한 검토를 지시했습니다. 구체적 사업규모·일정은 기사에 미기재되었으나, 현재 진행단계는 계획·승인 단계의 검토 지시 상태입니다. 베트남...</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Theinvestor.vn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FE CREDIT, 3년 연속 상위 5대 소비자 금융 기업으로 선정</w:t>
            </w:r>
          </w:p>
          <w:p>
            <w:pPr>
              <w:spacing w:before="40"/>
            </w:pPr>
            <w:r>
              <w:rPr>
                <w:rFonts w:ascii="Arial" w:cs="Arial" w:eastAsia="Arial" w:hAnsi="Arial"/>
                <w:color w:val="5F5E5A"/>
                <w:sz w:val="16"/>
                <w:szCs w:val="16"/>
              </w:rPr>
              <w:t xml:space="preserve">①FE CREDIT 소비자금융 신뢰도 1위 ②16.8백만 고객, 15,800개 판매점 ③운영중 ④FE CREDIT, Vietnam Report, Moody's ⑤2026년 신용등급 Ba3 유지, 연 19.3% 이익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thanhnien_vn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PDP8에 따라 2030년까지 전력 부문에 1,363억 달러 투자 계획</w:t>
            </w:r>
          </w:p>
          <w:p>
            <w:pPr>
              <w:spacing w:before="40"/>
            </w:pPr>
            <w:r>
              <w:rPr>
                <w:rFonts w:ascii="Arial" w:cs="Arial" w:eastAsia="Arial" w:hAnsi="Arial"/>
                <w:color w:val="5F5E5A"/>
                <w:sz w:val="16"/>
                <w:szCs w:val="16"/>
              </w:rPr>
              <w:t xml:space="preserve">①전력부문 개발계획(PDP8) ②136.3억 달러 규모 투자 ③계획 단계 ④베트남 정부(에너지부) 발주 ⑤2030년까지 전력 생산 및 송배전망 확충. LNG, 재생에너지, 원전 등 다원화된 전원 구성으로 에너지 안정...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EICVN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증권회사는 석유 및 가스 대기업의 이익이 2026년에 32조 6천억 VND의 기록을 세울 수 있을 것으로 예측합니다.</w:t>
            </w:r>
          </w:p>
          <w:p>
            <w:pPr>
              <w:spacing w:before="40"/>
            </w:pPr>
            <w:r>
              <w:rPr>
                <w:rFonts w:ascii="Arial" w:cs="Arial" w:eastAsia="Arial" w:hAnsi="Arial"/>
                <w:color w:val="5F5E5A"/>
                <w:sz w:val="16"/>
                <w:szCs w:val="16"/>
              </w:rPr>
              <w:t xml:space="preserve">①베트남석유화학(BSR) ②연간순이익 32,600억 동 ③운영중 ④유안타증권 분석, BSR ⑤2026년 기록적 순이익 예상, 2027년부터 감소 전망. 유화마진(크랙스프레드) 상승으로 2026년 33달러/배럴 예상되...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cafef</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두 가지 약점으로 인해 호치민시의 전자 산업이 느리게 성장합니다.</w:t>
            </w:r>
          </w:p>
          <w:p>
            <w:pPr>
              <w:spacing w:before="40"/>
            </w:pPr>
            <w:r>
              <w:rPr>
                <w:rFonts w:ascii="Arial" w:cs="Arial" w:eastAsia="Arial" w:hAnsi="Arial"/>
                <w:color w:val="5F5E5A"/>
                <w:sz w:val="16"/>
                <w:szCs w:val="16"/>
              </w:rPr>
              <w:t xml:space="preserve">기사는 호찌민시 전자산업의 성장 둔화 원인을 분석하는 내용이나, 제공된 기사 전문이 광고 배너만 포함되어 있어 구체적인 사업명, 규모, 진행단계, 주요기관, 일정 등의 정보를 확인할 수 없습니다. 마스터플랜 VN-P...</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vietstock</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예술적 각인 유산을 이어가다 PVU에서 열망에 날개를 달다 PETROVIETNAM 전통의 날 65주년을 기념하는 서사시</w:t>
            </w:r>
          </w:p>
          <w:p>
            <w:pPr>
              <w:spacing w:before="40"/>
            </w:pPr>
            <w:r>
              <w:rPr>
                <w:rFonts w:ascii="Arial" w:cs="Arial" w:eastAsia="Arial" w:hAnsi="Arial"/>
                <w:color w:val="5F5E5A"/>
                <w:sz w:val="16"/>
                <w:szCs w:val="16"/>
              </w:rPr>
              <w:t xml:space="preserve">①PVU 65주년 기념 예술공연 '유산 계승-열정에 날개달기' ②특정 사업규모 없음(문화행사) ③운영 중 ④발주처: 베트남 석유대학교(PVU), PETROVIETNAM ⑤2026년 11월 27일 PETROVIETNA...</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petrotimes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상태 장치의 효율성을 개선하기 위한 "병목 현상" 잠금 해제</w:t>
            </w:r>
          </w:p>
          <w:p>
            <w:pPr>
              <w:spacing w:before="40"/>
            </w:pPr>
            <w:r>
              <w:rPr>
                <w:rFonts w:ascii="Arial" w:cs="Arial" w:eastAsia="Arial" w:hAnsi="Arial"/>
                <w:color w:val="5F5E5A"/>
                <w:sz w:val="16"/>
                <w:szCs w:val="16"/>
              </w:rPr>
              <w:t xml:space="preserve">①정부 행정 효율화 개혁 ②구체적 규모 미지정 ③계획/정책수립 단계 ④베트남 중앙정부(총서기 토래우), 국민경제대학교 ⑤2026년 중앙위원회 4차 회의(제14기)에서 행정병목 제거 및 기업규제 완화 정책 추진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두 산업-재생 에너지 센터의 새로운 가치 사슬</w:t>
            </w:r>
          </w:p>
          <w:p>
            <w:pPr>
              <w:spacing w:before="40"/>
            </w:pPr>
            <w:r>
              <w:rPr>
                <w:rFonts w:ascii="Arial" w:cs="Arial" w:eastAsia="Arial" w:hAnsi="Arial"/>
                <w:color w:val="5F5E5A"/>
                <w:sz w:val="16"/>
                <w:szCs w:val="16"/>
              </w:rPr>
              <w:t xml:space="preserve">사업명: 산업-재생에너지 통합센터 조성사업 / 규모: 2개 센터(북부·남부 지역) / 단계: 계획 / 기관: 산업통상부 / 일정: 전력개발계획VIII 이행을 위해 재생에너지 산업 및 서비스센터 구축 추진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AI는 산업단지 부동산 게임의 규칙을 바꾼다</w:t>
            </w:r>
          </w:p>
          <w:p>
            <w:pPr>
              <w:spacing w:before="40"/>
            </w:pPr>
            <w:r>
              <w:rPr>
                <w:rFonts w:ascii="Arial" w:cs="Arial" w:eastAsia="Arial" w:hAnsi="Arial"/>
                <w:color w:val="5F5E5A"/>
                <w:sz w:val="16"/>
                <w:szCs w:val="16"/>
              </w:rPr>
              <w:t xml:space="preserve">① 베트남 산업단지 부동산 시장 ② FDI 등록자본 50.36억 달러(전년 동기 대비 76.4% 증가), 제조업 13.38억 달러 ③ 운영 중 ④ 베트남 정부, FDI 투자사, 산업단지 개발업체 ⑤ AI·에너지·첨단...</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stockbiz</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2026-10-06</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[8/18]: LNG 발전 인수보장 + 닌투언 LNG 허브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8</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LNG 발전 인수보장 + 닌투언 LNG 허브</w:t>
            </w:r>
          </w:p>
          <w:p>
            <w:r>
              <w:rPr>
                <w:rFonts w:ascii="Arial" w:cs="Arial" w:eastAsia="Arial" w:hAnsi="Arial"/>
                <w:color w:val="5F5E5A"/>
                <w:sz w:val="18"/>
                <w:szCs w:val="18"/>
              </w:rPr>
              <w:t xml:space="preserve">플랜 ID: VN-PWR-PDP8-LNG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Decree 100/2025/ND-CP(2025.5.8) [확인됨]은 수입 LNG 발전사업의 최소 장기 인수량(Qc)을 다년 평균발전량 대비 65% 이상으로 보장하고, 최대 10년간 요금 전가 메커니즘을 법제화했습니다. 대형 하이퐁 LNG(4.8GW) 사업은 빈그룹의 공식 철회 제안으로 재생에너지 전환이 논의 중이나, 응에안성 Quynh Lap LNG(1.5GW, SK Innovation 컨소시엄)는 공식 착공을 완료했습니다.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LNG 발전 용량 (2030)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22,524 MW (PDP8 개정치)</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3,000 MW 운영 중</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최소 장기 인수량(Qc)</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65% (COD 후 최대 10년)</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Decree 100 시행으로 법제화 완료</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까나 (Ca Na) LNG 1단계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1,500MW, 약 US$21.3억</w:t>
            </w:r>
          </w:p>
        </w:tc>
        <w:tc>
          <w:tcPr>
            <w:tcW w:type="dxa" w:w="1800"/>
            <w:tcBorders>
              <w:top w:val="single" w:color="DDDDDD" w:sz="1"/>
              <w:left w:val="single" w:color="DDDDDD" w:sz="1"/>
              <w:bottom w:val="single" w:color="DDDDDD" w:sz="1"/>
              <w:right w:val="single" w:color="DDDDDD" w:sz="1"/>
            </w:tcBorders>
            <w:shd w:fill="FAEEDA" w:val="clear"/>
            <w:tcMar>
              <w:top w:type="dxa" w:w="100"/>
              <w:left w:type="dxa" w:w="150"/>
              <w:bottom w:type="dxa" w:w="100"/>
              <w:right w:type="dxa" w:w="150"/>
            </w:tcMar>
          </w:tcPr>
          <w:p>
            <w:r>
              <w:rPr>
                <w:rFonts w:ascii="Arial" w:cs="Arial" w:eastAsia="Arial" w:hAnsi="Arial"/>
                <w:b/>
                <w:bCs/>
                <w:color w:val="854F0B"/>
                <w:sz w:val="19"/>
                <w:szCs w:val="19"/>
              </w:rPr>
              <w:t xml:space="preserve">입찰중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티바이 (Thi Vai) LNG Terminal</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연 100만 톤 → 300만 톤 확장</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응에안성 Quynh Lap LNG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1,500MW급, US$23억</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응에안성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하이퐁 LNG 발전소 사업</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4.8GW</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지연</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하이퐁</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수집된 동향 기사 및 베트남 에너지 마스터플랜(PDP8) 맥락을 종합 분석한 경영진 보고용 인사이트입니다.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정부가 2026년 옥상 태양광 발전 개발 실적이 당초 목표에 미달했음을 밝히면서 신재생에너지 보급 차질을 보완할 대체 전력원 확보가 시급해졌으며, 글로벌 시장에서는 대만이 미국 알래스카 LNG 프로젝트에 최대 44억 달러 투자를 약정하는 등 에너지 안보를 위한 글로벌 LNG 공급망 투자 행보가 본격화되고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베트남 정부가 제8차 국가전력발전기본계획(PDP8)을 바탕으로 닌투언(까나) LNG 허브 프로젝트 추진과 LNG 발전 전력구매계약(PPA)의 최소 발전량 인수보장(Qc) 정책을 강황함에 따라, 신재생에너지 목표 미달에 따른 기저전원 대체 수요와 맞물려 한국 기업의 LNG 수입 터미널 EPC, 가스 복합화력 발전소 건설 및 PPA 기반 금융 참여 기회가 크게 확대될 전망입니다.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옥상 태양광 보급 지연 등 베트남 전력 인프라 개발 부진과 함께 글로벌 LNG 가격 변동성에 따른 베트남전력공사(EVN)와의 전력 판매 단가 연동(Pass-through) 협상 지연 가능성이 존재하므로, LNG 발전 인수보장 관련 규정 확정 및 PPA 체결 추이를 면밀히 모니터링할 필요가 있습니다.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3건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대만, 미국 알래스카 LNG 프로젝트에 최대 44억 달러 투자 약속</w:t>
            </w:r>
          </w:p>
          <w:p>
            <w:pPr>
              <w:spacing w:before="40"/>
            </w:pPr>
            <w:r>
              <w:rPr>
                <w:rFonts w:ascii="Arial" w:cs="Arial" w:eastAsia="Arial" w:hAnsi="Arial"/>
                <w:color w:val="5F5E5A"/>
                <w:sz w:val="16"/>
                <w:szCs w:val="16"/>
              </w:rPr>
              <w:t xml:space="preserve">사업명: 미국 알래스카 LNG 프로젝트. 규모: 최대 44억 달러 투자. 진행단계: 투자 약정 단계. 주요기관: 대만(투자자), 미국(사업국). 일정: 2026년 10월 투자 약정. 베트남 전력수급계획(PDP8)의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vneconomy</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차관은 옥상 태양광 개발이 2026년 목표에 미치지 못한다고 밝혔습니다.</w:t>
            </w:r>
          </w:p>
          <w:p>
            <w:pPr>
              <w:spacing w:before="40"/>
            </w:pPr>
            <w:r>
              <w:rPr>
                <w:rFonts w:ascii="Arial" w:cs="Arial" w:eastAsia="Arial" w:hAnsi="Arial"/>
                <w:color w:val="5F5E5A"/>
                <w:sz w:val="16"/>
                <w:szCs w:val="16"/>
              </w:rPr>
              <w:t xml:space="preserve">요청한 URL을 찾을 수 없습니다. 404 오류가 발생했습니다.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 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옥상 태양광 발전 개발 목표 미달: 차관</w:t>
            </w:r>
          </w:p>
          <w:p>
            <w:pPr>
              <w:spacing w:before="40"/>
            </w:pPr>
            <w:r>
              <w:rPr>
                <w:rFonts w:ascii="Arial" w:cs="Arial" w:eastAsia="Arial" w:hAnsi="Arial"/>
                <w:color w:val="5F5E5A"/>
                <w:sz w:val="16"/>
                <w:szCs w:val="16"/>
              </w:rPr>
              <w:t xml:space="preserve">기사는 주요 내용이 옥상 태양광 개발 부족과 베트남-파나마 경제협력에 관한 것으로, 명확한 프로젝트명과 사업규모 정보가 제시되지 않았습니다. 제목의 옥상 태양광 사업(VN-PWR-PDP8-LNG 관련)은 목표 미달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 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2026-10-04</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[9/18]: 원자력 재개 — Resolution 70-NQ/TW (2025) / 닌투언 1·2호기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9</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원자력 재개 — Resolution 70-NQ/TW (2025) / 닌투언 1·2호기</w:t>
            </w:r>
          </w:p>
          <w:p>
            <w:r>
              <w:rPr>
                <w:rFonts w:ascii="Arial" w:cs="Arial" w:eastAsia="Arial" w:hAnsi="Arial"/>
                <w:color w:val="5F5E5A"/>
                <w:sz w:val="18"/>
                <w:szCs w:val="18"/>
              </w:rPr>
              <w:t xml:space="preserve">플랜 ID: VN-PWR-PDP8-NUCLEAR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2025년 8월 정치국 결의(Resolution 70-NQ/TW)로 원자력 재개 추진이 공식화됐다. 2026년 7월 16일 범정부 회의에서 닌투언 원전 사업을 닌투언 1(EVN 주도), 닌투언 2(Petrovietnam 주도), 이주 보상 사업 등 3개 독립 프로젝트로 분할 개편을 승인했습니다. 닌투언 1호기는 러시아 로사톰(Rosatom)과, 닌투언 2호기는 KEPCO-PVN 예비 합의를 바탕으로 협의가 가속화되고 있습니다.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원자력 발전 용량 (2035)</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4,000 MW (2035 목표)</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Decision 768 신규 반영</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1호기 (Ninh Thuan 1)</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2,000 MW</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2호기 (Ninh Thuan 2)</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2,000 MW</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원전 부지 보상 및 주민 이주 독립 프로젝트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N/A</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SMR 소형모듈원전 도입 검토</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10~15기 분산배치 검토</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 검토지</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  페트로베트남(PetroVietnam)은 에너지 프로젝트 구상 및 자금 조달을 위해 HSBC와 금융 협력 방안을 논의하였으며, 미국 머피 오일(Murphy Oil)과 석유 및 가스 탐사·개발 협력을 강화하는 등 국영 에너지 기업 주도의 자원 확보 및 대형 에너지 사업 기반 마련을 지속적으로 추진하고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  베트남 국영 에너지 기업이 글로벌 금융기관(HSBC)과의 자금 조달 협력 및 해외 전문 기업과의 E&amp;P 협력을 적극 추진함에 따라, 향후 원자력 및 대규모 에너지 인프라 프로젝트 본격화 시 한국 기업에는 금융 연계형 EPC(설계·조달·시공) 수주, 기자재 공급 및 기술 협력 파트너십 진출 기회가 확대될 것으로 전망됩니다.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  현재 언급된 프로젝트 및 자금 조달 협력은 초기 검토 및 구상 단계로 구체적인 사업 규모와 정밀 일정이 미정인 상태이므로, 실제 발주 및 사업화로 이어지기까지의 구체적인 가시화 여부와 세부 추진 일정을 지속적으로 모니터링할 필요가 있습니다.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2건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페트로베트남과 HSBC, 에너지 프로젝트 자본 마련 협력 기회 교환</w:t>
            </w:r>
          </w:p>
          <w:p>
            <w:pPr>
              <w:spacing w:before="40"/>
            </w:pPr>
            <w:r>
              <w:rPr>
                <w:rFonts w:ascii="Arial" w:cs="Arial" w:eastAsia="Arial" w:hAnsi="Arial"/>
                <w:color w:val="5F5E5A"/>
                <w:sz w:val="16"/>
                <w:szCs w:val="16"/>
              </w:rPr>
              <w:t xml:space="preserve">①PetroVietnam-HSBC 에너지 프로젝트 자금조달 협력 ②구체적 사업규모 미명시 ③협력 기회 검토 단계(계획) ④발주처: PetroVietnam, 금융파트너: HSBC, 정부부처: 에너지부 ⑤향후 협력 구체...</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petrotimes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PETROVIETNAM과 Murphy는 석유 및 가스 탐사 및 개발 활동에서 협력을 강화합니다.</w:t>
            </w:r>
          </w:p>
          <w:p>
            <w:pPr>
              <w:spacing w:before="40"/>
            </w:pPr>
            <w:r>
              <w:rPr>
                <w:rFonts w:ascii="Arial" w:cs="Arial" w:eastAsia="Arial" w:hAnsi="Arial"/>
                <w:color w:val="5F5E5A"/>
                <w:sz w:val="16"/>
                <w:szCs w:val="16"/>
              </w:rPr>
              <w:t xml:space="preserve">①PetroVietnam-Murphy 유전 탐사·개발 협력 강화 ②구체적 규모 미기재 ③협력 강화 단계 ④PetroVietnam, Murphy Oil ⑤지속적 협력 추진중. 베트남 국영석유회사와 미국 에너지 기업의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petrotimes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2026-10-09</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[10/18]: 전력개발계획 PDP8 개정 — 해상풍력·태양광·DPPA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10</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전력개발계획 PDP8 개정 — 해상풍력·태양광·DPPA</w:t>
            </w:r>
          </w:p>
          <w:p>
            <w:r>
              <w:rPr>
                <w:rFonts w:ascii="Arial" w:cs="Arial" w:eastAsia="Arial" w:hAnsi="Arial"/>
                <w:color w:val="5F5E5A"/>
                <w:sz w:val="18"/>
                <w:szCs w:val="18"/>
              </w:rPr>
              <w:t xml:space="preserve">플랜 ID: VN-PWR-PDP8-RENEWABLE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2025년 4월 Decision 768로 PDP8이 전면 개정되며 해상풍력 목표가 대폭 늘었습니다. 2026년 6월 26일 발효된 Decree 243/2026/ND-CP를 통해 DPPA 참여 범위에 산업단지 소매업자, 데이터 센터, 전기차 충전소가 정식 편입되었으며, 자가소비형 루프탑 태양광 잉여전력(50% 초과분)의 그리드 판매 유예기간은 2030년 12월 31일 일몰제(Sunset Clause)로 확정되었습니다.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해상풍력 (2030)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17,032 MW</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Decree 272/2026 시행 요건 반영</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태양광 (2030)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73 GW</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26,046MW → 대폭 상향</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DPPA 가동</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제도 본격 확산</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Decree 243 발효로 데이터센터/산단 소매업자 전면 허용</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해상풍력 Zone 1~6</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17,032 MW (2030)</w:t>
            </w:r>
          </w:p>
        </w:tc>
        <w:tc>
          <w:tcPr>
            <w:tcW w:type="dxa" w:w="1800"/>
            <w:tcBorders>
              <w:top w:val="single" w:color="DDDDDD" w:sz="1"/>
              <w:left w:val="single" w:color="DDDDDD" w:sz="1"/>
              <w:bottom w:val="single" w:color="DDDDDD" w:sz="1"/>
              <w:right w:val="single" w:color="DDDDDD" w:sz="1"/>
            </w:tcBorders>
            <w:shd w:fill="FAEEDA" w:val="clear"/>
            <w:tcMar>
              <w:top w:type="dxa" w:w="100"/>
              <w:left w:type="dxa" w:w="150"/>
              <w:bottom w:type="dxa" w:w="100"/>
              <w:right w:type="dxa" w:w="150"/>
            </w:tcMar>
          </w:tcPr>
          <w:p>
            <w:r>
              <w:rPr>
                <w:rFonts w:ascii="Arial" w:cs="Arial" w:eastAsia="Arial" w:hAnsi="Arial"/>
                <w:b/>
                <w:bCs/>
                <w:color w:val="854F0B"/>
                <w:sz w:val="19"/>
                <w:szCs w:val="19"/>
              </w:rPr>
              <w:t xml:space="preserve">입찰중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남중국해 연안</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SEVT-TTC 득후에2 태양광 DPPA</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49MWp (41.4MWac)</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떠이닌성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산업단지 및 데이터센터 대상 신규 DPPA 직접거래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민간 주도 5GW 목표</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 주요 산단</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정부는 제8차 전력개발계획(PDP8)에 발맞춰 2035년까지 해상풍력 17GW 확충을 목표로 장비 제조, 항만·물류, O&amp;M 등 산업 가치사슬 전반의 육성을 추진하고 있으며, 닥락성 이아르베(Ia Rvê) 태양광 발전소(약 2조 1,138억 동 규모) 투자 승인 등 지방 성 단위의 재생에너지 프로젝트 추진과 덴마크·한국 등 글로벌 국가들과의 친환경 에너지 협력이 본격화되고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응에안성을 비롯한 주요 지방정부가 한국 기업과의 녹색산업 및 청정에너지 분야 협력 확대를 적극 희망하고 있으며, 베트남 정부가 해상풍력 공급망(기자재 생산, 기계공학, 항만 인프라, 운용·보수 등)의 내재화를 추진함에 따라 한국 EPC, 전력 기자재 제조업체 및 엔지니어링 기업의 현지 공급망 진입과 국책 프로젝트 수주 기회가 확대될 것으로 전망됩니다.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이번 주 수집된 뉴스 기준 구체적인 사업 지연이나 법적 리스크 요인은 보고되지 않아 특이사항은 없으나, 대규모 해상풍력 및 태양광 발전소의 원활한 추진을 위해 인허가 절차, 전력망(계통) 연계 여건 및 세부 시행 규정 마련 경과에 대해서는 지속적인 모니터링이 필요합니다.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2건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3건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[VIDEO] 베트남 – 덴마크 친환경 협력: 투자 확대, 재생 에너지 촉진</w:t>
            </w:r>
          </w:p>
          <w:p>
            <w:pPr>
              <w:spacing w:before="40"/>
            </w:pPr>
            <w:r>
              <w:rPr>
                <w:rFonts w:ascii="Arial" w:cs="Arial" w:eastAsia="Arial" w:hAnsi="Arial"/>
                <w:color w:val="5F5E5A"/>
                <w:sz w:val="16"/>
                <w:szCs w:val="16"/>
              </w:rPr>
              <w:t xml:space="preserve">베트남과 덴마크가 녹색 협력을 확대하여 재생에너지 투자를 촉진하는 내용. 양국은 에너지 전환 및 친환경 발전을 위한 협력 관계를 강화하고 있습니다.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2026-10-17</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응에안, 녹색산업과 청정에너지 촉진을 위해 한국과의 협력 확대</w:t>
            </w:r>
          </w:p>
          <w:p>
            <w:pPr>
              <w:spacing w:before="40"/>
            </w:pPr>
            <w:r>
              <w:rPr>
                <w:rFonts w:ascii="Arial" w:cs="Arial" w:eastAsia="Arial" w:hAnsi="Arial"/>
                <w:color w:val="5F5E5A"/>
                <w:sz w:val="16"/>
                <w:szCs w:val="16"/>
              </w:rPr>
              <w:t xml:space="preserve">베트남 응에안(Nghệ An)성이 한국과의 협력을 확대하여 녹색산업과 청정에너지 추진을 강화하고 있습니다. 양국 간 협력을 통해 환경 친화적 산업 개발과 재생에너지 전환을 가속화하려는 전략입니다.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닥락: 이아르베 태양광 발전소 건설을 위해 21,138억 VND 투자</w:t>
            </w:r>
          </w:p>
          <w:p>
            <w:pPr>
              <w:spacing w:before="40"/>
            </w:pPr>
            <w:r>
              <w:rPr>
                <w:rFonts w:ascii="Arial" w:cs="Arial" w:eastAsia="Arial" w:hAnsi="Arial"/>
                <w:color w:val="5F5E5A"/>
                <w:sz w:val="16"/>
                <w:szCs w:val="16"/>
              </w:rPr>
              <w:t xml:space="preserve">닥락성이 Ia Rvê 태양광 발전소 건설에 21,138억 동 투자. 재생에너지 개발을 통한 전력공급 확대 프로젝트로, 베트남의 에너지 전환 정책 추진에 부합하는 대규모 인프라 투자.</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스위스, 휠을 통해 버스 배터리를 충전하는 기술 개발</w:t>
            </w:r>
          </w:p>
          <w:p>
            <w:pPr>
              <w:spacing w:before="40"/>
            </w:pPr>
            <w:r>
              <w:rPr>
                <w:rFonts w:ascii="Arial" w:cs="Arial" w:eastAsia="Arial" w:hAnsi="Arial"/>
                <w:color w:val="5F5E5A"/>
                <w:sz w:val="16"/>
                <w:szCs w:val="16"/>
              </w:rPr>
              <w:t xml:space="preserve">이 기사는 스위스 기술 개발에 관한 국제 뉴스로, 베트남 인프라 사업과 직접적 연관이 없습니다. 기사 본문이 제공되지 않아 구체적인 분석이 불가능합니다. VN-PWR-PDP8-RENEWABLE 마스터플랜과의 연계 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2035년까지 해상풍력 17GW 목표로 가치사슬 개발</w:t>
            </w:r>
          </w:p>
          <w:p>
            <w:pPr>
              <w:spacing w:before="40"/>
            </w:pPr>
            <w:r>
              <w:rPr>
                <w:rFonts w:ascii="Arial" w:cs="Arial" w:eastAsia="Arial" w:hAnsi="Arial"/>
                <w:color w:val="5F5E5A"/>
                <w:sz w:val="16"/>
                <w:szCs w:val="16"/>
              </w:rPr>
              <w:t xml:space="preserve">베트남 해상풍력 2035년 17GW 개발 목표(전력개발계획VIII). 계획 단계에서 정부가 주도하며, 장비제조·기계공학·항만·물류·설치·운영 등 가치사슬 육성 추진. 국내산업 지원정책(토지·세제·시장지원)과 안정적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 Dan Newspaper</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2026-10-08</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[11/18]: 하노이 도시개발 마스터플랜 2045/2065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11</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하노이 도시개발 마스터플랜 2045/2065</w:t>
            </w:r>
          </w:p>
          <w:p>
            <w:r>
              <w:rPr>
                <w:rFonts w:ascii="Arial" w:cs="Arial" w:eastAsia="Arial" w:hAnsi="Arial"/>
                <w:color w:val="5F5E5A"/>
                <w:sz w:val="18"/>
                <w:szCs w:val="18"/>
              </w:rPr>
              <w:t xml:space="preserve">플랜 ID: VN-HAN-URBAN-2045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Decision 1668로 확정된 하노이 도시개발 마스터플랜은 2045년 1,500만 수용을 목표로 다핵다중심 도시구상을 추진합니다. 링로드4(113km, $3.6B)가 진행 중이나, 민자(PPP) 방식 3구간은 자본조달 부진으로 완공 일정이 재조정(2027년말 전체완공)되었습니다.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도시개발 총투자</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$2.5T (2026~2045)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Decision 1668 확정</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링로드4 완공</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2027년말 전체 완공</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PPP 3구간 자본조달 약 2% 지연</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링로드4 (Ring Road 4)</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113km, $3.6B</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광역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수집된 뉴스 기사를 바탕으로 작성한 경영진 보고용 인사이트입니다.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하노이시가 도시개발 마스터플랜 가속화를 위해 링로드 1·2.5·3.5·4 구간 및 킴동(Kim Dong) 지하차도 등 15개 주요 교통 인프라 프로젝트를 2026년 연말까지 착공 및 준공·개통(링로드 2.5호선 10월 개통 등)하는 데 집중하고 있으며, 빈그룹(Vingroup)과 프랑스 알스톰(Alstom)의 지하철 200량 열차 공급 계약 체결 및 AI·IoT 기반 스마트시티 운영센터 구축 등 대중교통과 지능형 도시 인프라 확충 사업이 본격 추진되고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하노이시가 대규모 도로·철도 인프라 확충과 더불어 스마트시티 운영센터 개발을 하노이 투자청의 핵심 투자 유치 프로젝트로 추진함에 따라, 토목·건설 분야뿐만 아니라 AI, IoT, ITS(지능형 교통 시스템) 등 스마트 인프라 및 도시 관리 IT 솔루션 기술을 보유한 한국 기업들에게 유망한 수주 및 투자 참여 기회가 열리고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주요 도로 및 지하차도 사업의 시공·준공 단계 진입과 지하철 차량 공급 계약 체결 등 핵심 인프라 사업들이 일정대로 가속화되고 있어, 현재 시점에서는 사업 지연이나 정책 변경에 따른 특이 리스크는 파악되지 않았습니다.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4건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 새로운 기회에 앞서 가속화</w:t>
            </w:r>
          </w:p>
          <w:p>
            <w:pPr>
              <w:spacing w:before="40"/>
            </w:pPr>
            <w:r>
              <w:rPr>
                <w:rFonts w:ascii="Arial" w:cs="Arial" w:eastAsia="Arial" w:hAnsi="Arial"/>
                <w:color w:val="5F5E5A"/>
                <w:sz w:val="16"/>
                <w:szCs w:val="16"/>
              </w:rPr>
              <w:t xml:space="preserve">①하노이 도시개발 가속화 ②링로드 2.5호선·1호선 확장 등 다수 인프라사업 ③시공 중/준공 단계 ④하노이시 정부, 당위원회 ⑤링로드 2.5호선 해방기념일(10월) 개통, 1호선 플라이오버 연말 개통 예정. 부지보상...</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AI 및 IoT 애플리케이션을 활용한 하노이의 스마트 시티 운영 센터 개발</w:t>
            </w:r>
          </w:p>
          <w:p>
            <w:pPr>
              <w:spacing w:before="40"/>
            </w:pPr>
            <w:r>
              <w:rPr>
                <w:rFonts w:ascii="Arial" w:cs="Arial" w:eastAsia="Arial" w:hAnsi="Arial"/>
                <w:color w:val="5F5E5A"/>
                <w:sz w:val="16"/>
                <w:szCs w:val="16"/>
              </w:rPr>
              <w:t xml:space="preserve">하노이의 스마트시티 운영센터 개발 프로젝트로 AI와 IoT 기술을 적용하여 도시 인프라를 지능형으로 관리하는 사업. 하노이 투자청 산하 186개 투자 유치 프로젝트 중 하나로 추진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Hanoi Investment Map - UBND thành phố Hà Nội</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빈그룹과 프랑스의 알스톰 파업 200열차 하노이 지하철 특가</w:t>
            </w:r>
          </w:p>
          <w:p>
            <w:pPr>
              <w:spacing w:before="40"/>
            </w:pPr>
            <w:r>
              <w:rPr>
                <w:rFonts w:ascii="Arial" w:cs="Arial" w:eastAsia="Arial" w:hAnsi="Arial"/>
                <w:color w:val="5F5E5A"/>
                <w:sz w:val="16"/>
                <w:szCs w:val="16"/>
              </w:rPr>
              <w:t xml:space="preserve">Vingroup과 프랑스 Alstom이 하노이 지하철 200량 열차 공급 계약을 체결했다. 이는 하노이의 대중교통 확충 사업의 일환으로, 도시의 지속적인 인프라 발전을 지원한다.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Nikkei Asia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 2026년 연말까지 15개 주요 운송 프로젝트 개설 예정</w:t>
            </w:r>
          </w:p>
          <w:p>
            <w:pPr>
              <w:spacing w:before="40"/>
            </w:pPr>
            <w:r>
              <w:rPr>
                <w:rFonts w:ascii="Arial" w:cs="Arial" w:eastAsia="Arial" w:hAnsi="Arial"/>
                <w:color w:val="5F5E5A"/>
                <w:sz w:val="16"/>
                <w:szCs w:val="16"/>
              </w:rPr>
              <w:t xml:space="preserve">하노이 교통 프로젝트 15건 ① 하노이 주요 교통 프로젝트 15개 ② Kim Dong 언더패스, Ring Road 1·2.5·3.5·4 구간 등 ③ 착공·준공 단계 ④ 하노이시 건설부 ⑤ 2026년 말 준공, 일부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VietNamNet</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2026-10-06</w:t>
            </w:r>
          </w:p>
        </w:tc>
      </w:tr>
    </w:tbl>
    <w:p>
      <w:pPr>
        <w:spacing w:after="160"/>
      </w:pPr>
      <w:r>
        <w:t xml:space="preserve"/>
      </w:r>
    </w:p>
    <w:p>
      <w:pPr>
        <w:pBdr>
          <w:bottom w:val="single" w:color="1976D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[12/18]: 북부 산업단지 개발계획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6A1B9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12</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북부 산업단지 개발계획 2030</w:t>
            </w:r>
          </w:p>
          <w:p>
            <w:r>
              <w:rPr>
                <w:rFonts w:ascii="Arial" w:cs="Arial" w:eastAsia="Arial" w:hAnsi="Arial"/>
                <w:color w:val="5F5E5A"/>
                <w:sz w:val="18"/>
                <w:szCs w:val="18"/>
              </w:rPr>
              <w:t xml:space="preserve">플랜 ID: VN-IP-NORTH-2030  |  섹터: Industrial Parks</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북부 산업단지 클러스터(하이퐁, 박닌, 타이응우옌, 박장, 흥옌)는 글로벌 전자 및 반도체 공급망의 핵심 전초 기지입니다. 2026년 2분기 기준 북부권 산업용지 총 공급량은 25,200ha를 돌파(+15.7% YoY)했으며, 임대형 공장(RBF) 가동률은 86%의 높은 수준을 유지하고 있습니다. 정부는 시행령 제35/2022/ND-CP호 개정 및 Circular 05/2025/TT-BKHDT 지침을 통해 친환경·생태산단(Eco-IP) 및 기술 혁신 생태계 산단에 대한 맞춤형 인센티브를 강화하고 있습니다. 최근 삼성전자의 타이응우옌 18.4억 달러 추가 투자와 지아빈(Gia Binh) 국제공항 물류 연계 인프라 구축이 핵심 동력으로 작용하고 있습니다.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북부권 총 산업용지 공급량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25,000 ha 이상 (2026)</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25,200 ha (2026 Q2 실적, 하이퐁 26%, 박닌 21%)</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임대형 공장(RBF) 가동률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85% 이상 유지</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86% (2026 Q2 기준)</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삼성그룹 북부 누적/신규 투자</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AI/반도체 부가가치 확대</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타이응우옌 18.4억 달러 추가 투자 확정 (2026.10)</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VSIP 박닌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700 ha</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DEEP C 하이퐁 콤플렉스</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3,400 ha (산단 5개 + 항만 6개)</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하이퐁시</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삼성 박닌 반도체·전자 클러스터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누적 투자 약 $232억</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폭스콘 박장 확장 프로젝트</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반도체 부품 및 모듈 생산</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박장성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인텔 하이퐁</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반도체 조립/테스트(ATP)</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하이퐁시</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삼성 타이응우옌 반도체/AI 생산 라인 확충</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18.4억 달러 신규 투자</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타이응우옌성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안팟 5 (An Phat 5) 하이테크 산업단지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150 ha</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하이퐁시 (Cam Giang)</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 지아빈(Gia Binh) 공항 연계 산단 물류 인프라</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공항 화물 160만 톤/년 처리 연계</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박닌성 / 하이퐁시 경계</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북부 산업단지 개발계획 2030 관련 경영진 보고용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  베트남 북부 지역은 급증하는 외국인직접투자(FDI) 수요에 맞춰 박닌과 하이퐁 등 주요 제조 허브를 중심으로 산업단지 건설을 가속화하고 있으며, 2026년 2분기 기준 북부 산업용 토지 공급이 전년 대비 15.7% 증가하였습니다. 이와 함께 빈그룹(Vingroup)이 공급망 유치를 위해 최장 8년간의 토지 임대료 감면 및 심수항만·물류 인프라 공유 정책을 발표하였고, 베트남-중국 국회 간 협력을 바탕으로 한 '북부 산업단지 2030 개발계획(VN-IP-NORTH-2030)'이 본격적으로 가동되는 등 북부 경제통합을 위한 인프라 구축이 가속화되고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  글로벌 다국적 기업들의 2030~2040년 탄소중립 목표에 발맞추어 베트남 산업단지가 '친환경·스마트·생태 산업단지'로 급격히 전환됨에 따라, 신재생에너지, 에너지 효율화, 스마트 공장 및 용수·폐기물 처리 인프라 기술을 보유한 한국 기업에 상당한 사업 기회가 창출되고 있습니다. 또한 빈그룹 등 베트남 대기업이 제공하는 물류 인프라 공유 및 임대료 인센티브 혜택을 활용하여 북부 제조·물류 거점에 선제적으로 진출하거나, 글로벌 공급망 재편에 대응하는 맞춤형 지원 인프라 사업에 참여하는 전략이 유효합니다.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  이번 주 집계된 동향상 산업단지 개발 사업의 중단이나 직접적인 사업 지연 징후는 확인되지 않아 특이사항은 없습니다. 다만, 글로벌 탄소배출 규제 강화로 인해 단순 제조업 중심의 입주 요건이 축소되고 친환경·ESG 기준 충족을 위한 초기 인프라 투자 비용이 상승할 수 있으므로, 향후 입주 정책 및 규제 변화 흐름에 대한 지속적인 모니터링이 요구됩니다.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7건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13건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VIC: Vingroup tung chính sách 'khếng' cho các nhà cung ʹng</w:t>
            </w:r>
          </w:p>
          <w:p>
            <w:pPr>
              <w:spacing w:before="40"/>
            </w:pPr>
            <w:r>
              <w:rPr>
                <w:rFonts w:ascii="Arial" w:cs="Arial" w:eastAsia="Arial" w:hAnsi="Arial"/>
                <w:color w:val="5F5E5A"/>
                <w:sz w:val="16"/>
                <w:szCs w:val="16"/>
              </w:rPr>
              <w:t xml:space="preserve">Vingroup이 공급업체를 위한 대규모 정책을 발표했습니다. 3년간 토지임차료 50% 할인, 이후 5년간 30% 할인을 제공하고, 물류 인프라와 심수항만 시스템을 공유합니다. 또한 안정적인 생산 계획 공개, 기술 ...</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stockbiz</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2026-10-16</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2026년 호치민시에서 FDI 유입을 주도하는 녹색산업단지</w:t>
            </w:r>
          </w:p>
          <w:p>
            <w:pPr>
              <w:spacing w:before="40"/>
            </w:pPr>
            <w:r>
              <w:rPr>
                <w:rFonts w:ascii="Arial" w:cs="Arial" w:eastAsia="Arial" w:hAnsi="Arial"/>
                <w:color w:val="5F5E5A"/>
                <w:sz w:val="16"/>
                <w:szCs w:val="16"/>
              </w:rPr>
              <w:t xml:space="preserve">호치민시는 2026년 고품질 FDI를 유치하기 위해 친환경적이고 스마트한 산업 단지 개발에 주력하고 있습니다. VSIP III와 같은 프로젝트는 재생 에너지 사용 및 자원 효율성에 중점을 두어 환경을 생각하는 투자자...</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녹색 산업 단지가 호치민시에 새로운 자본 유입을 위한 길을 열다 - 라오동 신문</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2026-10-12</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녹색산업단지 - 차세대 FDI 자본유치의 핵심</w:t>
            </w:r>
          </w:p>
          <w:p>
            <w:pPr>
              <w:spacing w:before="40"/>
            </w:pPr>
            <w:r>
              <w:rPr>
                <w:rFonts w:ascii="Arial" w:cs="Arial" w:eastAsia="Arial" w:hAnsi="Arial"/>
                <w:color w:val="5F5E5A"/>
                <w:sz w:val="16"/>
                <w:szCs w:val="16"/>
              </w:rPr>
              <w:t xml:space="preserve">베트남의 녹색산업단지(KCN) 개발이 새로운 세대 외국인직접투자(FDI) 유치의 핵심 전략으로 부상하고 있다. 유니레버 등 글로벌 다국적기업들이 2030-2040년까지 탄소배출 30-50% 감축 목표를 설정하면서, ...</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thanhnien_vn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2026-10-16</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최초의 특화산업단지에서 생태녹색산업단지로</w:t>
            </w:r>
          </w:p>
          <w:p>
            <w:pPr>
              <w:spacing w:before="40"/>
            </w:pPr>
            <w:r>
              <w:rPr>
                <w:rFonts w:ascii="Arial" w:cs="Arial" w:eastAsia="Arial" w:hAnsi="Arial"/>
                <w:color w:val="5F5E5A"/>
                <w:sz w:val="16"/>
                <w:szCs w:val="16"/>
              </w:rPr>
              <w:t xml:space="preserve">베트남-일본 협력으로 설립된 Phú Mỹ 3 산업단지가 전문화된 산업단지에서 생태 산업단지로 전환 중입니다. 첨단 기술 산업을 위한 통합 인프라, 전문 지원 서비스, 심층 산업 생태계 조성으로 진화하고 있으며, Cá...</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thanhnien_vn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2026-10-16</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베트남 북부 산업지대, FDI 급증, 인프라 강화 - Asianomist</w:t>
            </w:r>
          </w:p>
          <w:p>
            <w:pPr>
              <w:spacing w:before="40"/>
            </w:pPr>
            <w:r>
              <w:rPr>
                <w:rFonts w:ascii="Arial" w:cs="Arial" w:eastAsia="Arial" w:hAnsi="Arial"/>
                <w:color w:val="5F5E5A"/>
                <w:sz w:val="16"/>
                <w:szCs w:val="16"/>
              </w:rPr>
              <w:t xml:space="preserve">베트남 북부 산업용 토지 공급은 2026년 2분기까지 전년 대비 15.7% 증가했으며, 이는 아시아 기업의 제조업 다각화와 새로운 인프라 프로젝트에 힘입은 것입니다. 하이퐁과 박닌이 이 공급의 대부분을 차지했습니다....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Asianomist</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2026-10-15</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베트남-중국 입법 협력은 양국 관계 강화를 뒷받침한다</w:t>
            </w:r>
          </w:p>
          <w:p>
            <w:pPr>
              <w:spacing w:before="40"/>
            </w:pPr>
            <w:r>
              <w:rPr>
                <w:rFonts w:ascii="Arial" w:cs="Arial" w:eastAsia="Arial" w:hAnsi="Arial"/>
                <w:color w:val="5F5E5A"/>
                <w:sz w:val="16"/>
                <w:szCs w:val="16"/>
              </w:rPr>
              <w:t xml:space="preserve">베트남-중국 입법 협력 강화 사업(VN-IP-NORTH-2030). 양국 국회 간 교류 및 협력 프레임워크 구축으로 북부지역 경제통합 추진. 현재 진행 단계는 운영 중. 베트남 공산당 중앙위원회 및 중국 정부가 주요...</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2026-10-15</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청년들, 국무총리와의 대화에서 스타트업 지원 모색</w:t>
            </w:r>
          </w:p>
          <w:p>
            <w:pPr>
              <w:spacing w:before="40"/>
            </w:pPr>
            <w:r>
              <w:rPr>
                <w:rFonts w:ascii="Arial" w:cs="Arial" w:eastAsia="Arial" w:hAnsi="Arial"/>
                <w:color w:val="5F5E5A"/>
                <w:sz w:val="16"/>
                <w:szCs w:val="16"/>
              </w:rPr>
              <w:t xml:space="preserve">북부 산업단지 2030 개발사업(VN-IP-NORTH-2030)의 맥락에서 총리와의 대화를 통해 청년 창업가들이 스타트업 지원을 요청했습니다. 구체적인 예산·일정 등 상세 정보는 기사에 부재하나, 베트남의 신용등급 ...</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IP 구축은 시장의 요구를 충족할 것을 촉구했습니다.</w:t>
            </w:r>
          </w:p>
          <w:p>
            <w:pPr>
              <w:spacing w:before="40"/>
            </w:pPr>
            <w:r>
              <w:rPr>
                <w:rFonts w:ascii="Arial" w:cs="Arial" w:eastAsia="Arial" w:hAnsi="Arial"/>
                <w:color w:val="5F5E5A"/>
                <w:sz w:val="16"/>
                <w:szCs w:val="16"/>
              </w:rPr>
              <w:t xml:space="preserve">북부의 제조업 허브는 급증하는 외국인 직접 투자에 대응하기 위해 공급을 늘리기 위해 산업단지 건설을 가속화하고 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벡닌은 산업 허브를 베트남의 반도체 센터로 탈바꿈시킬 계획입니다.</w:t>
            </w:r>
          </w:p>
          <w:p>
            <w:pPr>
              <w:spacing w:before="40"/>
            </w:pPr>
            <w:r>
              <w:rPr>
                <w:rFonts w:ascii="Arial" w:cs="Arial" w:eastAsia="Arial" w:hAnsi="Arial"/>
                <w:color w:val="5F5E5A"/>
                <w:sz w:val="16"/>
                <w:szCs w:val="16"/>
              </w:rPr>
              <w:t xml:space="preserve">새로운 개발 단계에 접어들면서 Bếc Ninh는 첨단 제조, 녹색 산업, 특히 반도체를 주요 우선 순위로 식별했습니다.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아시아 FDI가 베트남 북부 산업단지로 유입되는 이유</w:t>
            </w:r>
          </w:p>
          <w:p>
            <w:pPr>
              <w:spacing w:before="40"/>
            </w:pPr>
            <w:r>
              <w:rPr>
                <w:rFonts w:ascii="Arial" w:cs="Arial" w:eastAsia="Arial" w:hAnsi="Arial"/>
                <w:color w:val="5F5E5A"/>
                <w:sz w:val="16"/>
                <w:szCs w:val="16"/>
              </w:rPr>
              <w:t xml:space="preserve">①북부 베트남 산업단지 개발(VN-IP-NORTH-2030) ②산업용지 25,200헥타르 이상, 연간 3,000만 승객·160만톤 화물 처리 ③계획·착공 단계 ④베트남-싱가포르산단, An Phat, 정부 ⑤APEC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태국의 WHA 그룹은 2027년 다낭을 시작으로 베트남에 $ 10억 규모의 산업단지 투자를 계획하고 있습니다.</w:t>
            </w:r>
          </w:p>
          <w:p>
            <w:pPr>
              <w:spacing w:before="40"/>
            </w:pPr>
            <w:r>
              <w:rPr>
                <w:rFonts w:ascii="Arial" w:cs="Arial" w:eastAsia="Arial" w:hAnsi="Arial"/>
                <w:color w:val="5F5E5A"/>
                <w:sz w:val="16"/>
                <w:szCs w:val="16"/>
              </w:rPr>
              <w:t xml:space="preserve">① WHA Da Nang Industrial Park ② 400ha, 1조5천억원(1.05억달러) ③ 승인 ④ WHA Group(태국), Da Nang시 ⑤ 2027년 4분기 개발 시작, 1단계(200ha) 2027...</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Nation Thailand</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베트남의 지원 산업은 더 강력한 국내 연계를 추구합니다</w:t>
            </w:r>
          </w:p>
          <w:p>
            <w:pPr>
              <w:spacing w:before="40"/>
            </w:pPr>
            <w:r>
              <w:rPr>
                <w:rFonts w:ascii="Arial" w:cs="Arial" w:eastAsia="Arial" w:hAnsi="Arial"/>
                <w:color w:val="5F5E5A"/>
                <w:sz w:val="16"/>
                <w:szCs w:val="16"/>
              </w:rPr>
              <w:t xml:space="preserve">사업명: 베트남 북부지역 지원산업 육성 계획(VN-IP-NORTH-2030)
사업규모: 구체적 규모 미명시
진행단계: 계획
주요기관: 베트남 정부
핵심내용: 글로벌 공급망 변화와 환경·디지털 기준 강화로 지원산업 육...</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베트남의 산업 특구: 주요 허브, 투자 기회 및 지역별 분석</w:t>
            </w:r>
          </w:p>
          <w:p>
            <w:pPr>
              <w:spacing w:before="40"/>
            </w:pPr>
            <w:r>
              <w:rPr>
                <w:rFonts w:ascii="Arial" w:cs="Arial" w:eastAsia="Arial" w:hAnsi="Arial"/>
                <w:color w:val="5F5E5A"/>
                <w:sz w:val="16"/>
                <w:szCs w:val="16"/>
              </w:rPr>
              <w:t xml:space="preserve">기사 전문을 확인할 수 없습니다. 제공된 URL이 404 오류를 반환하여 콘텐츠에 접근할 수 없습니다. 베트남 북부 산업단지 마스터플랜(VN-IP-NORTH-2030)에 관한 실제 기사 내용이 필요합니다.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vertexaisearch.cloud.google.com</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베트남의 제조업 부문은 9월에도 성장세를 유지하고 있습니다.</w:t>
            </w:r>
          </w:p>
          <w:p>
            <w:pPr>
              <w:spacing w:before="40"/>
            </w:pPr>
            <w:r>
              <w:rPr>
                <w:rFonts w:ascii="Arial" w:cs="Arial" w:eastAsia="Arial" w:hAnsi="Arial"/>
                <w:color w:val="5F5E5A"/>
                <w:sz w:val="16"/>
                <w:szCs w:val="16"/>
              </w:rPr>
              <w:t xml:space="preserve">베트남 북부산업단지 발전계획(VN-IP-NORTH-2030)과 관련하여 2026년 9월 제조업 부문의 지속적 성장을 보여주는 기사입니다. 동기간 신규 등록 기업 149,700개(자본금 1.884경 동), 기업당 평균...</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Hung Yen, 새로운 사이클에 진입하다: 생산 센터에서 첨단 기술 산업의 목적지까지</w:t>
            </w:r>
          </w:p>
          <w:p>
            <w:pPr>
              <w:spacing w:before="40"/>
            </w:pPr>
            <w:r>
              <w:rPr>
                <w:rFonts w:ascii="Arial" w:cs="Arial" w:eastAsia="Arial" w:hAnsi="Arial"/>
                <w:color w:val="5F5E5A"/>
                <w:sz w:val="16"/>
                <w:szCs w:val="16"/>
              </w:rPr>
              <w:t xml:space="preserve">【사업명】흥옌성 고기술산업 단지 개발 마스터플랜
【규모】흥옌성 전역 산업단지 재편 및 고기술산업 생태계 조성
【단계】계획/전략 수립 단계
【기관】흥옌성 정부, 베트남 세계은행
【일정】2021-2030년 지역 마스터플...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stockbiz</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하띤(Ha Tinh): 산업 생산이 크게 증가했으며 9개월 IIP가 40% 이상에 도달했습니다.</w:t>
            </w:r>
          </w:p>
          <w:p>
            <w:pPr>
              <w:spacing w:before="40"/>
            </w:pPr>
            <w:r>
              <w:rPr>
                <w:rFonts w:ascii="Arial" w:cs="Arial" w:eastAsia="Arial" w:hAnsi="Arial"/>
                <w:color w:val="5F5E5A"/>
                <w:sz w:val="16"/>
                <w:szCs w:val="16"/>
              </w:rPr>
              <w:t xml:space="preserve">①하띠엔성 공업생산 성장 ②9개월 산업생산지수(IIP) 40% 이상 달성 ③운영 중 ④하띠엔성 정부·산업부처 ⑤2026년 9월말 기준 성과 분석 단계. 북부 산업단지 개발 마스터플랜(VN-IP-NORTH-2030)에...</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vneconomy</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Hung Yen의 지역 GDP가 기대치를 상회했습니다.</w:t>
            </w:r>
          </w:p>
          <w:p>
            <w:pPr>
              <w:spacing w:before="40"/>
            </w:pPr>
            <w:r>
              <w:rPr>
                <w:rFonts w:ascii="Arial" w:cs="Arial" w:eastAsia="Arial" w:hAnsi="Arial"/>
                <w:color w:val="5F5E5A"/>
                <w:sz w:val="16"/>
                <w:szCs w:val="16"/>
              </w:rPr>
              <w:t xml:space="preserve">① 홍옌성 지역 경제성장 ② 2026년 9개월간 지역GDP 103.6억 달러, 전년 대비 11.2% 성장 ③ 운영 중 ④ 홍옌성 통계청, 베트남 정부 ⑤ 3분기 12.01% 성장률 달성, 34개 지역 중 7위 순위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남부 산업부동산 시장, 새로운 경쟁 국면 진입</w:t>
            </w:r>
          </w:p>
          <w:p>
            <w:pPr>
              <w:spacing w:before="40"/>
            </w:pPr>
            <w:r>
              <w:rPr>
                <w:rFonts w:ascii="Arial" w:cs="Arial" w:eastAsia="Arial" w:hAnsi="Arial"/>
                <w:color w:val="5F5E5A"/>
                <w:sz w:val="16"/>
                <w:szCs w:val="16"/>
              </w:rPr>
              <w:t xml:space="preserve">기사 본문이 불완전하여 분석 불가능합니다. 전체 기사 전문을 제공해주세요.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동나이, FDI 전략을 고부가가치 기술 중심 성장으로 전환</w:t>
            </w:r>
          </w:p>
          <w:p>
            <w:pPr>
              <w:spacing w:before="40"/>
            </w:pPr>
            <w:r>
              <w:rPr>
                <w:rFonts w:ascii="Arial" w:cs="Arial" w:eastAsia="Arial" w:hAnsi="Arial"/>
                <w:color w:val="5F5E5A"/>
                <w:sz w:val="16"/>
                <w:szCs w:val="16"/>
              </w:rPr>
              <w:t xml:space="preserve">기사 전문이 불완전하여 정확한 요약이 불가능합니다. 제목만으로는 사업명, 규모, 진행단계, 주요 기관, 일정 등 필수 5가지 항목을 파악할 수 없습니다. 동나이성의 FDI 전략 전환(고부가가치·기술중심)에 관한 내용...</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 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Tay Ninh, 투자 유치를 위해 산업 공간 확장</w:t>
            </w:r>
          </w:p>
          <w:p>
            <w:pPr>
              <w:spacing w:before="40"/>
            </w:pPr>
            <w:r>
              <w:rPr>
                <w:rFonts w:ascii="Arial" w:cs="Arial" w:eastAsia="Arial" w:hAnsi="Arial"/>
                <w:color w:val="5F5E5A"/>
                <w:sz w:val="16"/>
                <w:szCs w:val="16"/>
              </w:rPr>
              <w:t xml:space="preserve">①타이닌성 산업단지 확대 사업 ②등록자본금 국내투자 800조 VND, 해외투자 27억 USD 규모 ③운영 중 ④타이닌성 정부, 재정부 ⑤2026년 지속적 투자 유치 활동 진행 중. 국내외 투자 촉진 미션 추진으로 동...</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2026-10-05</w:t>
            </w:r>
          </w:p>
        </w:tc>
      </w:tr>
    </w:tbl>
    <w:p>
      <w:pPr>
        <w:spacing w:after="160"/>
      </w:pPr>
      <w:r>
        <w:t xml:space="preserve"/>
      </w:r>
    </w:p>
    <w:p>
      <w:pPr>
        <w:pBdr>
          <w:bottom w:val="single" w:color="6A1B9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[13/18]: 국가 교통인프라 마스터플랜 2021~2030, Vision 2050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795548"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13</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국가 교통인프라 마스터플랜 2021~2030, Vision 2050</w:t>
            </w:r>
          </w:p>
          <w:p>
            <w:r>
              <w:rPr>
                <w:rFonts w:ascii="Arial" w:cs="Arial" w:eastAsia="Arial" w:hAnsi="Arial"/>
                <w:color w:val="5F5E5A"/>
                <w:sz w:val="18"/>
                <w:szCs w:val="18"/>
              </w:rPr>
              <w:t xml:space="preserve">플랜 ID: VN-TRAN-2055  |  섹터: Transport</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교통인프라 마스터플랜은 2030년 고속도로 5,000km 완성을 목표로 합니다. 롱탄 국제공항의 상업개항 목표가 당초 2026.6월에서 2026.12월로 연기됐으며, 호치민 링로드3 역시 2028년 전체완공으로 목표가 순연 제안되었습니다.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고속도로 총연장</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5,000 km</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1,892 km (2025 실적)</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롱탄공항 개항</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25M PAX/년 (1단계)</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2026.12월 상업개항으로 연기</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롱탄 국제공항</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25M PAX (1단계)</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동나이성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링로드3 (Vành đai 3, 호치민 광역)</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전체 76km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광역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라크후옌 항구 2단계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심해 컨테이너 터미널</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하이퐁시</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호치민-롱탄 고속도로 확장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4→8~10차로 확장</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호치민-동나이</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수집된 기사 분석을 바탕으로 수립한 경영진 보고용 인사이트는 다음과 같습니다.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  베트남 최대 핵심 인프라 사업인 롱탄 국제공항이 2026년 12월 상업 운항을 목표로 1단계 건설을 차질 없이 추진 중인 가운데, 공항 접근성을 높일 투티엠-롱탄 도시철도(46.44km) 프로젝트가 2026년 하반기 착공을 확정 지었습니다. 이와 함께 호치민시-목바이 고속도로 사업의 토지 수용 인도율이 98%를 넘어설 정도로 부지 확보 작업이 가속화되고 있으며, 베트남 공항공사(ACV)는 공항 운영 효율화를 위한 수하물 처리 및 승객 체크인 자동화 등 첨단 디지털 기술 도입을 본격화하고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  일본 R&amp;I사의 베트남 외화 발행자 신용등급 상향(BBB-, 투자적격)으로 자금 조달 여건 및 국가 리스크가 대폭 개선됨에 따라 베트남 인프라 투자 환경이 호조를 보이고 있습니다. 특히 2026년 하반기 착공 예정인 투티엠-롱탄 도시철도 사업, ACV의 공항 디지털화/자동화 솔루션 사업, 그리고 호치민시가 추진하는 AI·반도체 중심의 첨단 스마트도시 개발 정책은 한국 EPC, 철도 차량·신호 시스템, IT 인프라 기업들에게 유망한 수주 및 진출 기회를 제공할 것으로 평가됩니다.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  호치민시 지하철 노선에서 정전으로 인해 약 1시간 동안 열차 운행이 전면 중단되는 사고가 발생하여 도시철도 인프라의 전력 공급 안정성 문제가 표출되었습니다. 향후 대규모 철도 및 공항 인프라가 잇달아 개통될 예정인 만큼, 전력망의 신뢰성 확보 및 비상 백업 시스템의 미비가 신규 인프라의 안정적 운영에 잠재적 리스크 요인으로 작용할 수 있습니다.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55건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호치민시 지하철 노선이 정전 후 1시간 동안 정차합니다.</w:t>
            </w:r>
          </w:p>
          <w:p>
            <w:pPr>
              <w:spacing w:before="40"/>
            </w:pPr>
            <w:r>
              <w:rPr>
                <w:rFonts w:ascii="Arial" w:cs="Arial" w:eastAsia="Arial" w:hAnsi="Arial"/>
                <w:color w:val="5F5E5A"/>
                <w:sz w:val="16"/>
                <w:szCs w:val="16"/>
              </w:rPr>
              <w:t xml:space="preserve">&lt;a href="https://e.vnexpress.net/news/news/traffic/ho-chi-minh-city-metro-line-stops-running-for-1-hour-after-power-outa...</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2026-10-17</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호치민시, 주요 인프라 프로젝트의 토지 정리 가속화</w:t>
            </w:r>
          </w:p>
          <w:p>
            <w:pPr>
              <w:spacing w:before="40"/>
            </w:pPr>
            <w:r>
              <w:rPr>
                <w:rFonts w:ascii="Arial" w:cs="Arial" w:eastAsia="Arial" w:hAnsi="Arial"/>
                <w:color w:val="5F5E5A"/>
                <w:sz w:val="16"/>
                <w:szCs w:val="16"/>
              </w:rPr>
              <w:t xml:space="preserve">호찌민시가 호찌민-목바이 고속도로 건설을 위한 토지수용을 가속화하고 있습니다. 24.7km 구간에서 2,118개 지주 중 94%가 보상에 동의했으며, 98.63%가 토지 인도에 합의했습니다. 총 5,064억 동 규모...</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2026-10-16</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베트남, 페트로나스 투자 확대 환영</w:t>
            </w:r>
          </w:p>
          <w:p>
            <w:pPr>
              <w:spacing w:before="40"/>
            </w:pPr>
            <w:r>
              <w:rPr>
                <w:rFonts w:ascii="Arial" w:cs="Arial" w:eastAsia="Arial" w:hAnsi="Arial"/>
                <w:color w:val="5F5E5A"/>
                <w:sz w:val="16"/>
                <w:szCs w:val="16"/>
              </w:rPr>
              <w:t xml:space="preserve">베트남이 PETRONAS의 투자 확대를 환영하고 있습니다. 일본의 레이팅 및 투자정보사는 베트남의 외화 발행자 신용등급을 BBB-로 상향조정하여 투자 등급 국가 지위를 확보했습니다.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2026-10-16</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구조적 전환점에서의 베트남-러시아 무역: 보고서</w:t>
            </w:r>
          </w:p>
          <w:p>
            <w:pPr>
              <w:spacing w:before="40"/>
            </w:pPr>
            <w:r>
              <w:rPr>
                <w:rFonts w:ascii="Arial" w:cs="Arial" w:eastAsia="Arial" w:hAnsi="Arial"/>
                <w:color w:val="5F5E5A"/>
                <w:sz w:val="16"/>
                <w:szCs w:val="16"/>
              </w:rPr>
              <w:t xml:space="preserve">베트남-러시아 무역이 구조적 전환점에 도달했다는 보고서 발표. 라오까이성 사파의 전통 장미 재배 농업관광 모델이 경제 가치 창출 및 희귀 품종 보존에 성공. 10월 15-21일 개최된 북서부 관광박람회가 2026년 ...</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2026-10-16</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새로운 시대에 호치민시의 성장을 견인하는 첨단 도시 개발</w:t>
            </w:r>
          </w:p>
          <w:p>
            <w:pPr>
              <w:spacing w:before="40"/>
            </w:pPr>
            <w:r>
              <w:rPr>
                <w:rFonts w:ascii="Arial" w:cs="Arial" w:eastAsia="Arial" w:hAnsi="Arial"/>
                <w:color w:val="5F5E5A"/>
                <w:sz w:val="16"/>
                <w:szCs w:val="16"/>
              </w:rPr>
              <w:t xml:space="preserve">호치민시는 2045년까지 혁신을 주도하고 투자를 유치하며 탄소 배출량 제로를 달성하기 위해 반도체, AI, R&amp;D 및 글로벌 인재에 초점을 맞춘 첨단 도시 개발 전략을 발전시키고 있습니다.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2026-10-16</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ACV는 첨단 기술을 적용하여 공항 운영을 자동화합니다.</w:t>
            </w:r>
          </w:p>
          <w:p>
            <w:pPr>
              <w:spacing w:before="40"/>
            </w:pPr>
            <w:r>
              <w:rPr>
                <w:rFonts w:ascii="Arial" w:cs="Arial" w:eastAsia="Arial" w:hAnsi="Arial"/>
                <w:color w:val="5F5E5A"/>
                <w:sz w:val="16"/>
                <w:szCs w:val="16"/>
              </w:rPr>
              <w:t xml:space="preserve">베트남 공항공사 (ACV) 는 공항 관리 및 승객 체크인에서 수하물 취급에 이르기까지 핵심 운영을 점진적으로 디지털화하고 있습니다.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2026-10-16</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2026년 12월 롱탄 국제공항 상업 운영 세트</w:t>
            </w:r>
          </w:p>
          <w:p>
            <w:pPr>
              <w:spacing w:before="40"/>
            </w:pPr>
            <w:r>
              <w:rPr>
                <w:rFonts w:ascii="Arial" w:cs="Arial" w:eastAsia="Arial" w:hAnsi="Arial"/>
                <w:color w:val="5F5E5A"/>
                <w:sz w:val="16"/>
                <w:szCs w:val="16"/>
              </w:rPr>
              <w:t xml:space="preserve">베트남 최대 규모의 롱탄 국제공항이 2026년 12월 상업 운항을 목표로 하고 있습니다. 2025년 12월에 기술적인 개항을 마쳤으며, 2026년 말까지 1단계 건설이 완료될 예정입니다. 총 투자액은 약 160억 달...</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e-visas vietnam, CAPA - Centre for Aviation, Vietnam Government Portal, Airports Corporation of Vietnam (ACV)</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2026-10-13</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투티엠 – 롱탄 도시철도, 2026년 말 착공</w:t>
            </w:r>
          </w:p>
          <w:p>
            <w:pPr>
              <w:spacing w:before="40"/>
            </w:pPr>
            <w:r>
              <w:rPr>
                <w:rFonts w:ascii="Arial" w:cs="Arial" w:eastAsia="Arial" w:hAnsi="Arial"/>
                <w:color w:val="5F5E5A"/>
                <w:sz w:val="16"/>
                <w:szCs w:val="16"/>
              </w:rPr>
              <w:t xml:space="preserve">호찌민시 투티엠과 롱탄 공항을 연결하는 약 46.44km 길이의 도시철도 노선이 2026년 하반기 착공을 목표로 하고 있습니다. 이 프로젝트의 1단계에는 1,341억 6천9백만 베트남 동(약 51억 2천만 달러)이 ...</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VnExpress, The Star, Lao Dong Newspaper, The Myst Dong Khoi</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2026-10-11</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AI는 장애인에게 기회를 열어줍니다.</w:t>
            </w:r>
          </w:p>
          <w:p>
            <w:pPr>
              <w:spacing w:before="40"/>
            </w:pPr>
            <w:r>
              <w:rPr>
                <w:rFonts w:ascii="Arial" w:cs="Arial" w:eastAsia="Arial" w:hAnsi="Arial"/>
                <w:color w:val="5F5E5A"/>
                <w:sz w:val="16"/>
                <w:szCs w:val="16"/>
              </w:rPr>
              <w:t xml:space="preserve">①장애인을 위한 AI 기술 활용 사업 ②베트남 장애인 700만 명(인구 7%) 대상 ③운영 중 ④베트남 국립대학교, 락홍대학교 등 ⑤AI 기반 보조기술(음성변환, 자막생성, 음성제어 등) 지속 개발·보급</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2026-10-16</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하이퐁(Hai Phong)시는 내륙 수로 운송을 강화하려고 합니다.</w:t>
            </w:r>
          </w:p>
          <w:p>
            <w:pPr>
              <w:spacing w:before="40"/>
            </w:pPr>
            <w:r>
              <w:rPr>
                <w:rFonts w:ascii="Arial" w:cs="Arial" w:eastAsia="Arial" w:hAnsi="Arial"/>
                <w:color w:val="5F5E5A"/>
                <w:sz w:val="16"/>
                <w:szCs w:val="16"/>
              </w:rPr>
              <w:t xml:space="preserve">하이퐁시가 내륙 수로 운송 활성화를 추진 중입니다. 제목만 제시되고 구체적인 본문 내용이 없어 상세 내용 파악이 제한적입니다.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2026-10-15</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호치민 지하철 1호선 롱탄공항까지 연장, 2026년 착공</w:t>
            </w:r>
          </w:p>
          <w:p>
            <w:pPr>
              <w:spacing w:before="40"/>
            </w:pPr>
            <w:r>
              <w:rPr>
                <w:rFonts w:ascii="Arial" w:cs="Arial" w:eastAsia="Arial" w:hAnsi="Arial"/>
                <w:color w:val="5F5E5A"/>
                <w:sz w:val="16"/>
                <w:szCs w:val="16"/>
              </w:rPr>
              <w:t xml:space="preserve">호치민시 벤탄-수오이띠엔 메트로 1호선을 롱탄 국제공항 및 동나이 행정 중심지까지 연장하는 프로젝트가 2026년부터 2030년까지 공공-민간 파트너십(PPP) 방식으로 시행될 예정입니다. 총 예상 투자액은 약 65조...</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Báo Lao Động</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베트남은 FDI 인센티브를 현지 공급업체 약속과 연계합니다</w:t>
            </w:r>
          </w:p>
          <w:p>
            <w:pPr>
              <w:spacing w:before="40"/>
            </w:pPr>
            <w:r>
              <w:rPr>
                <w:rFonts w:ascii="Arial" w:cs="Arial" w:eastAsia="Arial" w:hAnsi="Arial"/>
                <w:color w:val="5F5E5A"/>
                <w:sz w:val="16"/>
                <w:szCs w:val="16"/>
              </w:rPr>
              <w:t xml:space="preserve">①FDI 지역공급업체 개발 연계정책 ②현지화율 20-25% 수준 ③정책 추진 단계 ④재정부 외국투자청, 과학기술부 ⑤투정부 결의안(2026.6.8)에 따라 투자법 개정 추진 중. 베트남은 수동적 FDI 유치에서 벗어...</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목재 사업은 부가가치세 환급으로 인한 현금 흐름 부담에 직면해 있습니다.</w:t>
            </w:r>
          </w:p>
          <w:p>
            <w:pPr>
              <w:spacing w:before="40"/>
            </w:pPr>
            <w:r>
              <w:rPr>
                <w:rFonts w:ascii="Arial" w:cs="Arial" w:eastAsia="Arial" w:hAnsi="Arial"/>
                <w:color w:val="5F5E5A"/>
                <w:sz w:val="16"/>
                <w:szCs w:val="16"/>
              </w:rPr>
              <w:t xml:space="preserve">①목재·가구산업 VAT환급 문제 ②구체적 규모 미기재 ③현안 단계(정책시행 중) ④호찌민시목재수공예협회, 람비엣사 등 업계 대표 ⑤정부의 일관된 세정 정책 수립 필요. 원목 수입산지 증명, 분류 기준 불일치로 기업들...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1단계는 2026년 말까지 개장합니다.</w:t>
            </w:r>
          </w:p>
          <w:p>
            <w:pPr>
              <w:spacing w:before="40"/>
            </w:pPr>
            <w:r>
              <w:rPr>
                <w:rFonts w:ascii="Arial" w:cs="Arial" w:eastAsia="Arial" w:hAnsi="Arial"/>
                <w:color w:val="5F5E5A"/>
                <w:sz w:val="16"/>
                <w:szCs w:val="16"/>
              </w:rPr>
              <w:t xml:space="preserve">롱탄 국제공항(LTIA) 1단계가 2026년 12월까지 상업 운항을 시작하여 주요 지역 항공 허브가 되는 것을 목표로 하고 있습니다. 초기 운영은 국내선 및 단거리 국제선에 중점을 두고 2026년 12월부터 2027...</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CAPA - Centre for Aviation, Vietnam News, VnExpress International, evisas vietnam, TravelMole</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공항을 업그레이드하기 위해 연간 1천만 명 이상의 승객을 수용할 수 있는 16억 달러의 강력한 투자: 83,000m ² 이상의 새로운 터미널 건설, 6,000대의 차량을 수용할 수 있는 주차 공간</w:t>
            </w:r>
          </w:p>
          <w:p>
            <w:pPr>
              <w:spacing w:before="40"/>
            </w:pPr>
            <w:r>
              <w:rPr>
                <w:rFonts w:ascii="Arial" w:cs="Arial" w:eastAsia="Arial" w:hAnsi="Arial"/>
                <w:color w:val="5F5E5A"/>
                <w:sz w:val="16"/>
                <w:szCs w:val="16"/>
              </w:rPr>
              <w:t xml:space="preserve">CLEvolution 프로젝트는 미국 클리블랜드 홉킨스 공항의 현대화 사업으로 총 16억 달러 규모의 투자를 통해 83,000㎡의 신터미널과 6,000대 규모 주차장, 지상 교통센터를 건설한다. 현재 입찰 단계로 2...</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cafef</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공동체를 위한 Ca Mau 비료 '파종' 지주 15년</w:t>
            </w:r>
          </w:p>
          <w:p>
            <w:pPr>
              <w:spacing w:before="40"/>
            </w:pPr>
            <w:r>
              <w:rPr>
                <w:rFonts w:ascii="Arial" w:cs="Arial" w:eastAsia="Arial" w:hAnsi="Arial"/>
                <w:color w:val="5F5E5A"/>
                <w:sz w:val="16"/>
                <w:szCs w:val="16"/>
              </w:rPr>
              <w:t xml:space="preserve">① 까마우비료 사회공헌사업 ② 2026년까지 800억동 이상 투자 ③ 운영 중 ④ 페트로베트남 산하 까마우비료공사(PVCFC) ⑤ 2026년 솔라·까마우에 각 50억동 주택지원, 옌바이 120억동·껀터 33억동 규모...</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thanhnien_vn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64km의 터널, 845km의 고속도로 및 국도, 7개의 특수 교량에 대한 투자, 건설, 관리 및 운영... Deo Ca는 9개월 후 564억 VND의 이익을 얻습니다.</w:t>
            </w:r>
          </w:p>
          <w:p>
            <w:pPr>
              <w:spacing w:before="40"/>
            </w:pPr>
            <w:r>
              <w:rPr>
                <w:rFonts w:ascii="Arial" w:cs="Arial" w:eastAsia="Arial" w:hAnsi="Arial"/>
                <w:color w:val="5F5E5A"/>
                <w:sz w:val="16"/>
                <w:szCs w:val="16"/>
              </w:rPr>
              <w:t xml:space="preserve">①Đèo Cả 교통인프라 투자·운영 ②64km 터널, 845km 고속도로·국도, 7개 특급교량 관리 ③운영 중 ④Đèo Cả 교통인프라투자(HHV) ⑤2026년 목표 매출 4,468억동, 순이익 766억동 달성 예정...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cafebiz</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지하 우주 개발 잠재력 확대</w:t>
            </w:r>
          </w:p>
          <w:p>
            <w:pPr>
              <w:spacing w:before="40"/>
            </w:pPr>
            <w:r>
              <w:rPr>
                <w:rFonts w:ascii="Arial" w:cs="Arial" w:eastAsia="Arial" w:hAnsi="Arial"/>
                <w:color w:val="5F5E5A"/>
                <w:sz w:val="16"/>
                <w:szCs w:val="16"/>
              </w:rPr>
              <w:t xml:space="preserve">①호치민시 지하공간개발계획 ②5층 지하주차장 5,000면(르반탐공원 예정) ③계획단계 ④호치민시인민위원회, 건설부 ⑤지하공간통합관리계획 수립 추진. 도시철도·역사·환승개발·지하차도 등 대규모 지하인프라사업 추진 중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2030년까지 현대적이고 국제적으로 통합된 전통 의학 목표</w:t>
            </w:r>
          </w:p>
          <w:p>
            <w:pPr>
              <w:spacing w:before="40"/>
            </w:pPr>
            <w:r>
              <w:rPr>
                <w:rFonts w:ascii="Arial" w:cs="Arial" w:eastAsia="Arial" w:hAnsi="Arial"/>
                <w:color w:val="5F5E5A"/>
                <w:sz w:val="16"/>
                <w:szCs w:val="16"/>
              </w:rPr>
              <w:t xml:space="preserve">①전략명: 2030년까지 현대화·국제화된 전통의학 추진 ②규모: 고부가가치 전통의학 경제 창출 ③진행단계: 계획 ④주요기관: 베트남 정부(보건부 주도) ⑤일정: 2030년 목표, 의료관광 지원 및 전통의학 국가브랜드...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1단계, 2026년 12월까지 상업 운영 시작</w:t>
            </w:r>
          </w:p>
          <w:p>
            <w:pPr>
              <w:spacing w:before="40"/>
            </w:pPr>
            <w:r>
              <w:rPr>
                <w:rFonts w:ascii="Arial" w:cs="Arial" w:eastAsia="Arial" w:hAnsi="Arial"/>
                <w:color w:val="5F5E5A"/>
                <w:sz w:val="16"/>
                <w:szCs w:val="16"/>
              </w:rPr>
              <w:t xml:space="preserve">롱탄국제공항 1단계는 2026년 12월까지 상용운영 개시 예정이다. 베트남 교통인프라 종합계획(VN-TRAN-2055)의 핵심 사업으로, 고속철·도시철도·항만·에너지 시스템 등 다층적 인프라 개발 중이다. 현재 착공...</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vertexaisearch.cloud.google.com, Vietnam Tourism, Báo Đồng Nai</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지하철 1호선 롱탄 공항까지 연장 제안</w:t>
            </w:r>
          </w:p>
          <w:p>
            <w:pPr>
              <w:spacing w:before="40"/>
            </w:pPr>
            <w:r>
              <w:rPr>
                <w:rFonts w:ascii="Arial" w:cs="Arial" w:eastAsia="Arial" w:hAnsi="Arial"/>
                <w:color w:val="5F5E5A"/>
                <w:sz w:val="16"/>
                <w:szCs w:val="16"/>
              </w:rPr>
              <w:t xml:space="preserve">기사를 불러올 수 없습니다. 요청한 페이지(404 오류)에서 콘텐츠가 제공되지 않았습니다. 제목에는 메트로 1호선을 롱탄 공항까지 연장하기 위한 특별 메커니즘 제안이 언급되어 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VnEconomy, Lao Dong Newspaper, Bộ Xây dựng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공항을 연결하는 Thu Thiem-Long Thanh 도시철도 공사 시작</w:t>
            </w:r>
          </w:p>
          <w:p>
            <w:pPr>
              <w:spacing w:before="40"/>
            </w:pPr>
            <w:r>
              <w:rPr>
                <w:rFonts w:ascii="Arial" w:cs="Arial" w:eastAsia="Arial" w:hAnsi="Arial"/>
                <w:color w:val="5F5E5A"/>
                <w:sz w:val="16"/>
                <w:szCs w:val="16"/>
              </w:rPr>
              <w:t xml:space="preserve">사업명: Thu Thiem-Long Thanh 도시철도(공항 연결)
규모: 시간당 47,000명 수송 용량
단계: 착공
기관: 호찌민시 교통당국
일정: 2026년 8월 착공, Long Thanh 공항과 Thu Thi...</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The Star, VnExpress International, Lao Dong Newspaper, DTiNews, The Myst Dong Khoi</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1단계 상업 운영 시작</w:t>
            </w:r>
          </w:p>
          <w:p>
            <w:pPr>
              <w:spacing w:before="40"/>
            </w:pPr>
            <w:r>
              <w:rPr>
                <w:rFonts w:ascii="Arial" w:cs="Arial" w:eastAsia="Arial" w:hAnsi="Arial"/>
                <w:color w:val="5F5E5A"/>
                <w:sz w:val="16"/>
                <w:szCs w:val="16"/>
              </w:rPr>
              <w:t xml:space="preserve">롱탄 국제공항 1단계 사업은 2024년 말 상업 운영 개시를 목표로 비행 테스트를 진행 중입니다. VN-TRAN-2055 마스터플랜에 포함된 이 프로젝트는 베트남의 주요 교통 인프라 사업으로, 호찌민시 동남부에 위치...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Tuoi tre news, VnExpress International, CAPA - Centre for Aviation, Vietnam Tourism</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신용 및 지출 부여 스프린트 기간 돌입</w:t>
            </w:r>
          </w:p>
          <w:p>
            <w:pPr>
              <w:spacing w:before="40"/>
            </w:pPr>
            <w:r>
              <w:rPr>
                <w:rFonts w:ascii="Arial" w:cs="Arial" w:eastAsia="Arial" w:hAnsi="Arial"/>
                <w:color w:val="5F5E5A"/>
                <w:sz w:val="16"/>
                <w:szCs w:val="16"/>
              </w:rPr>
              <w:t xml:space="preserve">① 롱탄 국제공항
② 총 사업비 규모 미상(신용공여 및 자금 배분 단계)
③ 착공 단계(신용공여 및 자금 배분 집중 추진 중)
④ 베트남 정부
⑤ 신용공여 및 자금 배분 완료 추진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베트남은 도이 모이의 40년 이상 뛰어난 농부들을 기립니다</w:t>
            </w:r>
          </w:p>
          <w:p>
            <w:pPr>
              <w:spacing w:before="40"/>
            </w:pPr>
            <w:r>
              <w:rPr>
                <w:rFonts w:ascii="Arial" w:cs="Arial" w:eastAsia="Arial" w:hAnsi="Arial"/>
                <w:color w:val="5F5E5A"/>
                <w:sz w:val="16"/>
                <w:szCs w:val="16"/>
              </w:rPr>
              <w:t xml:space="preserve">사업명: 베트남 도이머이 40년 농업발전 기념식
사업규모: 96명 농민 표창, 연 수출액 700억달러
진행단계: 운영 중
주요기관: 베트남 정부, 총리실, 조국전선중앙위원회
핵심일정: 2026년 10월 12일 하노이...</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Hung Yen, 3개의 경제 구역이 있는 조정된 마스터 플랜 공개</w:t>
            </w:r>
          </w:p>
          <w:p>
            <w:pPr>
              <w:spacing w:before="40"/>
            </w:pPr>
            <w:r>
              <w:rPr>
                <w:rFonts w:ascii="Arial" w:cs="Arial" w:eastAsia="Arial" w:hAnsi="Arial"/>
                <w:color w:val="5F5E5A"/>
                <w:sz w:val="16"/>
                <w:szCs w:val="16"/>
              </w:rPr>
              <w:t xml:space="preserve">①홍옌성 조정 마스터플랜(3개 경제구역) ②면적 2,638㎢, 해양면적 487㎢ ③계획 단계(2026년10월12일 발표) ④홍옌인민위원회, 중앙정부 ⑤2030년까지 중앙직할시 목표 달성, 현대산업 기반 및 문명도시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호주 포럼, AI 및 디지털 기술 협력 강화</w:t>
            </w:r>
          </w:p>
          <w:p>
            <w:pPr>
              <w:spacing w:before="40"/>
            </w:pPr>
            <w:r>
              <w:rPr>
                <w:rFonts w:ascii="Arial" w:cs="Arial" w:eastAsia="Arial" w:hAnsi="Arial"/>
                <w:color w:val="5F5E5A"/>
                <w:sz w:val="16"/>
                <w:szCs w:val="16"/>
              </w:rPr>
              <w:t xml:space="preserve">베트남-호주 AI·디지털 기술 협력포럼이 2026년 10월 12일 하노이에서 개최됐다. 과학기술부 산하 디지털기술·AI청이 주최하고 베트남-호주학자전문가협회가 협력했다. 반도체, 혁신 분야 구체적 사업 추진을 목표로...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지아빈 공항: APEC 2027을 향한 인프라 가속화</w:t>
            </w:r>
          </w:p>
          <w:p>
            <w:pPr>
              <w:spacing w:before="40"/>
            </w:pPr>
            <w:r>
              <w:rPr>
                <w:rFonts w:ascii="Arial" w:cs="Arial" w:eastAsia="Arial" w:hAnsi="Arial"/>
                <w:color w:val="5F5E5A"/>
                <w:sz w:val="16"/>
                <w:szCs w:val="16"/>
              </w:rPr>
              <w:t xml:space="preserve">①사업명: 자빈 공항(Gia Binh Airport) ②규모: 구체적 수치 미기재 ③진행단계: 인프라 가속화 추진 중 ④주요기관: 베트남 정부(APEC 2027 준비) ⑤일정: APEC 2027 개최 전 완공 목표....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vneconomy</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$ 4,175의 가격에 구멍을 뚫고 제동 없이 금 가격이 급락할까요? 투자자가 알아야 할 최악의 시나리오!</w:t>
            </w:r>
          </w:p>
          <w:p>
            <w:pPr>
              <w:spacing w:before="40"/>
            </w:pPr>
            <w:r>
              <w:rPr>
                <w:rFonts w:ascii="Arial" w:cs="Arial" w:eastAsia="Arial" w:hAnsi="Arial"/>
                <w:color w:val="5F5E5A"/>
                <w:sz w:val="16"/>
                <w:szCs w:val="16"/>
              </w:rPr>
              <w:t xml:space="preserve">기사는 베트남 인프라와 무관한 국제 금 가격 분석입니다. 사업명, 예산규모, 진행단계, 주요기관, 일정 등 5가지 필수항목이 모두 부재합니다. VN-TRAN-2055 마스터플랜과도 연관성이 없으며, 미국 금값($4,...</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giavang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세계경제포럼, 호치민에서 가을경제포럼 2026 공동 브랜드화</w:t>
            </w:r>
          </w:p>
          <w:p>
            <w:pPr>
              <w:spacing w:before="40"/>
            </w:pPr>
            <w:r>
              <w:rPr>
                <w:rFonts w:ascii="Arial" w:cs="Arial" w:eastAsia="Arial" w:hAnsi="Arial"/>
                <w:color w:val="5F5E5A"/>
                <w:sz w:val="16"/>
                <w:szCs w:val="16"/>
              </w:rPr>
              <w:t xml:space="preserve">① 2026 하반기 경제포럼(Autumn Economic Forum 2026)
② 규모 미상
③ 계획단계
④ 발주처: 호찌민시, 협력: 세계경제포럼(WEF)
⑤ 2026년 호찌민시에서 개최 예정, WEF와 공동 브랜...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은행에 AI를 도입하려면 엄격한 감독이 필요합니다.</w:t>
            </w:r>
          </w:p>
          <w:p>
            <w:pPr>
              <w:spacing w:before="40"/>
            </w:pPr>
            <w:r>
              <w:rPr>
                <w:rFonts w:ascii="Arial" w:cs="Arial" w:eastAsia="Arial" w:hAnsi="Arial"/>
                <w:color w:val="5F5E5A"/>
                <w:sz w:val="16"/>
                <w:szCs w:val="16"/>
              </w:rPr>
              <w:t xml:space="preserve">기사는 은행 부문의 AI 도입 시 엄격한 감시 필요성을 다룹니다. 구체적인 사업명, 규모, 진행단계, 발주기관, 일정 등이 명시되지 않아 인프라 프로젝트 분석 불가합니다. 다만 베트남의 AI 기술 발전(FPT 아프리...</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기업에 대한 지원은 측정 가능해야 합니다: Deputy PM</w:t>
            </w:r>
          </w:p>
          <w:p>
            <w:pPr>
              <w:spacing w:before="40"/>
            </w:pPr>
            <w:r>
              <w:rPr>
                <w:rFonts w:ascii="Arial" w:cs="Arial" w:eastAsia="Arial" w:hAnsi="Arial"/>
                <w:color w:val="5F5E5A"/>
                <w:sz w:val="16"/>
                <w:szCs w:val="16"/>
              </w:rPr>
              <w:t xml:space="preserve">베트남 부총리가 기업 지원의 구체적 성과 달성을 강조했습니다. 현황: 110만 개 활동기업이 GDP 60% 이상 기여하고 224만 개 신설 기업 발생(2026년 상반기). 과제: 자본·토지·인프라·기술·숙련인력 접근...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Trinasolar, 베트남에 최신 PV 및 에너지 저장 솔루션 출시</w:t>
            </w:r>
          </w:p>
          <w:p>
            <w:pPr>
              <w:spacing w:before="40"/>
            </w:pPr>
            <w:r>
              <w:rPr>
                <w:rFonts w:ascii="Arial" w:cs="Arial" w:eastAsia="Arial" w:hAnsi="Arial"/>
                <w:color w:val="5F5E5A"/>
                <w:sz w:val="16"/>
                <w:szCs w:val="16"/>
              </w:rPr>
              <w:t xml:space="preserve">①트리나솔라의 베트남 태양광·에너지저장 솔루션 도입 ②구체적 규모 미기재 ③마케팅·제품소개 단계 ④트리나솔라(Trinasolar) ⑤베트남 시장 진출 확대 추진 중. VN-TRAN-2055 마스터플랜과 연계한 재생에...</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en_prnasisa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양질의 FDI로 중점 전환</w:t>
            </w:r>
          </w:p>
          <w:p>
            <w:pPr>
              <w:spacing w:before="40"/>
            </w:pPr>
            <w:r>
              <w:rPr>
                <w:rFonts w:ascii="Arial" w:cs="Arial" w:eastAsia="Arial" w:hAnsi="Arial"/>
                <w:color w:val="5F5E5A"/>
                <w:sz w:val="16"/>
                <w:szCs w:val="16"/>
              </w:rPr>
              <w:t xml:space="preserve">호치민시 외국인직접투자(FDI) 정책 전환. ① 호치민시 고품질 FDI 유치 정책 ② 구체적 규모 미기재 ③ 정책 수립 단계 ④ 호치민시 정부 ⑤ 지속적 정책 추진. 제조업 중심에서 기술·친환경·고부가가치 산업으로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FDI 레이스에서 새로운 우위를 추구하다</w:t>
            </w:r>
          </w:p>
          <w:p>
            <w:pPr>
              <w:spacing w:before="40"/>
            </w:pPr>
            <w:r>
              <w:rPr>
                <w:rFonts w:ascii="Arial" w:cs="Arial" w:eastAsia="Arial" w:hAnsi="Arial"/>
                <w:color w:val="5F5E5A"/>
                <w:sz w:val="16"/>
                <w:szCs w:val="16"/>
              </w:rPr>
              <w:t xml:space="preserve">호찌민시 FDI 유치 전략 재편성: 기사는 호찌민시의 질적 외자유치 전환을 주제로 하나, 제공된 기사 전문은 베트남-중국 입법 협력 관련 정치 외교 뉴스임. 인프라 프로젝트 구체 정보(사업명, 규모, 단계, 기관,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하응이를 기대하며</w:t>
            </w:r>
          </w:p>
          <w:p>
            <w:pPr>
              <w:spacing w:before="40"/>
            </w:pPr>
            <w:r>
              <w:rPr>
                <w:rFonts w:ascii="Arial" w:cs="Arial" w:eastAsia="Arial" w:hAnsi="Arial"/>
                <w:color w:val="5F5E5A"/>
                <w:sz w:val="16"/>
                <w:szCs w:val="16"/>
              </w:rPr>
              <w:t xml:space="preserve">①하노이 도시 마스터플랜 ②2045년까지 연평균 11% 성장 목표, 2035년 GRDP 2,000억 달러 예상 ③계획 단계 ④하노이 인민위원회, 베트남 정부 ⑤2026년 목표성장률 11% 이상 달성, 2045년까지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HCMC-Long Thanh-Dau Giay 고속도로 확장</w:t>
            </w:r>
          </w:p>
          <w:p>
            <w:pPr>
              <w:spacing w:before="40"/>
            </w:pPr>
            <w:r>
              <w:rPr>
                <w:rFonts w:ascii="Arial" w:cs="Arial" w:eastAsia="Arial" w:hAnsi="Arial"/>
                <w:color w:val="5F5E5A"/>
                <w:sz w:val="16"/>
                <w:szCs w:val="16"/>
              </w:rPr>
              <w:t xml:space="preserve">①HCMC-Long Thanh-Dau Giay Expressway Expansion ②VND14.945조(5.7억 달러), 4차선→8-10차선 확대, 롱탄 교량 5차선 추가 ③착공(2025.8월 착공, 현재 55%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Tuoi tre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중국이 AI 경쟁을 위해 과잉 녹색 전력을 활용하는 방법</w:t>
            </w:r>
          </w:p>
          <w:p>
            <w:pPr>
              <w:spacing w:before="40"/>
            </w:pPr>
            <w:r>
              <w:rPr>
                <w:rFonts w:ascii="Arial" w:cs="Arial" w:eastAsia="Arial" w:hAnsi="Arial"/>
                <w:color w:val="5F5E5A"/>
                <w:sz w:val="16"/>
                <w:szCs w:val="16"/>
              </w:rPr>
              <w:t xml:space="preserve">①중국 재생에너지 활용 AI 데이터센터 프로젝트 ②감숙성 주주안 풍력발전소 20GW 이상 ③운영 중 ④중국 남방전력망공사 광동지사 ⑤유휴 재생에너지(연간 9% 손실)를 AI산업에 활용하기 위한 기반 구축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dantri_vn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베트남의 현명한 쇼핑객은 일반 소비자보다 온라인에서 44% 더 많은 비용을 지출합니다.</w:t>
            </w:r>
          </w:p>
          <w:p>
            <w:pPr>
              <w:spacing w:before="40"/>
            </w:pPr>
            <w:r>
              <w:rPr>
                <w:rFonts w:ascii="Arial" w:cs="Arial" w:eastAsia="Arial" w:hAnsi="Arial"/>
                <w:color w:val="5F5E5A"/>
                <w:sz w:val="16"/>
                <w:szCs w:val="16"/>
              </w:rPr>
              <w:t xml:space="preserve">베트남 온라인 쇼핑객 중 약 25%가 '똑똑한 쇼핑객'으로 분류되며, 이들은 일반 소비자보다 월 44% 더 많이 지출한다. 이 그룹은 연간 22억 달러 규모의 전자상거래 지출 격차를 만들며, 베트남 전자상거래 총 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캄보디아, 경제적 연계 강화 모색</w:t>
            </w:r>
          </w:p>
          <w:p>
            <w:pPr>
              <w:spacing w:before="40"/>
            </w:pPr>
            <w:r>
              <w:rPr>
                <w:rFonts w:ascii="Arial" w:cs="Arial" w:eastAsia="Arial" w:hAnsi="Arial"/>
                <w:color w:val="5F5E5A"/>
                <w:sz w:val="16"/>
                <w:szCs w:val="16"/>
              </w:rPr>
              <w:t xml:space="preserve">베트남과 캄보디아는 경제 협력을 강화하기로 합의했다. 2025년 양국 무역액은 114억 달러로 전년 대비 12% 증가했으며, 향후 200억 달러 달성을 목표로 한다. 베트남은 캄보디아에 223개 투자 프로젝트(등록자...</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2026년 시범 운영 및 상업 운영 개시</w:t>
            </w:r>
          </w:p>
          <w:p>
            <w:pPr>
              <w:spacing w:before="40"/>
            </w:pPr>
            <w:r>
              <w:rPr>
                <w:rFonts w:ascii="Arial" w:cs="Arial" w:eastAsia="Arial" w:hAnsi="Arial"/>
                <w:color w:val="5F5E5A"/>
                <w:sz w:val="16"/>
                <w:szCs w:val="16"/>
              </w:rPr>
              <w:t xml:space="preserve">기사 전문을 액세스할 수 없습니다. 제공된 URL이 404 오류를 반환하여 Long Thanh International Airport 프로젝트의 구체적인 정보(사업규모, 진행단계, 주요기관, 일정 등)를 확인할 수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Báo Đồng Nai</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Bao Loc-Lien Khuong 고속도로에 연속 비상 정지 차선 추가</w:t>
            </w:r>
          </w:p>
          <w:p>
            <w:pPr>
              <w:spacing w:before="40"/>
            </w:pPr>
            <w:r>
              <w:rPr>
                <w:rFonts w:ascii="Arial" w:cs="Arial" w:eastAsia="Arial" w:hAnsi="Arial"/>
                <w:color w:val="5F5E5A"/>
                <w:sz w:val="16"/>
                <w:szCs w:val="16"/>
              </w:rPr>
              <w:t xml:space="preserve">바오록-리엔쿠엉 고속도로에 연속 긴급정차차로 추가 설치. 도로 안전성 강화를 위한 인프라 개선 사업으로, 고속도로 이용객의 긴급상황 대응 능력 향상을 목표로 함.</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베트남은 FDI를 위한 더 강력한 생태계 구축을 모색하고 있습니다.</w:t>
            </w:r>
          </w:p>
          <w:p>
            <w:pPr>
              <w:spacing w:before="40"/>
            </w:pPr>
            <w:r>
              <w:rPr>
                <w:rFonts w:ascii="Arial" w:cs="Arial" w:eastAsia="Arial" w:hAnsi="Arial"/>
                <w:color w:val="5F5E5A"/>
                <w:sz w:val="16"/>
                <w:szCs w:val="16"/>
              </w:rPr>
              <w:t xml:space="preserve">①베트남 외국인직접투자(FDI) 생태계 강화 계획 ②연간 FDI 자본 약 500억 달러, 집행액 210억 달러 ③계획 단계(2026년 6월 정책 발표) ④베트남 정부, 산업단지금융협회 ⑤선별적 FDI 모델 도입으로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인도 구자라트 주, 협력 잠재력 발굴 모색</w:t>
            </w:r>
          </w:p>
          <w:p>
            <w:pPr>
              <w:spacing w:before="40"/>
            </w:pPr>
            <w:r>
              <w:rPr>
                <w:rFonts w:ascii="Arial" w:cs="Arial" w:eastAsia="Arial" w:hAnsi="Arial"/>
                <w:color w:val="5F5E5A"/>
                <w:sz w:val="16"/>
                <w:szCs w:val="16"/>
              </w:rPr>
              <w:t xml:space="preserve">베트남-인도 구자라트주 협력 잠재력 개발 논의이나, 기사 전문에서 구체적인 인프라 사업명, 규모, 진행단계, 주요 기관, 일정 등 필수 정보 부재. 마스터플랜 VN-TRAN-2055와 연계된 구체적 교통/인프라 협력...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호치민시는 2026년 프랑크푸르트 도서전에서 약 100권에 달하는 영어 및 이중 언어 도서를 선보입니다.</w:t>
            </w:r>
          </w:p>
          <w:p>
            <w:pPr>
              <w:spacing w:before="40"/>
            </w:pPr>
            <w:r>
              <w:rPr>
                <w:rFonts w:ascii="Arial" w:cs="Arial" w:eastAsia="Arial" w:hAnsi="Arial"/>
                <w:color w:val="5F5E5A"/>
                <w:sz w:val="16"/>
                <w:szCs w:val="16"/>
              </w:rPr>
              <w:t xml:space="preserve">호찌민시, 프랑크푸르트 국제도서전 2026 참가. 약 100종의 영문·이중언어 도서 전시. 발주: 호찌민시 문화청. 현재단계: 운영 중. 일정: 2026년 10월 개최. 베트남 출판문화 국제화 추진 사업으로 VN-T...</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목재산업, 국내 시장보다 더 높은 성장 기대</w:t>
            </w:r>
          </w:p>
          <w:p>
            <w:pPr>
              <w:spacing w:before="40"/>
            </w:pPr>
            <w:r>
              <w:rPr>
                <w:rFonts w:ascii="Arial" w:cs="Arial" w:eastAsia="Arial" w:hAnsi="Arial"/>
                <w:color w:val="5F5E5A"/>
                <w:sz w:val="16"/>
                <w:szCs w:val="16"/>
              </w:rPr>
              <w:t xml:space="preserve">① 베트남 목재산업 국내시장 성장 전략
② 시장규모: 2025년 50억 달러 → 2030년 70-77억 달러 (연 7-9% 성장)
③ 계획단계
④ 베트남 목재산업 협회, 정부
⑤ 2030년까지 국내시장 확대 목표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메콩강 삼각주 성장을 촉진하기 위한 과학기술 청사진</w:t>
            </w:r>
          </w:p>
          <w:p>
            <w:pPr>
              <w:spacing w:before="40"/>
            </w:pPr>
            <w:r>
              <w:rPr>
                <w:rFonts w:ascii="Arial" w:cs="Arial" w:eastAsia="Arial" w:hAnsi="Arial"/>
                <w:color w:val="5F5E5A"/>
                <w:sz w:val="16"/>
                <w:szCs w:val="16"/>
              </w:rPr>
              <w:t xml:space="preserve">①메콩델타 과학기술혁신 특별사업 ②VND2억(8만달러) 온실 사례 포함, VND200조(80억달러) 농업신용 프로그램 ③계획단계(11월15일 최종안 제출 예정) ④과학기술부, 베트남과학기술전략원(VISTS) ⑤11월...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대담한 재정적 인센티브는 엘리트 과학자를 유지하기 위한 유망한 솔루션을 제공합니다.</w:t>
            </w:r>
          </w:p>
          <w:p>
            <w:pPr>
              <w:spacing w:before="40"/>
            </w:pPr>
            <w:r>
              <w:rPr>
                <w:rFonts w:ascii="Arial" w:cs="Arial" w:eastAsia="Arial" w:hAnsi="Arial"/>
                <w:color w:val="5F5E5A"/>
                <w:sz w:val="16"/>
                <w:szCs w:val="16"/>
              </w:rPr>
              <w:t xml:space="preserve">기사 제목은 '과학자 유치를 위한 과감한 재정적 인센티브'이나, 제공된 마크다운 콘텐츠는 실제 기사 본문을 포함하지 않습니다. VN-TRAN-2055 마스터플랜과 관련된 구체적인 사업명, 예산, 진행단계, 주요기관,...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호치민시의 지원 산업 대출은 109조 동전을 기록했습니다.</w:t>
            </w:r>
          </w:p>
          <w:p>
            <w:pPr>
              <w:spacing w:before="40"/>
            </w:pPr>
            <w:r>
              <w:rPr>
                <w:rFonts w:ascii="Arial" w:cs="Arial" w:eastAsia="Arial" w:hAnsi="Arial"/>
                <w:color w:val="5F5E5A"/>
                <w:sz w:val="16"/>
                <w:szCs w:val="16"/>
              </w:rPr>
              <w:t xml:space="preserve">①호찌민시 산업 지원 대출 ②1,090억 VND ③운영 중 ④호찌민시 정부, 금융기관 ⑤2026년 10월 현황 보도. 호찌민시의 산업 지원 대출이 1,090억 VND에 달해 금융 중심지로서의 위상을 강화하고 있으며,...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성장 모멘텀을 유지하기 위한 인플레이션 제어 키</w:t>
            </w:r>
          </w:p>
          <w:p>
            <w:pPr>
              <w:spacing w:before="40"/>
            </w:pPr>
            <w:r>
              <w:rPr>
                <w:rFonts w:ascii="Arial" w:cs="Arial" w:eastAsia="Arial" w:hAnsi="Arial"/>
                <w:color w:val="5F5E5A"/>
                <w:sz w:val="16"/>
                <w:szCs w:val="16"/>
              </w:rPr>
              <w:t xml:space="preserve">베트남의 2026년 상반기 인플레이션이 높은 수준을 유지하고 있어 거시경제 안정성 위협. 2026년 9월 누적 CPI 5.08% 상승으로 2016년 이후 최고 수준. 식료품·주거·연료 등 3개 분야가 물가상승의 주요...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관광은 안전과 다양한 경험으로부터 호소력을 얻습니다</w:t>
            </w:r>
          </w:p>
          <w:p>
            <w:pPr>
              <w:spacing w:before="40"/>
            </w:pPr>
            <w:r>
              <w:rPr>
                <w:rFonts w:ascii="Arial" w:cs="Arial" w:eastAsia="Arial" w:hAnsi="Arial"/>
                <w:color w:val="5F5E5A"/>
                <w:sz w:val="16"/>
                <w:szCs w:val="16"/>
              </w:rPr>
              <w:t xml:space="preserve">기사는 베트남 관광의 안전성과 다양한 경험에 대한 매력을 강조하고 있습니다. 그러나 제공된 기사 전문은 농업 연구 및 장애인 일자리에 관한 내용으로, VN-TRAN-2055(교통 마스터플랜)과 관련된 관광 인프라 사...</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삼성 베트남, 현지 제조업체와 협력 심화</w:t>
            </w:r>
          </w:p>
          <w:p>
            <w:pPr>
              <w:spacing w:before="40"/>
            </w:pPr>
            <w:r>
              <w:rPr>
                <w:rFonts w:ascii="Arial" w:cs="Arial" w:eastAsia="Arial" w:hAnsi="Arial"/>
                <w:color w:val="5F5E5A"/>
                <w:sz w:val="16"/>
                <w:szCs w:val="16"/>
              </w:rPr>
              <w:t xml:space="preserve">사업명: 삼성베트남 지역 협력사 육성 프로그램
규모: 특정 예산 미명시
진행단계: 운영 중
주요기관: 삼성베트남, 베트남 정부, 지역 제조업체
일정: 2026년 10월 하노이 세미나 개최, 글로벌 공급망 재편 속 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FDI 성장의 다음 장 구축</w:t>
            </w:r>
          </w:p>
          <w:p>
            <w:pPr>
              <w:spacing w:before="40"/>
            </w:pPr>
            <w:r>
              <w:rPr>
                <w:rFonts w:ascii="Arial" w:cs="Arial" w:eastAsia="Arial" w:hAnsi="Arial"/>
                <w:color w:val="5F5E5A"/>
                <w:sz w:val="16"/>
                <w:szCs w:val="16"/>
              </w:rPr>
              <w:t xml:space="preserve">①베트남 FDI 성장 생태계 구축 ②구체적 규모 미제시 ③계획/추진 단계 ④VPBank, SMBC, 베트남 정부 ⑤지속적 생태계 강화. 베트남의 FDI 전략이 비용 경쟁력에서 공급망·기술·인재·지속가능성·글로벌 파트...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CyberDSA 세트 2027년 10월 19일 - 21일 업계 참여가 제4판에 구축됨에 따라 재방문</w:t>
            </w:r>
          </w:p>
          <w:p>
            <w:pPr>
              <w:spacing w:before="40"/>
            </w:pPr>
            <w:r>
              <w:rPr>
                <w:rFonts w:ascii="Arial" w:cs="Arial" w:eastAsia="Arial" w:hAnsi="Arial"/>
                <w:color w:val="5F5E5A"/>
                <w:sz w:val="16"/>
                <w:szCs w:val="16"/>
              </w:rPr>
              <w:t xml:space="preserve">사업명: CyberDSA 2027 (사이버디지털서비스·방위보안 아시아)
규모: 말레이시아 MITEC 쿠알라룸푸르 개최
진행단계: 계획(차기 행사 일정 확정)
주요기관: 말레이시아 국가사이버보안청(NACSA), Cyb...</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en_prnasisa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2026년 12월까지 상업 운영 시작</w:t>
            </w:r>
          </w:p>
          <w:p>
            <w:pPr>
              <w:spacing w:before="40"/>
            </w:pPr>
            <w:r>
              <w:rPr>
                <w:rFonts w:ascii="Arial" w:cs="Arial" w:eastAsia="Arial" w:hAnsi="Arial"/>
                <w:color w:val="5F5E5A"/>
                <w:sz w:val="16"/>
                <w:szCs w:val="16"/>
              </w:rPr>
              <w:t xml:space="preserve">기사 내용을 확인할 수 없습니다. 제공된 URL이 404 오류로 접근 불가능하며, 기사 전문이 로드되지 않았습니다. 롱탄국제공항의 2026년 12월 상업운영 개시 계획에 대한 분석을 위해서는 유효한 기사 원문이 필요...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CAPA - Centre for Aviation, VietNamNet, VOV</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1단계 상업 운영</w:t>
            </w:r>
          </w:p>
          <w:p>
            <w:pPr>
              <w:spacing w:before="40"/>
            </w:pPr>
            <w:r>
              <w:rPr>
                <w:rFonts w:ascii="Arial" w:cs="Arial" w:eastAsia="Arial" w:hAnsi="Arial"/>
                <w:color w:val="5F5E5A"/>
                <w:sz w:val="16"/>
                <w:szCs w:val="16"/>
              </w:rPr>
              <w:t xml:space="preserve">호찌민시와 롱탄 공항을 연결하는 지하철 네트워크에 140억 달러 투자 예정. 벤탄-탐루옹, 벤탄-투띠엠, 투띠엠-롱탄 지하철 노선 건설 중. 6호선 1단계(22.9km)는 12월 착공, 1호선 연장도 추진.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Tuoi tre news, CAPA - Centre for Aviation - Routes Online, Wikipedia, Vietcetera, SGGP</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Vingroup은 Alstom과 협력하여 하노이 도시 철도 네트워크를 구축합니다.</w:t>
            </w:r>
          </w:p>
          <w:p>
            <w:pPr>
              <w:spacing w:before="40"/>
            </w:pPr>
            <w:r>
              <w:rPr>
                <w:rFonts w:ascii="Arial" w:cs="Arial" w:eastAsia="Arial" w:hAnsi="Arial"/>
                <w:color w:val="5F5E5A"/>
                <w:sz w:val="16"/>
                <w:szCs w:val="16"/>
              </w:rPr>
              <w:t xml:space="preserve">①하노이 도시철도망 확장사업 ②200량의 Metropolis 열차(5량 편성) 공급 ③착공 단계 ④발주처:빈그룹, 시공사:알스톰(프랑스), 기술이전파트너 ⑤첫 83량은 프랑스 제조, 나머지 117량은 베트남 현지 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안장(An Giang): 고속도로와 국경 관문을 연결하고 지속 가능한 국경 경제 발전을 위한 공간을 열어줍니다.</w:t>
            </w:r>
          </w:p>
          <w:p>
            <w:pPr>
              <w:spacing w:before="40"/>
            </w:pPr>
            <w:r>
              <w:rPr>
                <w:rFonts w:ascii="Arial" w:cs="Arial" w:eastAsia="Arial" w:hAnsi="Arial"/>
                <w:color w:val="5F5E5A"/>
                <w:sz w:val="16"/>
                <w:szCs w:val="16"/>
              </w:rPr>
              <w:t xml:space="preserve">① 안장 고속도로-국경 연계 프로젝트
② 구체적 규모 미명시
③ 계획 단계
④ 안장성 정부, 교통부
⑤ 지속가능한 국경경제개발 추진
안장성의 고속도로와 국경 관문을 연계하는 인프라 개발로 메콩강 지역 국경경제 활성...</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대형 차량을 위한 비엔화-붕따우 고속도로 부분 개통</w:t>
            </w:r>
          </w:p>
          <w:p>
            <w:pPr>
              <w:spacing w:before="40"/>
            </w:pPr>
            <w:r>
              <w:rPr>
                <w:rFonts w:ascii="Arial" w:cs="Arial" w:eastAsia="Arial" w:hAnsi="Arial"/>
                <w:color w:val="5F5E5A"/>
                <w:sz w:val="16"/>
                <w:szCs w:val="16"/>
              </w:rPr>
              <w:t xml:space="preserve">①빈호아-붕따우 고속도로 부분 개통 ②9인승 이상 차량 허용 구간 확대 ③준공·운영 단계 ④호치민시·동나이성 인민위원회, 팜자득 부총리 ⑤2024년 10월 탄히엡 나들목 개통으로 9인승 이상 차량 통행 시작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Báo Đồng Nai</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중소기업 정책 전환은 성장을 위한 자본, 시장 및 기술을 연결하는 것을 목표로 합니다.</w:t>
            </w:r>
          </w:p>
          <w:p>
            <w:pPr>
              <w:spacing w:before="40"/>
            </w:pPr>
            <w:r>
              <w:rPr>
                <w:rFonts w:ascii="Arial" w:cs="Arial" w:eastAsia="Arial" w:hAnsi="Arial"/>
                <w:color w:val="5F5E5A"/>
                <w:sz w:val="16"/>
                <w:szCs w:val="16"/>
              </w:rPr>
              <w:t xml:space="preserve">베트남 중소기업(SME) 정책 개혁으로 자본, 기술, 인적자원, 시장을 통합한 성장 경로 구축. 재정부 주관 중소기업지원법 개정안 협의회에서 기존 단편적 지원에서 기업 업그레이드 여정(진단→거버넌스→표준→디지털화→자...</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산업단지에서 지속가능성을 인정받은 기업</w:t>
            </w:r>
          </w:p>
          <w:p>
            <w:pPr>
              <w:spacing w:before="40"/>
            </w:pPr>
            <w:r>
              <w:rPr>
                <w:rFonts w:ascii="Arial" w:cs="Arial" w:eastAsia="Arial" w:hAnsi="Arial"/>
                <w:color w:val="5F5E5A"/>
                <w:sz w:val="16"/>
                <w:szCs w:val="16"/>
              </w:rPr>
              <w:t xml:space="preserve">산업단지 내 지속가능성 우수 기업 포상. 구체적인 사업명, 규모, 진행단계 정보 미제시. 베트남 산업단지의 환경·지속가능 경영 강화 추진. 발주처·시공사 등 주요 기관 명시 부재. VN-TRAN-2055 마스터플랜과...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호치민시는 FDI 흐름을 위한 새로운 목적지를 제공합니다</w:t>
            </w:r>
          </w:p>
          <w:p>
            <w:pPr>
              <w:spacing w:before="40"/>
            </w:pPr>
            <w:r>
              <w:rPr>
                <w:rFonts w:ascii="Arial" w:cs="Arial" w:eastAsia="Arial" w:hAnsi="Arial"/>
                <w:color w:val="5F5E5A"/>
                <w:sz w:val="16"/>
                <w:szCs w:val="16"/>
              </w:rPr>
              <w:t xml:space="preserve">사업명: 호치민시 광역권 외국인직접투자(FDI) 유치사업
사업규모: 광역권 통합개발
진행단계: 계획
주요기관: 호치민시 정부, 빈즈엉성·바리아붕따우성 행정부
일정: 정치국결의 10호에 따른 장기 개발 추진 중. 도시...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2026년 10월 개통을 목표로 하는 호치민시 순환도로 3 (동나이 구간)</w:t>
            </w:r>
          </w:p>
          <w:p>
            <w:pPr>
              <w:spacing w:before="40"/>
            </w:pPr>
            <w:r>
              <w:rPr>
                <w:rFonts w:ascii="Arial" w:cs="Arial" w:eastAsia="Arial" w:hAnsi="Arial"/>
                <w:color w:val="5F5E5A"/>
                <w:sz w:val="16"/>
                <w:szCs w:val="16"/>
              </w:rPr>
              <w:t xml:space="preserve">① 호찌민시 3호 환상도로(동나이 구간) ② 전체 연장거리 미상, 동나이 구간 포함 ③ 착공 중 ④ 호찌민시 교통당국, 베트남 정부 ⑤ 2026년 10월 교통 개방 목표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Báo Đồng Nai, DTiNews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티엠 ~ 롱탄 지하철 노선 건설 시작</w:t>
            </w:r>
          </w:p>
          <w:p>
            <w:pPr>
              <w:spacing w:before="40"/>
            </w:pPr>
            <w:r>
              <w:rPr>
                <w:rFonts w:ascii="Arial" w:cs="Arial" w:eastAsia="Arial" w:hAnsi="Arial"/>
                <w:color w:val="5F5E5A"/>
                <w:sz w:val="16"/>
                <w:szCs w:val="16"/>
              </w:rPr>
              <w:t xml:space="preserve">롱탄 국제공항 전용 지하철 노선인 투티엠-롱탄 노선(약 41.8km, 20개 역)이 2026년 7월에 착공되었습니다. 이 프로젝트는 2031년경 완공을 목표로 하며, 호치민시 중심부 벤탄 지역에서 공항까지 약 30분...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The Myst Dong Khoi</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2026-07-00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2026년 말까지 상업 운영 개시</w:t>
            </w:r>
          </w:p>
          <w:p>
            <w:pPr>
              <w:spacing w:before="40"/>
            </w:pPr>
            <w:r>
              <w:rPr>
                <w:rFonts w:ascii="Arial" w:cs="Arial" w:eastAsia="Arial" w:hAnsi="Arial"/>
                <w:color w:val="5F5E5A"/>
                <w:sz w:val="16"/>
                <w:szCs w:val="16"/>
              </w:rPr>
              <w:t xml:space="preserve">롱탄 국제공항은 호치민시 동나이성에 위치한 베트남 정부 소유의 공항이다. 2025년 12월 기술적 개통을 앞두고 있으며, 호치민시 대도시권을 담당하는 국제공항으로 베트남 공항공사가 운영한다.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Wikipedia, VGP, TravelMole, Tuoi tre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롱탄(Long Thanh) 국제공항 도로 접근 및 순환도로 3 완성</w:t>
            </w:r>
          </w:p>
          <w:p>
            <w:pPr>
              <w:spacing w:before="40"/>
            </w:pPr>
            <w:r>
              <w:rPr>
                <w:rFonts w:ascii="Arial" w:cs="Arial" w:eastAsia="Arial" w:hAnsi="Arial"/>
                <w:color w:val="5F5E5A"/>
                <w:sz w:val="16"/>
                <w:szCs w:val="16"/>
              </w:rPr>
              <w:t xml:space="preserve">①롱탄 국제공항 도로접근성 및 링로드3 ②터미널1 기준 규모 미명시, 호치민시 대도시권 서빙 ③준공(기술개통 2025년12월, 상업운영 2026년12월 예정) ④베트남정부/베트남공항공사 ⑤2026년12월 상업운영 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Wikipedia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2026-12-01</w:t>
            </w:r>
          </w:p>
        </w:tc>
      </w:tr>
    </w:tbl>
    <w:p>
      <w:pPr>
        <w:spacing w:after="160"/>
      </w:pPr>
      <w:r>
        <w:t xml:space="preserve"/>
      </w:r>
    </w:p>
    <w:p>
      <w:pPr>
        <w:pBdr>
          <w:bottom w:val="single" w:color="795548"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[14/18]: 도시철도 국가전략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14</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도시철도 국가전략 2030</w:t>
            </w:r>
          </w:p>
          <w:p>
            <w:r>
              <w:rPr>
                <w:rFonts w:ascii="Arial" w:cs="Arial" w:eastAsia="Arial" w:hAnsi="Arial"/>
                <w:color w:val="5F5E5A"/>
                <w:sz w:val="18"/>
                <w:szCs w:val="18"/>
              </w:rPr>
              <w:t xml:space="preserve">플랜 ID: VN-URB-METRO-2030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국회 특례결의 188/2025/QH15로 재원조달·설계·TOD 수의계약 특례가 확립됐습니다. 하노이 5개 노선(1, 2, 8, 10, 14호선) 신설이 가속화되며, 호치민 메트로 2호선(벤탄-탐루옹)은 2026년 1월 55.1조 동의 예산을 투입해 본격적인 기공에 돌입했습니다.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메트로 목표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15~17개 노선</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2A·3호선 부분 운영</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메트로 목표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8개 노선</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1호선 2024.12 개통 완료, 2호선 착공</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2A (껫린~하동)</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13km</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3 (못처~하노이역)</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부분 운영</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1호선 (벤탄~수오이티엔)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19.7km, 14역</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2호선 (벤탄~탐르엉)</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11.3km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신규 5대 도시철도 (1, 2, 8, 10, 14호선)</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미정</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광역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수집된 뉴스 기사를 바탕으로 작성한 경영진 보고용 시장정보(MI) 인사이트입니다.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총리가 호찌민시 주요 인프라 프로젝트(VN-URB-METRO-2030) 현장을 직접 점검하며 도시철도 및 주요 인프라 사업의 조속한 추진을 독려하였으며, 베트남 국고금고는 국책 인프라 재원 마련을 위해 올해 9개월간 약 300조 동(VND) 규모의 정부채권을 발행하여 연간 목표의 60%를 달성했습니다. 이와 함께 도시 침수 문제 해결을 위한 '스펀지 시티(Đô thị bọt biển)' 개념 도입과 동나이성 롱탄 하이테크 산업단지 내 1억 1,000만 달러 규모의 일본 Oji Group 공장 착공 등 도시 환경 및 녹색 전환 프로젝트가 계속 진행되고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베트남 정부가 도시 범람 대응을 위해 투과성 포장재, 녹지 기반 빗물 관리 중심의 '스펀지 시티' 정책을 본격 도입함에 따라 친환경 토목 자재, 배수·방재 인프라, 스마트 도시 관리 솔루션을 보유한 한국 기업의 현지 참여 기회가 확대될 것으로 전망됩니다. 아울러 정부채권을 통한 인프라 투자 재원 확보가 원활히 이루어짐에 따라 호찌민시 도시철도를 포함한 주요 대형 국책 사업의 발주 및 집행 속도가 탄력을 받을 것으로 분석됩니다.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베트남 환경청이 고위험 폐기물 배출원 181개소를 대상으로 강도 높은 환경 감사를 실시하여 21억 동의 벌금을 부과하는 등 환경 규제 단속을 대폭 강화하고 있으므로, 현지 사업 추진 및 시공 현장에서의 환경 법조항 준수 및 ESG 리스크 관리가 시급히 요구됩니다.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7건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소비코(Sovico), 함부르크와 파트너십 계약 체결: 30년 간의 우정에서 협력의 새로운 지평까지</w:t>
            </w:r>
          </w:p>
          <w:p>
            <w:pPr>
              <w:spacing w:before="40"/>
            </w:pPr>
            <w:r>
              <w:rPr>
                <w:rFonts w:ascii="Arial" w:cs="Arial" w:eastAsia="Arial" w:hAnsi="Arial"/>
                <w:color w:val="5F5E5A"/>
                <w:sz w:val="16"/>
                <w:szCs w:val="16"/>
              </w:rPr>
              <w:t xml:space="preserve">기사 내용 부족으로 정확한 요약 불가. 제공된 마크다운은 신문 웹사이트 네비게이션 정보만 포함하며, 소비코-함부르크 파트너십 협약의 구체적 내용(사업명, 규모, 진행단계, 기관, 일정)이 없음. 원본 기사 전문 필요...</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스펀지 시티: 홍수 제어의 새로운 방향</w:t>
            </w:r>
          </w:p>
          <w:p>
            <w:pPr>
              <w:spacing w:before="40"/>
            </w:pPr>
            <w:r>
              <w:rPr>
                <w:rFonts w:ascii="Arial" w:cs="Arial" w:eastAsia="Arial" w:hAnsi="Arial"/>
                <w:color w:val="5F5E5A"/>
                <w:sz w:val="16"/>
                <w:szCs w:val="16"/>
              </w:rPr>
              <w:t xml:space="preserve">베트남이 해수 스펀지 도시(Đô thị bọt biển) 개념을 도입하여 도시 침수 문제에 대처하는 새로운 방향을 제시하고 있습니다. 이는 투과성 포장재와 녹지를 활용한 빗물 관리 기술로, 기후변화로 인한 극단적 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PM, 호치민시 주요 인프라 프로젝트 점검</w:t>
            </w:r>
          </w:p>
          <w:p>
            <w:pPr>
              <w:spacing w:before="40"/>
            </w:pPr>
            <w:r>
              <w:rPr>
                <w:rFonts w:ascii="Arial" w:cs="Arial" w:eastAsia="Arial" w:hAnsi="Arial"/>
                <w:color w:val="5F5E5A"/>
                <w:sz w:val="16"/>
                <w:szCs w:val="16"/>
              </w:rPr>
              <w:t xml:space="preserve">사업명: 호찌민시 핵심 인프라 사업 검사(VN-URB-METRO-2030)
사업규모: 구체적 명시 없음
진행단계: 시공/운영 중
주요기관: 베트남 총리, 호찌민시 정부
일정: 2026년 10월 15일 총리 현장 점검...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일본 FDI 자본이 녹색을 베트남 산업 생산으로 전환</w:t>
            </w:r>
          </w:p>
          <w:p>
            <w:pPr>
              <w:spacing w:before="40"/>
            </w:pPr>
            <w:r>
              <w:rPr>
                <w:rFonts w:ascii="Arial" w:cs="Arial" w:eastAsia="Arial" w:hAnsi="Arial"/>
                <w:color w:val="5F5E5A"/>
                <w:sz w:val="16"/>
                <w:szCs w:val="16"/>
              </w:rPr>
              <w:t xml:space="preserve">①Oji Liquid Pak(OLP) 멸균 종이팩 공장 ②총 투자규모 1억1천만 USD ③착공 단계 ④발주처: Oji Group(일본), 위치: 동나이성 롱탄 하이테크 산업단지 ⑤일본 FDI 기업들의 베트남 녹색 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stockbiz</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고위험 폐기물 검사로 인한 21억 동 벌금</w:t>
            </w:r>
          </w:p>
          <w:p>
            <w:pPr>
              <w:spacing w:before="40"/>
            </w:pPr>
            <w:r>
              <w:rPr>
                <w:rFonts w:ascii="Arial" w:cs="Arial" w:eastAsia="Arial" w:hAnsi="Arial"/>
                <w:color w:val="5F5E5A"/>
                <w:sz w:val="16"/>
                <w:szCs w:val="16"/>
              </w:rPr>
              <w:t xml:space="preserve">사업명: 고위험 폐기물 배출원 환경감시 사업 ② 규모: 21억 동 (위반금) ③ 진행단계: 운영 중 ④ 주요기관: 베트남 환경청(농업환경부) ⑤ 일정: 2026년 9개월간 181개 사업장 점검, 14건 위반 적발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9월 10일 특집 뉴스 정부 채권 동원액이 거의 300조 VND에 도달했습니다.</w:t>
            </w:r>
          </w:p>
          <w:p>
            <w:pPr>
              <w:spacing w:before="40"/>
            </w:pPr>
            <w:r>
              <w:rPr>
                <w:rFonts w:ascii="Arial" w:cs="Arial" w:eastAsia="Arial" w:hAnsi="Arial"/>
                <w:color w:val="5F5E5A"/>
                <w:sz w:val="16"/>
                <w:szCs w:val="16"/>
              </w:rPr>
              <w:t xml:space="preserve">①정부채권 발행 프로젝트 ②2026년 9개월간 299,060억 동 모금(연간 계획의 60% 달성) ③운영 중 ④발주처: 국고금고(KBNN), 하노이증권거래소(HNX) ⑤2026년 연간 발행 계획 완성 예정. 주요 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petrotimes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[VIDEO] 극한의 비: 왜 현대 도시주의는 여전히 깊게 범람할 수 있을까요?</w:t>
            </w:r>
          </w:p>
          <w:p>
            <w:pPr>
              <w:spacing w:before="40"/>
            </w:pPr>
            <w:r>
              <w:rPr>
                <w:rFonts w:ascii="Arial" w:cs="Arial" w:eastAsia="Arial" w:hAnsi="Arial"/>
                <w:color w:val="5F5E5A"/>
                <w:sz w:val="16"/>
                <w:szCs w:val="16"/>
              </w:rPr>
              <w:t xml:space="preserve">기사는 극단적 호우로 인한 도시 홍수 문제를 다룬 분석 콘텐츠입니다. ① 현대 도시 극한 강우 대응 시스템 ② 구체적 예산·규모 미언급 ③ 분석·계획 단계 ④ 베트남 환경부, 도시개발 관련 기관 ⑤ 기후변화 대응 및...</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PV 드릴링은 기간 동안 연금 수급자에게 경의를 표합니다.</w:t>
            </w:r>
          </w:p>
          <w:p>
            <w:pPr>
              <w:spacing w:before="40"/>
            </w:pPr>
            <w:r>
              <w:rPr>
                <w:rFonts w:ascii="Arial" w:cs="Arial" w:eastAsia="Arial" w:hAnsi="Arial"/>
                <w:color w:val="5F5E5A"/>
                <w:sz w:val="16"/>
                <w:szCs w:val="16"/>
              </w:rPr>
              <w:t xml:space="preserve">본 기사는 인프라 프로젝트가 아닌 PV Drilling의 퇴직자 예우 행사에 관한 기업문화 콘텐츠입니다. 제시된 마스터플랜 ID(VN-URB-METRO-2030)와 무관한 내용으로, 사업규모·진행단계·발주처·일정 등...</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petrotimes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2026-10-06</w:t>
            </w:r>
          </w:p>
        </w:tc>
      </w:tr>
    </w:tbl>
    <w:p>
      <w:pPr>
        <w:spacing w:after="160"/>
      </w:pPr>
      <w:r>
        <w:t xml:space="preserve"/>
      </w:r>
    </w:p>
    <w:p>
      <w:pPr>
        <w:pBdr>
          <w:bottom w:val="single" w:color="1976D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[15/18]: 동아인 스마트시티 (Dong Anh Smart 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15</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동아인 스마트시티 (Dong Anh Smart City)</w:t>
            </w:r>
          </w:p>
          <w:p>
            <w:r>
              <w:rPr>
                <w:rFonts w:ascii="Arial" w:cs="Arial" w:eastAsia="Arial" w:hAnsi="Arial"/>
                <w:color w:val="5F5E5A"/>
                <w:sz w:val="18"/>
                <w:szCs w:val="18"/>
              </w:rPr>
              <w:t xml:space="preserve">플랜 ID: VN-HAN-DONG-ANH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하노이 도시개발 마스터플랜 2045/2065 하위 — 북부 동아인(Dong Anh) 신도시. BRG-Sumitomo 합작 North Hanoi Smart City(108층 푸엉짝 타워 포함, $4.2B) 프로젝트가 2025년 8월 실질 착공을 거쳐 시공 가속화 지시를 받았습니다. Vinhomes Co Loa(Vinhomes Global Gate) 신도시 조성도 병행 추진 중입니다.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인구 수용</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30~40만 (2045)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4.2만 (2024)</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North Hanoi Smart City (BRG-Sumitomo, 108층 Phuong Trach Tower 포함)</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약 $4.2B</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Dong Anh</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Vinhomes Co Loa (Vinhomes Global Gate 브랜드)</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385 ha</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Dong Anh</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National Exhibition Center</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90 ha</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Dong Anh</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ℹ️ 금주(최근 14일간) 해당 마스터플랜과 직접 연계된 신규 언론 보도 및 중요 정책 변동 사항이 포착되지 않았습니다. (기존 장기 추진 궤도 유지 중)</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1976D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[16/18]: 호아락 하이테크파크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6A1B9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16</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호아락 하이테크파크</w:t>
            </w:r>
          </w:p>
          <w:p>
            <w:r>
              <w:rPr>
                <w:rFonts w:ascii="Arial" w:cs="Arial" w:eastAsia="Arial" w:hAnsi="Arial"/>
                <w:color w:val="5F5E5A"/>
                <w:sz w:val="18"/>
                <w:szCs w:val="18"/>
              </w:rPr>
              <w:t xml:space="preserve">플랜 ID: VN-HAN-HOA-LAC  |  섹터: Industrial Parks</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하노이 서부 약 1,586ha 국가 하이테크파크. 2026.7 보도 기준 입주 프로젝트는 113건(약 VND 116조/US$50억)으로 확대되었습니다. Viettel 반도체 공장(27ha, $13억)이 2026.1월 착공하며 앵커 역할을 수행하고 있습니다.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입주 프로젝트 수</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800개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113개 (2026.7 보도 기준)</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상업용지 가동률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확대 목표</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42% (2026.7 보도 기준)</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VKIST (한-베 과학기술연구원)</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한-베 정부간 R&amp;D 센터</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Hanwha Aerospace 부품 제조</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항공기 엔진 부품</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Nidec Group R&amp;D/생산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고성능 열모듈 R&amp;D</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FPT University + FPT Corporation</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재학생 3,000명 이상</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National Innovation Centre(NIC) &amp; Space Centre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국가 혁신 센터</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Viettel 반도체 공장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약 27ha, 약 $13억</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ℹ️ 금주(최근 14일간) 해당 마스터플랜과 직접 연계된 신규 언론 보도 및 중요 정책 변동 사항이 포착되지 않았습니다. (기존 장기 추진 궤도 유지 중)</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6A1B9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[17/18]: 국가 주택 개발 계획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5F5E5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17</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국가 주택 개발 계획 2030</w:t>
            </w:r>
          </w:p>
          <w:p>
            <w:r>
              <w:rPr>
                <w:rFonts w:ascii="Arial" w:cs="Arial" w:eastAsia="Arial" w:hAnsi="Arial"/>
                <w:color w:val="5F5E5A"/>
                <w:sz w:val="18"/>
                <w:szCs w:val="18"/>
              </w:rPr>
              <w:t xml:space="preserve">플랜 ID: VN-HOUSING-2030  |  섹터: Construction</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2030년까지 사회주택 100만 호 공급을 목표로 합니다. 베트남중앙은행(SBV)은 2026년 7월 1일 자로 사회주택 구매자 우대금리 연 6.5%(개인)/7.0%(시행사)를 확정 발표(공문 5341/NHNN-CSTT)하여 9개 시중은행을 통해 공급하고 있습니다.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사회주택 공급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100만호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25만호 누적</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사회주택 우대금리</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우대 지원 확대</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2026.7.1부 개인 6.5%/시행사 7.0% 발효</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Vinhomes Ocean Park</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1,200 ha / 75만 인구</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Hung Yen</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Ecopark New Township</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500 ha</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Hung Yen</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KIND-LH 사회주택 협력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한국형 사회주택 보급</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Bac Ninh, Hai Phong</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[경영진 보고용 인사이트: 국가 주택 개발 계획 2030]</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중앙은행과 주요 시중은행은 사회주택 및 서민 주택 구매자를 대상으로 최대 35년 만기, 주택 가액의 최대 100% 대출 지원, 금리 인하 및 고정금리 기간 연장 등을 골자로 하는 파격적인 주택대출 우대 정책 수립에 착수했습니다.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실수요자의 구매력 개선으로 사회주택 및 중저가 서민 주택 시장의 분양 활성화가 기대됨에 따라, 베트남 시장에 진출한 국내 건설·디벨로퍼 및 건자재 기업은 사회주택 개발 참여 및 관련 인프라 프로젝트 진출 기회를 적극 모니터링할 필요가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해당 우대책이 현재 정책 수립 단계에 있어 주요 은행들의 실제 재원 확보 및 세부 실행 가이드라인 발표 시점까지 집행 시차가 발생할 수 있으므로, 정책 최종 승인 및 금융권의 실무 이행 속도를 지속 점검해야 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집을 구하는 사람들을 위한 주택대출 우선순위</w:t>
            </w:r>
          </w:p>
          <w:p>
            <w:pPr>
              <w:spacing w:before="40"/>
            </w:pPr>
            <w:r>
              <w:rPr>
                <w:rFonts w:ascii="Arial" w:cs="Arial" w:eastAsia="Arial" w:hAnsi="Arial"/>
                <w:color w:val="5F5E5A"/>
                <w:sz w:val="16"/>
                <w:szCs w:val="16"/>
              </w:rPr>
              <w:t xml:space="preserve">①주택 대출 우대 정책 ②최대 35년 만기, 주택가의 100% 융자 가능 ③정책 수립 단계 ④베트남중앙은행, 주요 은행 ⑤사회주택·서민 주택 우선 지원, 금리 인하 및 고정금리 기간 연장 추진 중. 일부 은행이 8월...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2026-10-09</w:t>
            </w:r>
          </w:p>
        </w:tc>
      </w:tr>
    </w:tbl>
    <w:p>
      <w:pPr>
        <w:spacing w:after="160"/>
      </w:pPr>
      <w:r>
        <w:t xml:space="preserve"/>
      </w:r>
    </w:p>
    <w:p>
      <w:pPr>
        <w:pBdr>
          <w:bottom w:val="single" w:color="5F5E5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[18/18]: 스마트시티 국가전략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18</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스마트시티 국가전략 2025</w:t>
            </w:r>
          </w:p>
          <w:p>
            <w:r>
              <w:rPr>
                <w:rFonts w:ascii="Arial" w:cs="Arial" w:eastAsia="Arial" w:hAnsi="Arial"/>
                <w:color w:val="5F5E5A"/>
                <w:sz w:val="18"/>
                <w:szCs w:val="18"/>
              </w:rPr>
              <w:t xml:space="preserve">플랜 ID: VN-SMART-2025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전국 주요 도시에 지능형 인프라 플랫폼을 구축하는 국가 로드맵. 호치민시는 2026년 6월 8일 시장 주재 23인 '스마트도시 개발 조정위원회'를 설립했으며, 껀터시는 2026년 7월 한국 대표단과 스마트시티 및 AI 협력을 논의했습니다.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5G 커버리지</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도시 100%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보급률 95%+ (8,523개 기지국)</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스마트시티 통합운영센터 (IOC)</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$50M</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Hanoi</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IoT 통합 플랫폼</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$200M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HCMC</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다낭 AI 교통관제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$30M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Da Nang</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껀터 한-베 스마트시티 협력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한국 FDI $3.16억 연계</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Can Tho</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수집된 기사를 바탕으로 분석한 경영진 보고용 인사이트는 다음과 같습니다.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정부 및 호찌민시를 중심으로 '스마트시티 국가전략 2025' 연계 사업이 본격화되고 있으며, 호찌민시 디지털 정부·IOC(지능형 운영센터) 시스템 고도화 사업의 2026년 10월 공식 운영 개시 준비와 함께 2026~2030 스마트도시 개발계획 수립 및 중앙정부 차원의 디지털 결제·금융 인프라 확충 협의가 가속화되고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호찌민시의 2030년 글로벌 Top 50 스마트도시 진입 목표와 IOC 고도화 추진에 따라, 지능형 도시 관제 플랫폼, ICT 통합 솔루션, 디지털 결제 시스템을 보유한 한국 기업의 현지 공공 발주 사업 참여 및 현지 기업과의 파트너십 구축 기회가 확대되고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호찌민시 스마트도시 개발계획(2026-2030)의 최종 승인 절차가 진행 중이며 IOC 고도화 사업 등 일부 항목의 세부 예산 규모가 공개되지 않아, 현지 지자체의 예산 집행 일정 및 발주 조건 변동 가능성에 대한 지속적인 모니터링이 필요합니다.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3건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Citibank는 베트남의 디지털 전환, 국제 결제를 지원할 것을 촉구했습니다.</w:t>
            </w:r>
          </w:p>
          <w:p>
            <w:pPr>
              <w:spacing w:before="40"/>
            </w:pPr>
            <w:r>
              <w:rPr>
                <w:rFonts w:ascii="Arial" w:cs="Arial" w:eastAsia="Arial" w:hAnsi="Arial"/>
                <w:color w:val="5F5E5A"/>
                <w:sz w:val="16"/>
                <w:szCs w:val="16"/>
              </w:rPr>
              <w:t xml:space="preserve">베트남 부총리 응우옌 반 탕이 시티뱅크에 디지털 혁신과 국제 결제 분야에서의 협력을 촉구했습니다. 베트남 정부는 2026-2030년 연 10% 이상의 GDP 성장을 목표로 하며, 시티뱅크의 안정적 운영과 기업금융, ...</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중소기업의 디지털 전환 장벽을 제거하기 위한 조치</w:t>
            </w:r>
          </w:p>
          <w:p>
            <w:pPr>
              <w:spacing w:before="40"/>
            </w:pPr>
            <w:r>
              <w:rPr>
                <w:rFonts w:ascii="Arial" w:cs="Arial" w:eastAsia="Arial" w:hAnsi="Arial"/>
                <w:color w:val="5F5E5A"/>
                <w:sz w:val="16"/>
                <w:szCs w:val="16"/>
              </w:rPr>
              <w:t xml:space="preserve">사업명: VN-SMART-2025 스마트 경제 디지털 전환 사업
사업규모: 호찌민시 중심 중소기업 정책 지원 프로그램
진행단계: 운영 중
주요기관: 호찌민시 정부, 중소기업 지원 기관
핵심일정: 2026년 10월부터...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2026년 10월 업그레이드된 디지털 정부 및 IOC 시스템 공식 운영</w:t>
            </w:r>
          </w:p>
          <w:p>
            <w:pPr>
              <w:spacing w:before="40"/>
            </w:pPr>
            <w:r>
              <w:rPr>
                <w:rFonts w:ascii="Arial" w:cs="Arial" w:eastAsia="Arial" w:hAnsi="Arial"/>
                <w:color w:val="5F5E5A"/>
                <w:sz w:val="16"/>
                <w:szCs w:val="16"/>
              </w:rPr>
              <w:t xml:space="preserve">①호치민시 디지털정부·IOC시스템 고도화 사업 ②예산규모 미상, 시스템 통합 구축 ③2026년10월 운영개시 준비단계 ④호치민시정부 발주 ⑤2026년10월 공식 운영 개시 예정. 스마트시티 구현 위한 정보통신 기반시...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스마트 도시 미래를 설계하는 디지털 서비스 배포</w:t>
            </w:r>
          </w:p>
          <w:p>
            <w:pPr>
              <w:spacing w:before="40"/>
            </w:pPr>
            <w:r>
              <w:rPr>
                <w:rFonts w:ascii="Arial" w:cs="Arial" w:eastAsia="Arial" w:hAnsi="Arial"/>
                <w:color w:val="5F5E5A"/>
                <w:sz w:val="16"/>
                <w:szCs w:val="16"/>
              </w:rPr>
              <w:t xml:space="preserve">①호치민시 스마트도시 개발계획(2026-2030) ②2030년까지 글로벌 Top 50 스마트도시 목표 ③계획 단계(2026년 승인 추진 중) ④호치민시 과학기술부·건설부 ⑤2026-2027년 기반 플랫폼 구축, 20...</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 English Edition, Bộ Xây dựng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2026-10-08</w:t>
            </w:r>
          </w:p>
        </w:tc>
      </w:tr>
    </w:tbl>
    <w:p>
      <w:pPr>
        <w:spacing w:after="160"/>
      </w:pPr>
      <w:r>
        <w:t xml:space="preserve"/>
      </w:r>
    </w:p>
    <w:p>
      <w:pPr>
        <w:pBdr>
          <w:bottom w:val="single" w:color="1976D2" w:sz="4" w:space="1"/>
        </w:pBdr>
        <w:spacing w:after="160" w:before="160"/>
      </w:pPr>
    </w:p>
    <w:p>
      <w:pPr>
        <w:spacing w:after="160"/>
      </w:pPr>
      <w:r>
        <w:t xml:space="preserve"/>
      </w:r>
    </w:p>
    <w:sectPr>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2026-10-17T05:50:10.910Z</dcterms:created>
  <dcterms:modified xsi:type="dcterms:W3CDTF">2026-10-17T05:50:10.910Z</dcterms:modified>
</cp:coreProperties>
</file>

<file path=docProps/custom.xml><?xml version="1.0" encoding="utf-8"?>
<Properties xmlns="http://schemas.openxmlformats.org/officeDocument/2006/custom-properties" xmlns:vt="http://schemas.openxmlformats.org/officeDocument/2006/docPropsVTypes"/>
</file>