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C2340" w:val="clear"/>
            <w:tcMar>
              <w:top w:type="dxa" w:w="400"/>
              <w:left w:type="dxa" w:w="600"/>
              <w:bottom w:type="dxa" w:w="400"/>
              <w:right w:type="dxa" w:w="6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베트남 인프라 MI 주간 보고서</w:t>
            </w:r>
          </w:p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color w:val="AADDFF"/>
                <w:sz w:val="24"/>
                <w:szCs w:val="24"/>
              </w:rPr>
              <w:t xml:space="preserve">Vietnam Infrastructure Market Intelligence Report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보고서 기준일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2026-05-10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수집 기간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2026-04-27 ~ 2026-05-10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전체 수집 기사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137건 (신규 136건 포함)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작성 시스템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Claude SA-8 자동 생성 (Anthropic Claude Haiku)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9488"/>
          <w:sz w:val="32"/>
          <w:szCs w:val="32"/>
        </w:rPr>
        <w:t xml:space="preserve">Executive Summary — 총괄 분석</w:t>
      </w:r>
    </w:p>
    <w:p>
      <w:pPr>
        <w:pBdr>
          <w:bottom w:val="single" w:color="0d9488" w:sz="4" w:space="1"/>
        </w:pBdr>
        <w:spacing w:after="160" w:before="160"/>
      </w:pP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AI 분석 요약이 생성되지 않았습니다. (DRY-RUN 모드 또는 API 키 미설정)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[1/21]: VN-PWR-PDP8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6건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베트남, 청정 에너지 촉진, 아세안 전력 연결 가속화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전력개발계획(PDP8)에 따른 청정에너지 확대 및 아세안 전력연계 촉진 정책. 재생에너지 중심의 에너지 전환과 역내 전력망 상호연결을 통해 에너지 안보 강화 및 탄소중립 목표 달성을 추진 중. 발주처: 베트남...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베트남, 미국, 더 강력한 에너지 협력 모색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베트남과 미국이 에너지 협력 강화를 모색 중입니다. 양국은 전략적 에너지 파트너십 확대를 통해 재생에너지, LNG, 그리드 현대화 등 다양한 분야에서 협력을 추진하고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부옹 수력 발전소는 건기에 활발하게 운영되어 하류의 전기 및 수도 공급을 보장합니다.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A Vương 수력발전소가 건기 운영을 주도적으로 추진하여 하류지역 전력 및 용수 공급을 보장하고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[동영상] El Nino 2026의 위험에 처하기 전에 수력 발전이 물을 모으기 위해 돌진합니다.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수력발전소들이 2026년 엘니뇨 현상에 대비해 물 저장에 나서고 있다. 극한 가뭄 위험에 대응하기 위해 댐 운영을 조정하며 수자원 확보에 집중하고 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더운 날씨와 전기 부족은 동남아시아에 동시에 압력을 가합니다.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동남아시아가 동시에 극심한 더위와 전력 부족으로 인한 압력에 직면하고 있다. 높은 기온으로 인한 전력 수요 증가가 지역의 전력 공급 능력을 초과하면서 에너지 위기가 심화되고 있는 상황이다.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2026-04-30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화력 발전소의 배기가스 제어 강화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농림축산식품부는 건기 성수기에는 전국의 화력발전소가 배출 제어를 강화하고, 환경 위험을 사전에 예방하며, 전력 시스템의 안정적인 작동을 보장할 것을 요구하고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2026-04-29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[2/21]: VN-PWR-PDP8-RENEWABLE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VN-PWR-PDP8-RENEWABLE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VN-PWR-PDP8-RENEWABLE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3건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Skycorp Solar Group Limited, $ 3.6 백만 두 번째 비공개 배치 발표, 총 최근 파이프 자금 $ 6.6 백만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스카이코프 솔라 그룹의 태양광 사업 자금조달 현황. ① 스카이코프 솔라 그룹 태양광 사업 ② 총 666만 달러 민간투자(PIPE) 유치, 2차 360만 달러 ③ 자금조달 단계 ④ 스카이코프 솔라 그룹 ⑤ 지속적인 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정재은, 베트남에 10MW 옥상 태양광 시스템 설치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href="https://e.vnexpress.net/news/business/chung-jye-installs-10mw-rooftop-solar-system-in-vietnam-5070410.html"&gt;&lt;im...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Business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베트남, APAC 풍력 에너지 컨퍼런스 2026 개최: 풍력 발전 투자 유치 기회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베트남이 2026년 아태지역 풍력에너지 컨퍼런스를 개최하며 풍력발전 투자 유치 기회를 확대한다. 이 행사를 통해 아시아태평양 지역의 풍력 산업 발전과 국제 협력을 촉진할 것으로 기대된다.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[3/21]: VN-PWR-PDP8-LNG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VN-PWR-PDP8-LNG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VN-PWR-PDP8-LNG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LNG 발전 프로젝트 메커니즘 완성: 전기 가격에 압력을 가하지 않고 출력 보장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①LNG 가스발전 프로젝트 ②규모 미상 ③정책/메커니즘 개선단계 ④베트남 정부, 산업통상부 ⑤메커니즘 개선 진행 중. 전력수급 안정성 확보와 전기요금 안정화의 이중 과제 해결을 위해 LNG 발전소의 경제성 보장 메커...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[4/21]: VN-PWR-PDP8-GRID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VN-PWR-PDP8-GRID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VN-PWR-PDP8-GRID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[5/21]: VN-PWR-PDP8-NUCLEAR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VN-PWR-PDP8-NUCLEAR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VN-PWR-PDP8-NUCLEAR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[6/21]: VN-PWR-PDP8-HYDROGEN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6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VN-PWR-PDP8-HYDROGEN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VN-PWR-PDP8-HYDROGEN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[7/21]: VN-OG-2030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37474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7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VN-OG-2030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VN-OG-2030  |  섹터: Oil &amp; Gas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37474F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[8/21]: VN-WW-2030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948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8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VN-WW-2030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VN-WW-2030  |  섹터: Waste Water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[9/21]: VN-WAT-RESOURCES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565C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9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VN-WAT-RESOURCES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VN-WAT-RESOURCES  |  섹터: Water Supply/Drainage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2건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'슈퍼 엘니노' 의 위험에 처한 아시아의 에너지 및 식량 안보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수자원 관리 마스터플랜(VN-WAT-RESOURCES)과 관련하여 슈퍼 엘니뇨 현상이 아시아 에너지·식량 안보를 위협하는 상황 분석. 극단적 기후변동으로 인한 강우패턴 변화가 수력발전 의존도 높은 베트남의 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수력 발전은 El Nino 2026의 위험에 처하기 전에 물을 축적하기 위해 돌진합니다.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베트남의 수력발전소들이 2026년 엘니뇨 현상으로 인한 가뭄에 대비하기 위해 물 저장에 나서고 있다. 수력발전 시설들이 물 공급 위기를 대비하며 저수지 용량을 확대하고 있는 상황이다.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565C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[10/21]: VN-WAT-URBAN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948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VN-WAT-URBAN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VN-WAT-URBAN  |  섹터: Waste Water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3건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Dak Lak은 배수 관리 및 폐수 처리를 강화합니다.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①닥락성 배수·오수처리 관리강화 정책
②사업규모 미상(기사 본문 부재)
③계획단계
④닥락성 인민위원회·환경부
⑤추진 일정 미공개
닥락성이 도시 배수 시스템과 오수처리 시설의 관리체계를 정비하는 사업으로, VN-WA...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[VIDEO] 베트남 물환경협회, 새로운 농촌조정중앙사무소와 협력: 깨끗한 물과 새로운 농촌환경에 대한 조정 강화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신농촌 지역 상수도·환경 조율 강화 계획
② 구체적 사업규모 미기재
③ 계획 단계 (협력체계 구축)
④ 베트남 수자원환경협회, 중앙 신농촌 조율사무소
⑤ 정기적 협의체 운영
농촌 지역 음용수 공급 및 환경 인프...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폐수에 의해 "질식" 된 나트랑: 만 오염이 기준치를 초과하여 불법 배출 처리를 강화합니다.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나트랑 지역이 오수 오염으로 심각한 환경 문제를 겪고 있습니다. 만의 오염 수준이 기준을 초과했으며, 당국은 불법 배출을 단속하기 위해 규제를 강화하고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[11/21]: VN-SWM-NATIONAL-2030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7D3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VN-SWM-NATIONAL-2030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VN-SWM-NATIONAL-2030  |  섹터: Solid Waste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3건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【국가 폐기물관리 2030 계획】하노이시가 스마트 폐기물 수거 시스템 도입을 제안. QR코드 부착 쓰레기통을 통한 실시간 모니터링으로 수요 기반 수거 체계 구축. 하노이시 환경부가 주도, 현재 계획 단계. 2026년...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포장, 배터리 및 전자 제품 재활용 책임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국가폐기물관리계획(VN-SWM-NATIONAL-2030)에 따른 포장재·배터리·전자제품 재활용 책임 강화 정책. 생산자책임재활용제도(EPR) 확대를 통해 제조사·수입사의 회수·재활용 의무 확대 추진 중. 현재...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Nghe An의 원천 폐기물 분류: 인식 변화에서 지속 가능한 개발 플랫폼으로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농촌 환경 오염이 증가하는 상황에서 가정 폐기물 처리는 더 이상 도시 문제가 아닙니다. Nghe An에서는 미생물 유기 비료로의 재활용과 관련된 소스에서 폐기물을 분류하는 새로운 방향이 점차 형성되고 있습니다. 이것...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2E7D3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[12/21]: VN-ENV-IND-1894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7D3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VN-ENV-IND-1894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VN-ENV-IND-1894  |  섹터: Solid Waste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5건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넷제로 2050 탄소중립 목표 달성 전략(VN-ENV-IND-1894). 환경 규제 강화에 따른 경제 부담 분석이 핵심으로, 단순 환경정책이 아닌 경제 지속가능성 관점의 균형 필요 제기. 정부는 산업구조 전환...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[동영상] 르 민 쑤언 산업단지 (Le Minh Xuan Industrial Park) 호치민시): 사람들은 장기간에 걸친 오염으로 인해 계속해서 "도움을 요청" 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①르민쑤언 산업단지 오염 문제 ②구체적 규모 미기재 ③운영 중(문제 발생 단계) ④호찌민시 정부·환경부처 ⑤지속적 민원 제기 중. 호찌민시 주요 산업단지에서 장기 대기·수질 오염으로 인한 주민 피해 지속. 환경규제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르 민 쑤언 산업단지의 오염: 사람들은 연기와 배기가스 배출에 집착합니다.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【르민쑤언 산업단지 환경오염 현안】①사업명: VN-ENV-IND-1894(산업단지 환경관리 정책) ②규모: 르민쑤언 산업단지 ③단계: 운영 중(오염 심화) ④주요기관: 베트남 환경부, 산업단지 관리청 ⑤일정: 즉시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태국, PM2.5 오염 관리 진전 보고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href="https://e.vnexpress.net/news/news/environment/thailand-reports-progress-in-pm2-5-pollution-control-5071445.html...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2026년 5월부터 시행되는 4가지 새로운 환경 정책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2026년 5월부터 베트남에서 4가지 새로운 환경정책이 시행된다. 기사는 환경보호 관련 새로운 규정과 정책 변화를 소개하며, 국내 환경 거버넌스 강화를 반영한다.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2E7D3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[13/21]: VN-IP-NORTH-2030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6A1B9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13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VN-IP-NORTH-2030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VN-IP-NORTH-2030  |  섹터: Industrial Parks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PM 차장은 공항 시스템에 대한 전략적, 동기식 계획을 강조합니다.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북부 공항 시스템 전략 계획(VN-IP-NORTH-2030)에서 부총리가 동기화된 공항망 개발 강조. 베트남-인도 항공협력 확대로 베트젯이 GMR공항, Bird그룹과 전략협약 체결. 항공인프라·물류·기술 분야 포괄적...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HCM City의 데이터 인프라에 수십억 달러의 투자가 쏟아집니다.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호찌민시 데이터센터 인프라 투자 사업
② 10억 달러 규모 투자
③ 투자 추진 단계
④ 호찌민시 정부, 민간 데이터센터 사업자
⑤ 2026년 5월 현재 대규모 투자 집중 단계
호찌민시가 디지털 경제 중심지로의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녹색산업단지, FDI 투자자 유치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주요 수출 시장에서 친환경적이고 지속 가능한 생산에 대한 수요가 증가하면서 제조 기업 내부의 변화를 주도할 뿐만 아니라 산업단지 인프라를 재구성하고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FDI 유치 플랫폼의 포괄적인 업그레이드 필요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베트남의 외국인직접투자(FDI) 유치 플랫폼의 포괄적 업그레이드가 필요하다는 주장. FDI 유치 경쟁력 강화를 위해 플랫폼 현대화 및 개선이 요구되고 있음.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아마존, 강력한 AI 수요에 대한 클라우드 기대치 상회, 점유율 상승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 기사는 Amazon의 클라우드 서비스 부문이 AI 수요의 강세로 예상을 상회하는 실적을 기록했으며, 이에 따라 주가가 상승했다는 내용입니다.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channelnewsasia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1분기 해외직접투자 약 43% 증가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베트남에 대한 총 등록 외국인 직접 투자 (FDI) 는 2026년 1분기에 152억 달러에 달해 전년 대비 42.9% 증가했다. 베트남은 지역에서 가장 역동적인 제조 및 공급 기지 중 하나로 자리매김하고 있습니다.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호치민시, 하이테크 데이터 인프라에 대한 FDI 급증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주말 동안 지자체 인민위원회는 사이공 하이테크 파크 (SHTP) 에 있는 4개의 하이테크 프로젝트에 투자 증서를 수여했으며, 등록 자본은 총 12억 3천만 달러에 달했습니다. 이 프로젝트는 데이터 센터, 생의학 기술...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 외국인직접투자이익속도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2026년 초부터 베트남으로의 FDI 유입은 규모가 커졌을 뿐만 아니라 첨단 산업, 데이터 및 친환경 제조업으로 빠르게 이동하고 있습니다. 이러한 변화는 글로벌 가치 사슬에서 베트남의 역할을 강화하는 동시에 INCO...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중앙은행, 외국인 투자 흐름에 대한 외환 규정 개편 제안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회람 초안은 회람 06/2019/TT-NHNN을 대체하기 위한 것으로, 외국인 투자 활동과 관련된 자본 흐름을 관리하기 위해 보다 유연하고 동기화 된 접근 방식을 도입합니다. 향후 5년 동안 연간 380억 달러에 이...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호아팟, 베트남 북부에 미화 1억 3천만 달러 규모의 산업단지 건설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Hoang Dieu Industrial Park는 베트남 북부의 국내 및 국제 투자자들에게 최고의 여행지가 될 준비가 되어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Hanoi Times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6A1B9A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[14/21]: VN-TRAN-2055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14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VN-TRAN-2055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VN-TRAN-2055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51건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비엣젯, 베트남과 인도 간 항공 인프라와 기술 연결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Vietjet는 베트남과 인도 간 항공 인프라 및 기술 연결성 강화를 추진하고 있습니다. Resolution 68은 기업가 정신 육성을 위한 구체적 정책 조치를 통해 민간경제 발전을 지원하고 있으며, Nam Cau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베트남, 2026년부터 매년 동남아시아 e스포츠 네이션스컵 개최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동남아 이스포츠 네이션스컵 개최 계획은 스포츠 인프라 다각화 전략으로 평가됨. 2026년부터 연례 개최 예정이나 구체적 개최지, 예산, 시설규모 등 핵심 정보 부족. 디지털 경제 육성과 지역 위상 강화 측면에...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최고 지도자의 방문으로 인도, 스리랑카와 더 깊고 효과적인 관계의 새로운 단계가 열림: FM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베트남-인도 관계 격상(포괄적 전략적 동반자 관계) 및 스리랑카와의 협력 강화를 다루는 외교 이슈로, 인프라·물류·에너지 등 경제협력 확대 기반 조성. VN-TRAN-2055(2055년 교통 마스터플랜) 맥락에서 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결의안 68은 지역 및 글로벌 시장에서 베트남 브랜드의 새로운 길을 열어줍니다.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Resolution 68(정책지원명)을 통한 베트남 브랜드 글로벌 진출 기반 구축. 베트젯-인도 전략협력으로 항공·물류·인프라·기술 연계 추진중. 타이닝 성 49개 산단 투자유치로 산업기지 확충. 현재 협력협정 체결...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다랏 시의 100년 된 철도역이 관광지로 재탄생했다. 역사적 가치와 건축학적 중요성을 갖춘 이 역은 관광객들을 위한 주요 명소로 각광받고 있으며, 도시의 문화유산 보존과 관광산업 활성화에 중요한 역할을 하고 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디엔비엔푸 관광 케이블카 프로젝트가 원칙적 승인을 받았습니다. 또한 달랏의 백년 된 철도역이 교통 허브이자 관광지로 기능하고 있으며, 꽝닌성이 인도 부유층 관광객들의 주요 목적지로 부상하고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롱탄 공항 접근도로(VN-TRAN-2055) 프로젝트는 10차선 규모의 현대식 공항 연결도로로 2026년 5월 준공 단계. 베트남 교통 인프라의 국제경쟁력 강화와 남동부 경제권 연결성 향상을 목표로 하며, 시각적 특...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TPHCM bu ₁ ́ t to ʹ ́ c tre ́ n lo ́ $ tri ́ nh ta $ ng tru ́ o 주소 ́ ng hai con so ́ ́, thu hu ́ t FDI ta $ ng 227%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호찌민시 2026년 이중자리 성장전략
② FDI 유입 33억 달러(227% 증가), 재정수입 100만 조 동
③ 실행 단계
④ 호찌민시인민위원회, 재정국
⑤ 2026년 GRDP 10% 이상 달성, 토지매각·수출입...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danviet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다른 자산이 740억 달러에 도달하는 것을 방지하고 제어하기 위해 두 개의 청취 장치를 관리합니다.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농산물 수출 74억 달러 달성 정책
② 목표 규모 74억 달러(2026년)
③ 계획 단계
④ 베트남 정부(호꽉둥 부총리, 관련 부처)
⑤ 2026년 목표 달성을 위한 제도 개선 및 병목 해소 추진
핵심: 농산물...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 항공, 콜롬보 노선으로 남아시아 네트워크 확장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베트남항공 호찌민-콜롬보 직항로 신설
규모: A321 항공기 주 3회(왕복) 운항
진행단계: 승인(2026년 10월 취항 예정)
주요기관: 베트남항공, 베트남 외교부, 스리랑카 정부
일정: 2026년 10월...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5월 18일 이전에 개통되는 Bien Hoa-Vung Tau 고속도로의 컴포넌트 프로젝트 1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빈호아-붕따우 고속도로 1단계 사업이 5월 18일 이전 개통될 예정이다. 동나이시 인민위원회 의장이 공사 진행 상황을 점검했으며, 건설이 기본적으로 완료 단계에 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다낭, 세콩 국경 교통 좌표, 도로 업그레이드 중 이민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다낭과 세꽁 지방이 도로 업그레이드 중 국경 교통과 출입국 관리를 조율하기 위해 협력한다. 양측은 원활한 통관과 교통 흐름 유지를 위한 계획을 수립했다.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남부협동조합연합과 베트남공화국노조, 베트남국립은행, 베트남전국노조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베트남-인도 에너지·인프라 협력 강화 계획(VN-TRAN-2055). 토 람 총서기·국가주석이 인도 주요 재벌들과 장기 협력 논의 추진 중. 발주처는 베트남 정부, 협력사는 인도 대형 그룹사. 에너지·수송·통신 등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HCMC는 EPZ에 있는 기업을 위한 대출 금리 지원을 제공합니다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호치민시는 수출 가공 및 산업 지역의 기업에 대한 금리 지원 정책을 시행합니다.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호치민시는 위대한 애국 전쟁에서 소련 국민의 승리의 날을 기념합니다.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소련 인민의 승리는 전 세계 식민지 체제의 붕괴에 기여했으며, 베트남의 8월 혁명, 역사적인 디엔비엔푸 승리, 민족 통일을 이끈 1975년 봄의 위대한 승리를 위한 길을 닦는 데 도움이 되었다.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 당, 국가 지도자, 인도 참석 – 뭄바이에서 개최되는 비남 비즈니스 포럼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인도-베트남 비즈니스 포럼(뭄바이 개최)은 양국 정상급 인사 참석으로 인프라·에너지·운송 등 전략적 협력 강화를 목표로 함. VN-TRAN-2055 마스터플랜 범위 내 양국 간 교통·물류 연결성 개선사업 논의 예상....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당 사무총장, 주 대통령, 뭄바이에서 인도 비즈니스 리더 영입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베트남-인도 에너지협력 강화 협의. 베트남 당·국가지도부, 인도 ONGC·L&amp;T 등 주요 기업 지도자와 뭄바이서 회담. ONGC의 약 40년 베트남 유전개발 경험 재평가, 향후 석유·가스 탐사·생산 확대협력 추진.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 최고 지도자, 인도 마하라슈트라주 주지사 취임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베트남-인도 전략적 동반자 관계 강화 관련 고위급 외교 활동. 기사는 양국 관계 업그레이드를 다루나 인프라 사업 구체내용 부재. VN-TRAN-2055 마스터플랜과의 직접 연계 사항 불명확. 정치·외교 차원의 협력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당 사무총장, 주 대통령, 뭄바이에서 인도 비즈니스 리더 영입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베트남-인도 경제협력 강화 협상 (Plan_ID: VN-TRAN-2055)
① 사업명: 베트남-인도 경제·인프라 협력 양해각서
② 규모: 구체 금액 미기재 (고위급 정상회담 기반 양자협력 추진)
③ 진행단계: 계획...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HCMC, 롱탄 공항으로 가는 13개 버스 노선 개설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HCMC는 롱탄 국제공항과 직접 연결되는 13개의 새로운 버스 노선을 출시할 계획입니다.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베트남, 어려운 도전 속에서 2026년 신공항 개항 추진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신공항 개발사업(VN-TRAN-2055) ② 규모 미상 ③ 건설 추진 단계 ④ 베트남 정부 ⑤ 2026년 개항 목표, 기술·재정 난제 극복 필요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베트남, 인도, 포괄적 전략적 파트너십 강화에 대한 공동 성명 발표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베트남-인도 포괄적 전략적 동반자관계 강화 공동성명은 양국 외교·경제·인프라 협력 확대를 규정한 정책문서. 구체적 사업규모·예산·기한 미제시. 양국 정부 간 합의 단계. 베트남 교통·에너지 인프라 개발(VN-TRAN...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베트남, 인도 지도자들이 다양한 거래를 목격하다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기사에서 구체적인 인프라 사업명, 예산규모, 진행단계 등의 필수 정보가 제시되지 않았습니다. 베트남-인도 양국 지도자 간 협력 합의 체결의 일반적 뉘앙스만 있어 인프라 사업 분석이 불가능합니다. 기사 본문 전문 제공...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무역 잠재력을 활용하기 위한 베트남 최고 지도자의 스리랑카 방문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지도부의 스리랑카 방문을 통한 남아시아 교역 확대 추진. 스리랑카는 베트남의 남아시아 4대 교역국이며, 베트남의 수출 초과 구조 지속. VN-TRAN-2055 교통·물류 마스터플랜 하의 남아시아 경제회랑 구축...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하노이는 새로운 $ 7.4B 공항과의 연결을 구축하기 위해 7km의 고속도로를 폐쇄하고자 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href="https://e.vnexpress.net/news/news/traffic/hanoi-wants-to-shut-7-km-of-expressway-to-build-link-to-new-7-4b-airp...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 철도는 디지털 전환, 녹색 전환을 가속화합니다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철도 부문이 2030년까지 디지털 전환과 친환경 에너지 도입을 추진 중이다. 기존 노선의 지속 가능한 성장을 목표로 효율성 개선, 환경 영향 감소, 서비스 품질 향상에 집중하고 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2026년 중국 3대 유압 파일 드라이버 제조업체: 파운데이션 엔지니어링 분야의 글로벌 혁신 선도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콘텐츠를 접근할 수 없습니다. 웹서버 502 오류로 인해 원본 기사 전문이 로드되지 않았습니다. 요약 작성이 불가능하며, 유효한 기사 콘텐츠 제공이 필요합니다.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HCMC는 두 자릿수 성장을 위한 "충분히 깨끗하고 신뢰할 수 있는" 전력을 확보하고자 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HCMC의 GRDP는 산업, 건설 및 서비스에 힘입어 2026-2030년에 매년 평균 10.2% 씩 성장할 수 있습니다. 이는 전력 수요를 첨단 제조, 물류, 디지털 인프라 및 녹색 경제로 전환시킬 것입니다.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호치민시는 두 자릿수 성장을 위한 "충분히 깨끗하고 신뢰할 수 있는" 전력을 확보하고자 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【호치민시 전력 안정화 계획】사업명: 호치민시 '충분-청정-신뢰' 전력공급 전략 | 규모: 2026-2030년 연평균 GRDP 10.2% 성장 대응 | 단계: 계획 | 주요기관: 호치민시 정부 | 핵심일정: 2026...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5월 5일 ☕ 오후 브리핑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공산당 지도부가 인도 공산당과의 관계 강화를 논의했습니다. 베트남은 인도의 독립투쟁 및 국가발전 지원에 감사를 표시했으며, 양국 간 협력 강화에 중점을 두었습니다.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 – 범아시아 전력망 이니셔티브의 전략적 연계: ADB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[Jina] 제목: 베트남 – 범아시아 전력망 이니셔티브의 전략적 연결고리: ADB URL 출처: https://en.vietnamplus.vn/vietnam-a-strategic-link-in-pan-asia-po...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HCMC 조국전선은 적십자가 선제적 지원으로 전환할 것을 촉구합니다.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호찌민시 조국전선위원회 의장이 적십자사에 수동적 구호에서 벗어나 지속 가능한 생계 지원으로의 전환을 촉구했다. 인도주의 월간 2026년 이행 상황 검토 및 각 계층 대회 준비에 대한 회의를 개최했다.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ILDEX VIETNAM 2026, 농식품 부문에서 지속 가능한 변화 강조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축산·수산 박람회(ILDEX Vietnam 2026)가 5월 20-22일 호찌민시에서 개최된다. 25개국 이상에서 250여 업체가 참가하며, 지속가능한 생산, 디지털화, 강화된 공급망을 중심으로 진행된다.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Moody 's는 베트남의 전망을 개혁 추진에 대한 "긍정적" 으로 끌어 올립니다.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무디스가 베트남의 신용 전망을 '안정적'에서 '긍정적'으로 상향 조정했다. 2024년 말 이후 행정 개혁과 제도 개선으로 기관의 질과 지배구조가 개선되었고, 디지털화와 인프라 업그레이드로 경제경쟁력이 강화되었기 때문...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PM, 롱탄 공항 프로젝트 가속화를 위한 신속한 조치 촉구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총리가 롱탄 공항 프로젝트 가속화를 촉구했다. 베트남-인도 포괄적 전략적 파트너십을 바탕으로 테러, 초국경 범죄, 온라인 사기 등에 대한 대응에서 효과적 조율의 필요성을 강조했다.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PM, 롱탄 공항 프로젝트 가속화를 위한 신속한 조치 촉구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총리가 롱탄 공항 프로젝트의 신속한 추진을 촉구했습니다. 이는 호찌민시의 주요 인프라 프로젝트로, 공항 확장을 통해 지역의 교통 허브 기능을 강화하고 경제 발전을 도모하는 내용입니다.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외부 위험에도 불구하고 베트남은 여전히 밝은 지역으로 남아 있습니다: 국제 기관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국제기구들은 베트남이 외부 위험에도 불구하고 지역의 밝은 점이라고 평가했습니다. 하노이는 개정된 수도법 등 새로운 메커니즘과 정책의 신속한 이행을 통해 올해 10% 이상의 성장을 목표로 하고 있으며, FPT는 글로벌...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롱탄 국제공항 1단계, 2026년 상업 운영 예정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롱탄 국제공항 1단계 사업의 진행 현황을 점검하고 병목 요인을 해결하기 위해 르 민 흥 총리가 주재한 회의가 개최됐다. 2026년 상업 운영 개시를 목표로 프로젝트 추진을 가속화할 예정이다.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호주, 베트남 아연 도금강에 반덤핑 프로브 출시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호주가 베트남산 아연도금강에 대한 반덤핑 조사를 개시했다. 이는 베트남 강철 수출품에 대한 통상 분쟁으로, 호주 시장 보호를 위한 조치로 보인다.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비엣텔글로벌, 1분기 30% 성장 기록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비에텔 글로벌이 1분기에 30% 수익 성장을 기록했습니다. 베트남의 주요 통신 기업인 비에텔의 해외 사업 부문이 강한 실적을 보였으며, 이는 베트남의 디지털 인프라 확장과 국제 통신 사업 성장을 반영합니다.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베트남의 $ 247M 고속도로와 바다 전망의 고가교 개통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베트남이 2억 4,700만 달러를 투자하여 건설한 해안 경관을 갖춘 고가도로가 개통을 앞두고 있다. 이 프로젝트는 교통 연결성 개선과 관광 가치 향상을 목표로 하고 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새로운 협력 체계를 구축하기 위한 최고 리더의 인도 방문 예정: 차장 FM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고위 지도자의 인도 방문이 예정되어 있으며, 부외교부장은 이 방문이 양국 간 새로운 협력 체계를 구축하는 계기가 될 것이라고 밝혔습니다. 인도-태평양 지역에서의 전략적 협력 강화가 주요 목표입니다.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호치민시, IUU '옐로카드' 해제 결정적 조치 나서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시는 eCDT 구현을 빠르게 추적하고, Can Gio의 어항 타당성을 연구하며, 선박 이동에 대한 감독을 강화하기 위해 국경 경비대에 계좌를 부여할 것을 제안할 것입니다.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아르헨티나 친구가 베트남의 발전 성과에 찬사를 보냅니다.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60년 이상 베트남을 지원하고 동남아시아 국가를 거의 30회 방문한 슈미트는 특히 복수의 자유 무역 협정 참여를 통해 빈곤 감소, 인프라 개발 및 깊은 국제 통합에 대한 베트남의 성과를 강조했습니다.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호치민시, 사이공 강 아래에서 14억 달러 ($) 규모의 지하철 터널링 공사 착공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href="https://e.vnexpress.net/news/news/traffic/ho-chi-minh-city-breaks-ground-on-1-4b-metro-tunneling-under-saigon-r...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베트남, 최초의 종합 수산 기술 박람회 개최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 행사는 국내외 조직과 기업이 포획 및 양식에서 물류, 가공 및 유통에 이르기까지 전체 가치 사슬을 연결할 수 있는 플랫폼을 제공하는 어업 부문 전체를 아우르는 최초의 전시회입니다. AC로 예상됩니다.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4월 28일 ☕ 오후 브리핑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다음은 베트남 통신사가 보도한 당일 행사에 대한 간략한 리뷰입니다. 4월 24일 ☕ ☕ 오후 브리핑 4월 23일 ☕ 오후 브리핑 4월 22일 오후 브리핑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일본 총리, 베트남 공식 방문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사나에 다카이치 (Takaichi Sanae) 일본 총리는 르 민 훙 (Le Minh Hung) 총리의 초청으로 5월 1일부터 3일까지 베트남을 공식 방문할 예정이다. 일본은 베트남과의 포괄적인 전략적 파트너십 개발...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러시아: 눈보라로 마비된 모스크바 교통, 힘이 없는 수십 개의 마을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러시아 수도는 예기치 않게 희귀한 비수기 눈보라로 인해 광범위한 정전에서 교통 및 항공 중단에 이르기까지 일련의 심각한 결과를 초래했습니다.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HCMC 리더들은 두 자릿수 성장을 달성하기로 결심했습니다.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 관계자는 혁신, 디지털 전환 및 녹색 전환과 함께 투자, 소비 및 수출에 대한 조율된 조치를 설명하면서 2026년까지 두 자릿수 경제 성장에 대한 약속을 재확인했다.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Asia Pacific Colocation Data Center Report 2026: 기존 데이터 센터 888개, 향후 예정된 데이터 센터 440개 및 기업/투자자 335개에 대한 포트폴리오 분석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(MENAFN - GlobeNewsWire - Nasdaq) 종합적인 Excel 데이터베이스를 통해 아시아 태평양 데이터 센터 시장을 탐험하고 888개의 기존 코로케이션 시설과 440개의 향후 코로케이션 시설에 대한...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2026-04-27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[15/21]: VN-MEKONG-DELTA-2030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15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VN-MEKONG-DELTA-2030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VN-MEKONG-DELTA-2030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[16/21]: VN-URB-METRO-2030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16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VN-URB-METRO-2030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VN-URB-METRO-2030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7건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오늘 IPL 경기, 2026년 5월 10일: CSK 대 LSG 예상 승자, XI 플레이, 피치 보고서 및 날씨 업데이트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인프라와 무관한 기사입니다. IPL 크리켓 경기(CSK vs LSG)에 관한 스포츠 뉴스로, 베트남 전력, 수자원, 교통, 폐기물 관리 등 인프라 마스터플랜과 관련이 없습니다.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인도의 LPG 가스 실린더 가격 현황을 다루는 기사로, 뉴델리, 뭄바이, 벵갈루루 등 주요 도시의 가정용 및 상업용 요리 가스 요금 정보를 제공합니다.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호치민시, 교육, 인프라, 스마트 시티를 연계한 주요 기술 쇼케이스 개최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호찌민시 스마트시티 기술 전시회(VN-URB-METRO-2030)는 교육·인프라·도시혁신을 연계한 정책 홍보 행사입니다. 구체적 사업규모·예산·일정 정보는 기사에 미제시되었으나, 메트로폴리탄 도시인프라 마스터플랜 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아고다, 베트남 국내 여행 검색 81% 증가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본 기사는 인프라 사업이 아닌 여행 플랫폼 검색 트렌드 리포트로, 베트남 국내 여행 수요 증가(81% 상승)를 다루고 있습니다. VN-URB-METRO-2030 마스터플랜과의 직접적 연관성이 제한적이며, 관광 인프라...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거래일: 오일, 채권 탱고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유효한 내용 없음. 페이지 네비게이션 및 메뉴 구조만 포함되어 있으며, 베트남 인프라 관련 실질적인 정보가 없습니다.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channelnewsasia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방콕의 녹색 도시 재생은 동남아시아 도시에 대한 모델을 제공합니다.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방콕의 녹색 도시 재생 프로젝트가 동남아시아 도시들의 모범 사례로 제시되고 있습니다. 이는 지속가능한 도시 개발과 환경친화적 인프라 구축의 중요성을 강조합니다.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4월 28일, 하노이는 펌핑 스테이션 시스템을 테스트하여 2026년 우기 전에 홍수 예방을 가속화했습니다.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오늘 (4월 28일) 하노이는 배수 펌프장과 저수지 규제 시스템을 동시에 테스트하여 2026년 우기 전에 도시 홍수 예방 및 통제 계획의 중요한 단계를 표시할 것입니다.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[17/21]: VN-SC-2030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17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VN-SC-2030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VN-SC-2030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2건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휘발유 가격 인상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href="https://e.vnexpress.net/news/business/markets/gasoline-prices-increase-5071118.html"&gt;&lt;img src="https://vcdn1-en...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Business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문화 관광을 재구성하는 요리, 문화유산 여권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문화유산·음식문화 여권(Heritage &amp; Culinary Passport) 프로그램
② 휴에서 디지털 앱 기반 운영, GPS 체크인·보상시스템 구축
③ 운영 중(2018년 여행여권→2026년 앱 전환)
④ 휴시...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2026-05-05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[18/21]: VN-EV-2030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18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VN-EV-2030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VN-EV-2030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하노이 의대생들은 위암 연구로 1분기 저널 슬롯 확보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href="https://e.vnexpress.net/news/news/education/hanoi-medical-students-secure-q1-journal-slot-with-gastric-cancer-s...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베트남의 최고 지도자는 스리랑카와의 관계에 의회 관계의 중요성을 강조합니다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지도부가 스리랑카와의 의회 관계의 중요성을 강조했습니다. 베트남-인도 관계는 지정학적, 경제, 해양, 문명적 이익의 수렴으로 포괄적 전략 동반자 관계로 격상되었습니다.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수출이 줄어들면서 과일 가격이 급락합니다.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여러 &lt;a href="https://e.vnexpress.net/news/business/economy/fruit-prices-plunge-as-exports-shrink-5070445.html"&gt;&lt;img src="...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Business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PVOIL, 5월 15일부터 E10 가솔린 전국 출시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국영 석유공사(PVOIL)가 5월 15일부터 전국적으로 E10 휘발유 보급을 시작한다. 13개 주요 기지의 저장 및 혼합 시스템을 업그레이드했으며, 국내 에탄올 생산자와 협력하고 수입을 통해 안정적 공급을 확...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Islamic Corporation for the Insurance of Investment and Export Credit (ICIEC), 2026년 Islamic Development Bank Group (ISDB) 그룹 연례 회의에서 지역 번영을 위한 위험 완화 무역 및 투자에 관한 고위급 패널 주최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이슬람개발은행(IsDB) 산하 이슬람투자수출신용보험공사(ICIEC)가 2026년 연례회의에서 역내 번영을 위한 무역·투자 리스크 경감 고위급 패널을 개최합니다.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인도-미국 합작 벤처기업 니사르 (NISAR) 가 멕시코시티가 놀라운 속도로 가라앉고 있음을 보여줍니다.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인도-미국 공동 위성 프로젝트 NISAR이 멕시코시티의 지반침하를 관측했습니다. 이 기사는 베트남 인프라와 무관한 내용입니다.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장기 성장을 위한 혁신이 필요한 미국 배터리 스토리지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(MENAFN - ING) 배터리 에너지 저장 시스템 (BESS) 은 2026년 재생 에너지 전망에 명시된 바와 같이 미국에서 강력한 추진력을 얻도록 설정되어 있습니다. 그러나 2026년의 성장 전망은 매우 다양합니...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정부는 잠재력과 이점을 최대한 활용하려는 하이퐁의 노력을 촉진합니다: PM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르 민 훙 (Le Minh Hung) 총리는 정부는 하이퐁시가 잠재력, 강점 및 지위를 극대화 할 수있는 유리한 조건을 조성 할 것이라고 말했다. 하이퐁은 2026년 말까지 액체화물에 대한 항만 인프라 비용을 면제합...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베트남은 보다 강력하고 포괄적이며 실용적이며 효과적인 아세안-EU 협력을 지지합니다.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베트남은 아세안과 EU가 공동의 과제를 예방, 관리 및 대응하기 위해 전략적 대화, 상호 이해 및 조정을 강화하는 동시에 새로운 협력 방법과 영역에 대한 의견을 교환할 것을 제안한다. EU, 2027년 이후 아세안과...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두 자릿수 성장을 달성하는 다낭의 눈 "황금 창"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새로운 지향에 따라 다낭은 더 이상 관광 허브로만 자리매김하지 않고 과학 기술, 혁신 스타트업 및 국제 금융의 지역 중심지로 자리매김하고 있습니다. 다낭은 해변 축제, 문화 행사의 활기찬 라인업으로 방문객을 끌어들입...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2026-04-27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[19/21]: HN-URBAN-INFRA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19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HN-URBAN-INFRA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HN-URBAN-INFRA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2건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0건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하노이는 2026년 우기 전에 일련의 긴급 인프라 프로젝트의 진행을 촉진합니다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하노이, 2026년 우기 전 긴급 인프라 사업 추진 가속화. 홍수 피해 예방을 위해 여러 기반시설 프로젝트의 진행 속도를 높이고 있음.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2026-05-04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하노이는 배수 시스템을 적극적으로 운영하여 4 월 30 일부터 5 월 1 일까지의 휴가 기간 동안 홍수를 예방합니다.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하노이가 4월 30일~5월 1일 휴일 기간 중 홍수 피해를 예방하기 위해 적극적으로 배수 시스템을 운영합니다. 도시 배수 인프라의 사전적 관리를 통해 침수 발생을 방지하려는 조치입니다.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2026-04-30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[20/21]: HN-URBAN-WEST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20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HN-URBAN-WEST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HN-URBAN-WEST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[21/21]: HN-URBAN-NORTH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HN-URBAN-NORTH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HN-URBAN-NORTH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사업 개요(description_ko)가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KPI 목표(kpi_targets)가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p>
      <w:pPr>
        <w:shd w:fill="FAEEDA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854F0B"/>
          <w:sz w:val="19"/>
          <w:szCs w:val="19"/>
        </w:rPr>
        <w:t xml:space="preserve">⚠️ 주요 프로젝트(key_projects)가 knowledge_index.json에 등록되지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2026-05-10T06:36:27.825Z</dcterms:created>
  <dcterms:modified xsi:type="dcterms:W3CDTF">2026-05-10T06:36:27.825Z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