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베트남 환경산업 발전 프로그램 주간 추적 보고서</w:t>
      </w:r>
    </w:p>
    <w:p>
      <w:pPr>
        <w:jc w:val="center"/>
      </w:pPr>
      <w:r>
        <w:t>Week 16 | 2026-04-06 ~ 2026-04-13</w:t>
      </w:r>
    </w:p>
    <w:p/>
    <w:p>
      <w:pPr>
        <w:pStyle w:val="Heading1"/>
      </w:pPr>
      <w:r>
        <w:t>1. 프로젝트 개요</w:t>
      </w:r>
    </w:p>
    <w:p>
      <w:r>
        <w:t>프로젝트 ID: VN-ENV-IND-1894</w:t>
      </w:r>
    </w:p>
    <w:p>
      <w:r>
        <w:t>매칭 임계값: 35 점</w:t>
      </w:r>
    </w:p>
    <w:p/>
    <w:p>
      <w:pPr>
        <w:pStyle w:val="Heading1"/>
      </w:pPr>
      <w:r>
        <w:t>2. 이번 주 관련 뉴스 (5건)</w:t>
      </w:r>
    </w:p>
    <w:p>
      <w:r>
        <w:rPr>
          <w:b/>
          <w:sz w:val="22"/>
        </w:rPr>
        <w:t>[1] Study Reveals Water and Air Pollution Risks in Vietnam</w:t>
      </w:r>
    </w:p>
    <w:p>
      <w:r>
        <w:t>🔗 URL: https://www.rti.org/announcements/air-water-pollution-vietnam-industrial-risk-study</w:t>
      </w:r>
    </w:p>
    <w:p>
      <w:r>
        <w:t>📅 발행일: Mar 10, 2026</w:t>
      </w:r>
    </w:p>
    <w:p>
      <w:r>
        <w:t xml:space="preserve">📰 출처: </w:t>
      </w:r>
    </w:p>
    <w:p>
      <w:r>
        <w:t>🏷️ 섹터: Environment &amp; Climate | Province: Hanoi</w:t>
      </w:r>
    </w:p>
    <w:p>
      <w:r>
        <w:t>🎯 매칭 점수: 3 점 (Medium Relevance)</w:t>
      </w:r>
    </w:p>
    <w:p>
      <w:r>
        <w:t>📝 요약 (한국어):</w:t>
      </w:r>
    </w:p>
    <w:p>
      <w:pPr>
        <w:ind w:left="720"/>
      </w:pPr>
      <w:r>
        <w:t>## [https://www.rti.org/announcements/air-water-pollution-vietnam-industrial-risk-study](https://www.rti.org/announcements/air-water-pollution-vietnam-industrial-risk-study)</w:t>
        <w:br/>
        <w:br/>
        <w:t>### Document Overview</w:t>
        <w:br/>
        <w:br/>
        <w:t>This page provides an announcement about RTI International's involvement in a Vietnam industrial risk study focusing on air and water pollution.</w:t>
        <w:br/>
        <w:br/>
        <w:t>### Question: 이 베트남 인프라 뉴스 기사를 한국어로 2-3문장으로 요약하세요. 섹터: Environment &amp; Climate, 관련 마스터플랜: VN-ENV-IND-1894, VN-EV-2030</w:t>
        <w:br/>
        <w:t>verbatim: RTI International is an independent scientific research institute dedicated to improving the human condition. Our vision is to address the world's most critical problems with technical and science-based solutions in pursuit of a better future. Clients rely on us to answer questions that demand an objective and multidisciplinary approach—one that integrates expertise across social, statistical, data, and laboratory sciences, engineering, and other technical disciplines to solve the world’s most challenging problems.</w:t>
        <w:br/>
        <w:t>answer: RTI International은 베트남의 대기 및 수질 오염에 관한 산업 리스크 연구를 수행하며, 환경 및 기후 섹터의 지속 가능한 발전을 도모하고 있습니다. 이 연구는 마스터플랜 VN-ENV-IND-1894 및 VN-EV-2030과 연계되어 베트남 산업 현장의 환경 문제를 과학적으로 분석하고 해결책을 제시하는 데 중점을 둡니다. 이를 통해 다학제적 접근 방식으로 베트남의 환경 인프라를 개선하고 사회적 난제를 해결하는 것을 목표로 합니다.</w:t>
        <w:br/>
        <w:br/>
        <w:t>Source: [www.rti.org](https://www.rti.org/announcements/air-water-pollution-vietnam-industrial-risk-study)</w:t>
      </w:r>
    </w:p>
    <w:p/>
    <w:p>
      <w:r>
        <w:rPr>
          <w:b/>
          <w:sz w:val="22"/>
        </w:rPr>
        <w:t>[2] ENVIRONMENTAL IMPACT OF INDUSTRIALIZATION</w:t>
      </w:r>
    </w:p>
    <w:p>
      <w:r>
        <w:t>🔗 URL: https://www.studocu.vn/vn/document/international-university-vnu-hcm/environmental-science/report-environmental-impact-of-industrialization-2026-edition/152029488</w:t>
      </w:r>
    </w:p>
    <w:p>
      <w:r>
        <w:t xml:space="preserve">📅 발행일: </w:t>
      </w:r>
    </w:p>
    <w:p>
      <w:r>
        <w:t xml:space="preserve">📰 출처: </w:t>
      </w:r>
    </w:p>
    <w:p>
      <w:r>
        <w:t>🏷️ 섹터: Environment &amp; Climate | Province: National / Unspecified</w:t>
      </w:r>
    </w:p>
    <w:p>
      <w:r>
        <w:t>🎯 매칭 점수: 2 점 (Medium Relevance)</w:t>
      </w:r>
    </w:p>
    <w:p>
      <w:r>
        <w:t>📝 요약 (한국어):</w:t>
      </w:r>
    </w:p>
    <w:p>
      <w:pPr>
        <w:ind w:left="720"/>
      </w:pPr>
      <w:r>
        <w:t>## [https://www.studocu.vn/vn/document/international-university-vnu-hcm/environmental-science/report-environmental-impact-of-industrialization-2026-edition/152029488](https://www.studocu.vn/vn/document/international-university-vnu-hcm/environmental-science/report-environmental-impact-of-industrialization-2026-edition/152029488)</w:t>
        <w:br/>
        <w:br/>
        <w:t>### Document Overview</w:t>
        <w:br/>
        <w:br/>
        <w:t>This document outlines the environmental consequences of Vietnam's rapid industrialization, focusing on air pollution in major cities and industrial water contamination as of the 2026 edition.</w:t>
        <w:br/>
        <w:br/>
        <w:t>### Question: 이 베트남 인프라 뉴스 기사를 한국어로 2-3문장으로 요약하세요. 섹터: Environment &amp; Climate, 관련 마스터플랜: VN-ENV-IND-1894</w:t>
        <w:br/>
        <w:t>verbatim: Since the Doi Moi reforms, Vietnam has transformed into a global manufacturing hub... the rapid pace of industrialization—particularly in electronics, textiles, and heavy industry—has placed immense strain on the country's air, water, and soil resources. Air pollution is currently the primary environmental health concern in urban centers... Vietnam possesses dense river networks, but many 'dead rivers' exist near industrial zones.</w:t>
        <w:br/>
        <w:t>answer: 베트남은 도이머이 혁신 이후 글로벌 제조 허브로 성장했으나, 전자 및 섬유 등 급격한 산업화로 인해 대기, 수질, 토양 자원에 심각한 부담을 안고 있습니다. 특히 하노이와 호치민 같은 주요 도시의 대기 오염과 산업 단지 인근의 '죽은 강' 문제는 해결해야 할 주요 환경 과제로 부상하고 있습니다. 이에 따라 환경 및 기후 섹터(VN-ENV-IND-1894 관련)에서는 산업 폐수 처리 및 대기 오염 물질 배출 규제 준수를 통한 지속 가능한 전환이 강조되고 있습니다.</w:t>
        <w:br/>
        <w:br/>
        <w:t>Source: [www.studocu.vn](https://www.studocu.vn/vn/document/international-university-vnu-hcm/environmental-science/report-environmental-impact-of-industrialization-2026-edition/152029488)</w:t>
      </w:r>
    </w:p>
    <w:p/>
    <w:p>
      <w:r>
        <w:rPr>
          <w:b/>
          <w:sz w:val="22"/>
        </w:rPr>
        <w:t>[3] Vietnam's green horizon: A 2025-2030 plan for ...</w:t>
      </w:r>
    </w:p>
    <w:p>
      <w:r>
        <w:t>🔗 URL: https://en.vietnamplus.vn/vietnams-green-horizon-a-2025-2030-plan-for-environmental-industry-post326039.vnp</w:t>
      </w:r>
    </w:p>
    <w:p>
      <w:r>
        <w:t>📅 발행일: Sep 5, 2025</w:t>
      </w:r>
    </w:p>
    <w:p>
      <w:r>
        <w:t xml:space="preserve">📰 출처: </w:t>
      </w:r>
    </w:p>
    <w:p>
      <w:r>
        <w:t>🏷️ 섹터: Environment &amp; Climate | Province: National / Unspecified</w:t>
      </w:r>
    </w:p>
    <w:p>
      <w:r>
        <w:t>🎯 매칭 점수: 2 점 (Medium Relevance)</w:t>
      </w:r>
    </w:p>
    <w:p>
      <w:r>
        <w:t>📝 요약 (한국어):</w:t>
      </w:r>
    </w:p>
    <w:p>
      <w:pPr>
        <w:ind w:left="720"/>
      </w:pPr>
      <w:r>
        <w:t>## [https://en.vietnamplus.vn/vietnams-green-horizon-a-2025-2030-plan-for-environmental-industry-post326039.vnp](https://en.vietnamplus.vn/vietnams-green-horizon-a-2025-2030-plan-for-environmental-industry-post326039.vnp)</w:t>
        <w:br/>
        <w:br/>
        <w:t>### Document Overview</w:t>
        <w:br/>
        <w:br/>
        <w:t>The article highlights various environmental initiatives in Vietnam, including forest conservation, ozone depletion mitigation, and urban emission controls, framing the country's green development strategy for 2025-2030.</w:t>
        <w:br/>
        <w:br/>
        <w:t>### Question: 이 베트남 인프라 뉴스 기사를 한국어로 2-3문장으로 요약하세요. 섹터: Environment &amp; Climate, 관련 마스터플랜: VN-ENV-IND-1894</w:t>
        <w:br/>
        <w:t>verbatim: Vietnam’s forest coverage rate remained stable at 42.03% in 2025, with total forest area estimated at 14,971,553 ha, according to the Ministry of Agriculture and Environment (MAE). ... Vietnam launches 13 mln USD project to phase out ozone-depleting substances ... Hanoi, Ho Chi Minh City to begin motorcycle emissions testing from July 2027 ... Cuc Phuong Rewilding Action Plan 2026–2035, with a vision to 2050.</w:t>
        <w:br/>
        <w:t>answer: 베트남은 2025년 기준 42.03%의 안정적인 산림 피복률을 유지하고 있으며, 2026-2031년 사이 1,300만 달러 규모의 오존층 파괴 물질 단계적 제거 프로젝트를 추진하여 국제적 환경 약속을 이행하고 있습니다. 또한 2027년 하노이와 호치민을 시작으로 오토바이 배기가스 검사를 의무화하고 국립공원의 야생동물 유전자원 뱅크화를 추진하는 등 'VN-ENV-IND-1894'와 연계된 환경 및 기후 변화 대응 인프라 구축에 박차를 가하고 있습니다.</w:t>
        <w:br/>
        <w:br/>
        <w:t>Source: [en.vietnamplus.vn](https://en.vietnamplus.vn/vietnams-green-horizon-a-2025-2030-plan-for-environmental-industry-post326039.vnp)</w:t>
      </w:r>
    </w:p>
    <w:p/>
    <w:p>
      <w:r>
        <w:rPr>
          <w:b/>
          <w:sz w:val="22"/>
        </w:rPr>
        <w:t>[4] Current status of industrial waste management in Vietnam</w:t>
      </w:r>
    </w:p>
    <w:p>
      <w:r>
        <w:t>🔗 URL: https://vietwaterjsc.com/current-status-of-industrial-waste-management-in-vietnam</w:t>
      </w:r>
    </w:p>
    <w:p>
      <w:r>
        <w:t xml:space="preserve">📅 발행일: </w:t>
      </w:r>
    </w:p>
    <w:p>
      <w:r>
        <w:t xml:space="preserve">📰 출처: </w:t>
      </w:r>
    </w:p>
    <w:p>
      <w:r>
        <w:t>🏷️ 섹터: Environment &amp; Climate | Province: National / Unspecified</w:t>
      </w:r>
    </w:p>
    <w:p>
      <w:r>
        <w:t>🎯 매칭 점수: 3 점 (Medium Relevance)</w:t>
      </w:r>
    </w:p>
    <w:p>
      <w:r>
        <w:t>📝 요약 (한국어):</w:t>
      </w:r>
    </w:p>
    <w:p>
      <w:pPr>
        <w:ind w:left="720"/>
      </w:pPr>
      <w:r>
        <w:t>## [https://vietwaterjsc.com/current-status-of-industrial-waste-management-in-vietnam](https://vietwaterjsc.com/current-status-of-industrial-waste-management-in-vietnam)</w:t>
        <w:br/>
        <w:br/>
        <w:t>### Document Overview</w:t>
        <w:br/>
        <w:br/>
        <w:t>This article analyzes the status of industrial waste management in Vietnam, highlighting that while 79% of industrial zones have wastewater treatment systems, many fail to meet environmental standards (QCVN) and lack adequate solid waste infrastructure.</w:t>
        <w:br/>
        <w:br/>
        <w:t>### Question: 이 베트남 인프라 뉴스 기사를 한국어로 2-3문장으로 요약하세요. 섹터: Environment &amp; Climate, 관련 마스터플랜: VN-ENV-IND-1894, VN-EV-2030</w:t>
        <w:br/>
        <w:t>verbatim: By the end of October 2014, out of 209 IPs that have been put into operation, 165 IPs have built a centralized wastewater treatment system, accounting for 79% of the total number of industrial zones in operation... However, in fact, many industrial zones already have wastewater treatment stations but have not operated regularly, and treated wastewater has not met QCVN... Up to now, most industrial zones and industrial zones have not built stations or points for collecting, transferring and treating industrial and hazardous solid waste.</w:t>
        <w:br/>
        <w:t>answer: 베트남 산업단지의 약 79%가 중앙 집중식 폐수 처리 시스템을 구축했으나, 실제 운영 미비와 기준치 미달 방류로 인한 환경 오염 문제가 지속되고 있습니다. 특히 산업 클러스터(CCN)의 폐수 처리 시설 보급률은 5% 수준으로 매우 낮으며, 산업 고체 폐기물 및 유해 폐기물을 위한 전문 수집·처리 센터가 부족하여 환경적 압박이 가중되는 상황입니다. (섹터: Environment &amp; Climate, 관련 마스터플랜: VN-ENV-IND-1894, VN-EV-2030)</w:t>
        <w:br/>
        <w:br/>
        <w:t>Source: [vietwaterjsc.com](https://vietwaterjsc.com/current-status-of-industrial-waste-management-in-vietnam)</w:t>
      </w:r>
    </w:p>
    <w:p/>
    <w:p>
      <w:r>
        <w:rPr>
          <w:b/>
          <w:sz w:val="22"/>
        </w:rPr>
        <w:t>[5] Vietnam To Set Up Industrial Environmental Index</w:t>
      </w:r>
    </w:p>
    <w:p>
      <w:r>
        <w:t>🔗 URL: https://vietcetera.com/onboardy/vietnam-to-set-up-industrial-environmental-index</w:t>
      </w:r>
    </w:p>
    <w:p>
      <w:r>
        <w:t xml:space="preserve">📅 발행일: </w:t>
      </w:r>
    </w:p>
    <w:p>
      <w:r>
        <w:t xml:space="preserve">📰 출처: </w:t>
      </w:r>
    </w:p>
    <w:p>
      <w:r>
        <w:t>🏷️ 섹터: Environment &amp; Climate | Province: National / Unspecified</w:t>
      </w:r>
    </w:p>
    <w:p>
      <w:r>
        <w:t>🎯 매칭 점수: 2 점 (Medium Relevance)</w:t>
      </w:r>
    </w:p>
    <w:p>
      <w:r>
        <w:t>📝 요약 (한국어):</w:t>
      </w:r>
    </w:p>
    <w:p>
      <w:pPr>
        <w:ind w:left="720"/>
      </w:pPr>
      <w:r>
        <w:t>## [https://vietcetera.com/onboardy/vietnam-to-set-up-industrial-environmental-index](https://vietcetera.com/onboardy/vietnam-to-set-up-industrial-environmental-index)</w:t>
        <w:br/>
        <w:br/>
        <w:t>### Document Overview</w:t>
        <w:br/>
        <w:br/>
        <w:t>Vietnam is launching a new industrial environmental index to regulate over 400 industrial parks as part of its 2021-2030 green growth strategy and 2050 net-zero commitment.</w:t>
        <w:br/>
        <w:br/>
        <w:t>### Question: 이 베트남 인프라 뉴스 기사를 한국어로 2-3문장으로 요약하세요. 섹터: Environment &amp; Climate, 관련 마스터플랜: VN-ENV-IND-1894, VN-EV-2030</w:t>
        <w:br/>
        <w:t>verbatim: The Ministry of Planning last week announced its plan to implement an industrial environmental index to promote sustainable industrial development. Le Thanh Quan, head of the ministry’s department of economic zone management, told local media that the ministry is gathering data and feedback in preparation for the domestic industrial environmental standards. The index is part of Vietnam’s development strategy for green growth for the 2021-2030 period. The country has pledged to reduce solid waste and reach net zero emissions by 2050 at the COP26.</w:t>
        <w:br/>
        <w:t>answer: 베트남 기획투자부는 지속 가능한 산업 발전을 위해 '산업 환경 지수(Industrial Environmental Index)'를 도입할 계획이며, 이는 400개 이상의 산업 단지와 18개 경제 구역에 적용될 예정입니다. 이 지수는 2021-2030 녹색 성장을 위한 국가 전략(VN-EV-2030 등)과 연계되어 폐기물 감소 및 2050년 넷제로 달성을 목표로 하며, 국제 표준을 기반으로 베트남의 환경 역량을 반영해 설계됩니다. 이를 통해 기존의 취약했던 환경 규제 및 집행 능력을 강화하고 친환경 산업 생산 체제로의 전환을 가속화할 방침입니다.</w:t>
        <w:br/>
        <w:br/>
        <w:t>Source: [vietcetera.com](https://vietcetera.com/onboardy/vietnam-to-set-up-industrial-environmental-index)</w:t>
      </w:r>
    </w:p>
    <w:p/>
    <w:p>
      <w:pPr>
        <w:pStyle w:val="Heading1"/>
      </w:pPr>
      <w:r>
        <w:t>3. 월간 트렌드 분석</w:t>
      </w:r>
    </w:p>
    <w:p>
      <w:r>
        <w:t>최근 4주 매칭 기사 수: 5 건 (이번 주)</w:t>
      </w:r>
    </w:p>
    <w:p>
      <w:r>
        <w:t>※ 역사적 데이터는 향후 업데이트 예정</w:t>
      </w:r>
    </w:p>
    <w:p/>
    <w:p>
      <w:pPr>
        <w:pStyle w:val="Heading1"/>
      </w:pPr>
      <w:r>
        <w:t>4. 주요 키워드</w:t>
      </w:r>
    </w:p>
    <w:p>
      <w:pPr>
        <w:pStyle w:val="ListBullet"/>
      </w:pPr>
      <w:r>
        <w:t>• Vietnam: 3회</w:t>
      </w:r>
    </w:p>
    <w:p>
      <w:pPr>
        <w:pStyle w:val="ListBullet"/>
      </w:pPr>
      <w:r>
        <w:t>• Study: 1회</w:t>
      </w:r>
    </w:p>
    <w:p>
      <w:pPr>
        <w:pStyle w:val="ListBullet"/>
      </w:pPr>
      <w:r>
        <w:t>• Reveals: 1회</w:t>
      </w:r>
    </w:p>
    <w:p>
      <w:pPr>
        <w:pStyle w:val="ListBullet"/>
      </w:pPr>
      <w:r>
        <w:t>• Water: 1회</w:t>
      </w:r>
    </w:p>
    <w:p>
      <w:pPr>
        <w:pStyle w:val="ListBullet"/>
      </w:pPr>
      <w:r>
        <w:t>• and: 1회</w:t>
      </w:r>
    </w:p>
    <w:p>
      <w:pPr>
        <w:pStyle w:val="ListBullet"/>
      </w:pPr>
      <w:r>
        <w:t>• Air: 1회</w:t>
      </w:r>
    </w:p>
    <w:p>
      <w:pPr>
        <w:pStyle w:val="ListBullet"/>
      </w:pPr>
      <w:r>
        <w:t>• Pollution: 1회</w:t>
      </w:r>
    </w:p>
    <w:p>
      <w:pPr>
        <w:pStyle w:val="ListBullet"/>
      </w:pPr>
      <w:r>
        <w:t>• Risks: 1회</w:t>
      </w:r>
    </w:p>
    <w:p>
      <w:pPr>
        <w:pStyle w:val="ListBullet"/>
      </w:pPr>
      <w:r>
        <w:t>• ENVIRONMENTAL: 1회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