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0D9488"/>
          <w:sz w:val="40"/>
        </w:rPr>
        <w:t>메콩델타 지역개발 마스터플랜 2021-2030</w:t>
      </w:r>
    </w:p>
    <w:p>
      <w:pPr>
        <w:jc w:val="center"/>
      </w:pPr>
      <w:r>
        <w:rPr>
          <w:sz w:val="22"/>
        </w:rPr>
        <w:t>Mekong Delta Regional Development Master Plan 2021–2030, Vision 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VN-MEKONG-DELTA-2030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287/QD-TTg (2022) + Decision 616/QD-TTg (2026 조정)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Planning &amp; Investment (MPI) + 13개 성시 인민위원회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$65B (2021-2030) | 고속도로 830km 포함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2050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47건 (역사 DB 기준)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13:02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1. 마스터플랜 개요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A"/>
          </w:tcPr>
          <w:p>
            <w:r>
              <w:rPr>
                <w:sz w:val="20"/>
              </w:rPr>
              <w:t>베트남 13개 성시, 면적 4만km², 인구 1,700만 메콩 삼각주 종합개발계획. 기후변화 대응(해수면 상승, 염수 침투), 농업현대화, 교통 인프라 구축이 핵심. 2030년 고속도로 830km 목표 — 현재 180km 운영.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2022: Decision 287/QD-TTg 메콩델타 마스터플랜 확정</w:t>
      </w:r>
    </w:p>
    <w:p>
      <w:pPr>
        <w:pStyle w:val="ListBullet"/>
        <w:ind w:left="288"/>
      </w:pPr>
      <w:r>
        <w:rPr>
          <w:sz w:val="20"/>
        </w:rPr>
        <w:t>2026: Decision 616/QD-TTg 조정계획 발표</w:t>
      </w:r>
    </w:p>
    <w:p>
      <w:pPr>
        <w:pStyle w:val="ListBullet"/>
        <w:ind w:left="288"/>
      </w:pPr>
      <w:r>
        <w:rPr>
          <w:sz w:val="20"/>
        </w:rPr>
        <w:t>2026: 메콩델타 고속도로 5개 구간 동시 착공</w:t>
      </w:r>
    </w:p>
    <w:p>
      <w:pPr>
        <w:pStyle w:val="ListBullet"/>
        <w:ind w:left="288"/>
      </w:pPr>
      <w:r>
        <w:rPr>
          <w:sz w:val="20"/>
        </w:rPr>
        <w:t>2030: 고속도로 830km, 국제공항 2개(껀터·퍼꾸억) 운영 목표</w:t>
      </w:r>
    </w:p>
    <w:p/>
    <w:p>
      <w:pPr>
        <w:pStyle w:val="Heading2"/>
        <w:spacing w:before="120" w:after="40"/>
      </w:pPr>
      <w:r>
        <w:rPr>
          <w:b/>
          <w:color w:val="0D9488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VN-MEKONG-DELTA-2030</w:t>
              <w:br/>
              <w:t>map_generator.py 실행 후 assets/maps/map_VN-MEKONG-DELTA-2030.png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0D9488"/>
          <w:sz w:val="26"/>
        </w:rPr>
        <w:t>2. 핵심 사업 목록 (전체 조감)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ℹ️ KPI DB에 등록된 세부 프로젝트가 없습니다. province_project_kpi.json 확장 후 재생성 필요.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3. 하부 프로젝트별 상세 추적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4. 지역(Province)별 활동 현황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Mekong Delta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tien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Bac Lieu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Dong Thap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Can Gio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Soc Trang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Vinh Long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GRDP top performer; international airport; deep-water port a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An Giang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Aquaculture + rice processing hub; international border gate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Marine economy leadership; Phu Quoc as international tourism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Ca Mau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LNG terminal development; renewable energy (wind offshore)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Industrial park development; HCM City industrial overflow ab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Dong Thap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Agricultural center; heritage + eco-tourism growth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5. 한국 기업 기회 분석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고속도로 건설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메콩델타 고속도로 830km — 한국 건설사 패키지 수주 (연약지반 공법)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기후변화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해수 차단 제방·수문·범람 방지 — K-water, 한국수자원공사 기술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농업현대화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스마트팜·수직농장·콜드체인 — 한국 농업기술기업 진출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수산업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새우·메기 가공시설·항만 냉동창고 — 한국 식품기업 투자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재생에너지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메콩델타 수상태양광 잠재력 1,200MW+ — 한국 RE 기업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D9488"/>
        </w:pBdr>
      </w:pPr>
    </w:p>
    <w:p>
      <w:r>
        <w:rPr>
          <w:sz w:val="18"/>
        </w:rPr>
        <w:t>총 47건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Party Secretary urges seizing of "diamond opportun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gains new momentum with Can Tho–Ca Mau Exp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Tet warmth reaches Thanh An Island with 300 gifts for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farmers prosper with ST25 rice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to build $1.1B bridge to connect key Mekong Del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Apple expands clean water project for Vietnam schools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Kien Giang invested 881 billion VND to build an inter-d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to proactively prepare for reduced fresh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Tien Giang needs more than 1,200 billion VND to build 3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VOV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Chairman of the Provincial People's Committee worked wi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Bac Lieu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Thap invested 168 billion VND for the Project to 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is about to have a 2.3 million m3 freshwat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Vinh Long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Workshop seeks solutions to preserve water resourcs for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 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Nearly VNĐ18 trillion to aid Mekong Delta’s climate cha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joint venture won the water supply contract worth 1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Saigon Business Ne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Bến Tre Province secures water for agriculture, househo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South Korean firm provides university in Vietnam’s Tra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Reservoir discharge to ease Mekong Delta drought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Water supply companies in Ben Tre run at full capacity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VOV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2024-02-22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Salt intrusion ruins tap water sources in Mekong Delta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2024-02-21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Soc Trang: Proposal to build a surface water plant wort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Economics &amp; Urban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Comprehensive strategy needed to ensure water security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2023-12-11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takes proactive measures to cope with salt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Vietnam News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2023-09-25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focusing on water supply projects in salin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2023-09-05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management crucial to urban growth in Mekong Delt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Ben Tre Water Supply and Sewerage Joint Stock Company 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postsen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Rural households using clean water in Mekong Delta doub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Ministry of constr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Rural households using clean water in Mekong Delta doub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Rural residents in Mekong Delta need access to clean wa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Province repairs erosion along rivers, canal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E&amp;P Capital proposes to build 2 clean water plants in 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Thap Televisi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2023-04-03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An Giang plans to build major freshwater storage system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2022-01-08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authorities take measures to secure freshw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Netherlands finances 19.5 million USD for climate adapt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2021-12-23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starts second phase of Chợ Gạo Canal upgrade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secures water for dry season with sluices, 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2021-11-30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provinces to spend $39 mln on water supply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Results of flood-based livelihood project in Mekong Del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2021-07-19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builds more irrigation works to secure water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2021-06-28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Ben Tre seeking ways to cope with drought, salinity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2021-04-26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Tien Giang takes measures to supply water to more house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2021-03-19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Three Mekong Delta provinces to benefit from $86-mln wa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2021-03-19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Three Mekong Delta provinces to benefit from $86-mln wa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2020-08-24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district lacks clean water for household 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2020-07-28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2 salty water filters given to the Tien Giang people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Vwsa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2020-06-16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Sustainable drainage model - effective solution for urb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Vwsa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2020-05-29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Rural residents in Mekong Delta need access to clean wa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