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B82F6"/>
          <w:sz w:val="36"/>
        </w:rPr>
        <w:t>🇻🇳 베트남 교통인프라 마스터플랜 2055</w:t>
      </w:r>
    </w:p>
    <w:p>
      <w:pPr>
        <w:jc w:val="center"/>
      </w:pPr>
      <w:r>
        <w:rPr>
          <w:sz w:val="24"/>
        </w:rPr>
        <w:t>주간 추적 보고서  |  2026-W16  |  2026-04-08 ~ 2026-04-14</w:t>
      </w:r>
    </w:p>
    <w:p/>
    <w:p>
      <w:pPr>
        <w:jc w:val="center"/>
      </w:pPr>
      <w:r>
        <w:rPr>
          <w:sz w:val="20"/>
        </w:rPr>
        <w:t>Plan ID: VN-TRAN-2055  |  총 매칭 기사: 7건</w:t>
      </w:r>
    </w:p>
    <w:p/>
    <w:p>
      <w:r>
        <w:rPr>
          <w:sz w:val="18"/>
        </w:rPr>
        <w:t>────────────────────────────────────────────────────────────────────────────────</w:t>
      </w:r>
    </w:p>
    <w:p/>
    <w:p>
      <w:pPr>
        <w:pStyle w:val="Heading1"/>
      </w:pPr>
      <w:r>
        <w:rPr>
          <w:color w:val="3B82F6"/>
        </w:rPr>
        <w:t>1. 마스터플랜 개요</w:t>
      </w:r>
    </w:p>
    <w:tbl>
      <w:tblPr>
        <w:tblStyle w:val="TableGrid"/>
        <w:tblW w:type="auto" w:w="0"/>
        <w:tblLook w:firstColumn="1" w:firstRow="1" w:lastColumn="0" w:lastRow="0" w:noHBand="0" w:noVBand="1" w:val="04A0"/>
      </w:tblPr>
      <w:tblGrid>
        <w:gridCol w:w="4392"/>
        <w:gridCol w:w="4392"/>
      </w:tblGrid>
      <w:tr>
        <w:tc>
          <w:tcPr>
            <w:tcW w:type="dxa" w:w="4392"/>
          </w:tcPr>
          <w:p>
            <w:r>
              <w:rPr>
                <w:b/>
              </w:rPr>
              <w:t>마스터플랜명</w:t>
            </w:r>
          </w:p>
        </w:tc>
        <w:tc>
          <w:tcPr>
            <w:tcW w:type="dxa" w:w="4392"/>
          </w:tcPr>
          <w:p>
            <w:r>
              <w:t>베트남 교통인프라 마스터플랜 2055</w:t>
            </w:r>
          </w:p>
        </w:tc>
      </w:tr>
      <w:tr>
        <w:tc>
          <w:tcPr>
            <w:tcW w:type="dxa" w:w="4392"/>
          </w:tcPr>
          <w:p>
            <w:r>
              <w:rPr>
                <w:b/>
              </w:rPr>
              <w:t>Plan ID</w:t>
            </w:r>
          </w:p>
        </w:tc>
        <w:tc>
          <w:tcPr>
            <w:tcW w:type="dxa" w:w="4392"/>
          </w:tcPr>
          <w:p>
            <w:r>
              <w:t>VN-TRAN-2055</w:t>
            </w:r>
          </w:p>
        </w:tc>
      </w:tr>
      <w:tr>
        <w:tc>
          <w:tcPr>
            <w:tcW w:type="dxa" w:w="4392"/>
          </w:tcPr>
          <w:p>
            <w:r>
              <w:rPr>
                <w:b/>
              </w:rPr>
              <w:t>보고 기간</w:t>
            </w:r>
          </w:p>
        </w:tc>
        <w:tc>
          <w:tcPr>
            <w:tcW w:type="dxa" w:w="4392"/>
          </w:tcPr>
          <w:p>
            <w:r>
              <w:t>2026-04-08 ~ 2026-04-14</w:t>
            </w:r>
          </w:p>
        </w:tc>
      </w:tr>
      <w:tr>
        <w:tc>
          <w:tcPr>
            <w:tcW w:type="dxa" w:w="4392"/>
          </w:tcPr>
          <w:p>
            <w:r>
              <w:rPr>
                <w:b/>
              </w:rPr>
              <w:t>매칭 기사 수</w:t>
            </w:r>
          </w:p>
        </w:tc>
        <w:tc>
          <w:tcPr>
            <w:tcW w:type="dxa" w:w="4392"/>
          </w:tcPr>
          <w:p>
            <w:r>
              <w:t>7건</w:t>
            </w:r>
          </w:p>
        </w:tc>
      </w:tr>
    </w:tbl>
    <w:p/>
    <w:p>
      <w:pPr>
        <w:pStyle w:val="Heading1"/>
      </w:pPr>
      <w:r>
        <w:rPr>
          <w:color w:val="3B82F6"/>
        </w:rPr>
        <w:t>2. 이번 주 관련 뉴스 (7건)</w:t>
      </w:r>
    </w:p>
    <w:p>
      <w:r>
        <w:rPr>
          <w:b/>
          <w:sz w:val="22"/>
        </w:rPr>
        <w:t>[1] Vietnam to build $1.1B bridge to connect key Mekong Delta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Dec 31,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하우강을 가로질러 주요 메콩 델타 고속도로를 연결하는 11억 달러 규모의 껀터 2대교(Can Tho 2 Bridge) 건설을 준비하고 있습니다. 이 교량은 도로와 철도가 결합된 형태로 2026년 말 착공될 예정이며, 스마트 시티 및 VN-TRAN-2055 계획의 핵심 물류 거점 역할을 할 것으로 기대됩니다.</w:t>
      </w:r>
    </w:p>
    <w:p>
      <w:pPr>
        <w:ind w:left="432"/>
      </w:pPr>
      <w:r>
        <w:rPr>
          <w:b/>
          <w:sz w:val="20"/>
        </w:rPr>
        <w:t xml:space="preserve">🇺🇸 English Summary: </w:t>
      </w:r>
      <w:r>
        <w:rPr>
          <w:sz w:val="20"/>
        </w:rPr>
        <w:t>Vietnam is planning the construction of the $1.12 billion Can Tho 2 Bridge, a strategic road-and-rail link connecting key expressways in the Mekong Delta. Scheduled to begin in late 2026, the project aligns with the VN-TRAN-2055 framework to enhance regional logistics and support smart city infrastructure development.</w:t>
      </w:r>
    </w:p>
    <w:p>
      <w:pPr>
        <w:ind w:left="432"/>
      </w:pPr>
      <w:r>
        <w:rPr>
          <w:b/>
          <w:sz w:val="20"/>
        </w:rPr>
        <w:t xml:space="preserve">🇻🇳 Tóm tắt tiếng Việt: </w:t>
      </w:r>
      <w:r>
        <w:rPr>
          <w:sz w:val="20"/>
        </w:rPr>
        <w:t>Việt Nam đang chuẩn bị xây dựng cầu Cần Thơ 2 với tổng vốn đầu tư hơn 1,1 tỷ USD nhằm kết nối các tuyến đường cao tốc trọng điểm tại vùng Đồng bằng sông Cửu Long. Dự án kết hợp cả đường bộ và đường sắt này dự kiến khởi công vào cuối năm 2026, đóng vai trò quan trọng trong quy hoạch VN-TRAN-2055 và phát triển đô thị thông minh.</w:t>
      </w:r>
    </w:p>
    <w:p>
      <w:pPr>
        <w:ind w:left="432"/>
      </w:pPr>
      <w:r>
        <w:rPr>
          <w:b/>
          <w:sz w:val="18"/>
        </w:rPr>
        <w:t xml:space="preserve">🔗 URL: </w:t>
      </w:r>
      <w:r>
        <w:rPr>
          <w:color w:val="1D4ED8"/>
          <w:sz w:val="18"/>
        </w:rPr>
        <w:t>https://e.vnexpress.net/news/news/traffic/vietnam-to-build-1-1b-bridge-to-connect-key-mekong-delta-expressways-5000271.html</w:t>
      </w:r>
    </w:p>
    <w:p/>
    <w:p>
      <w:r>
        <w:rPr>
          <w:color w:val="CCCCCC"/>
          <w:sz w:val="14"/>
        </w:rPr>
        <w:t>────────────────────────────────────────────────────────────────────────────────</w:t>
      </w:r>
    </w:p>
    <w:p/>
    <w:p>
      <w:r>
        <w:rPr>
          <w:b/>
          <w:sz w:val="22"/>
        </w:rPr>
        <w:t>[2] Vietnam highway developments continue | Global Highways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베트남은 2030년까지 중부 고원 지대에 약 830km 길이의 8개 신규 고속도로를 건설할 계획이며, 총 사업비는 약 65억 달러에 달합니다. 탄푸-바오록 구간은 2023년 착공 예정이며 호치민 제4순환도로 프로젝트도 2026년 완공을 목표로 추진 중입니다.</w:t>
      </w:r>
    </w:p>
    <w:p>
      <w:pPr>
        <w:ind w:left="432"/>
      </w:pPr>
      <w:r>
        <w:rPr>
          <w:b/>
          <w:sz w:val="20"/>
        </w:rPr>
        <w:t xml:space="preserve">🇺🇸 English Summary: </w:t>
      </w:r>
      <w:r>
        <w:rPr>
          <w:sz w:val="20"/>
        </w:rPr>
        <w:t>Vietnam plans to expand its expressway network by adding 830km through eight new routes in the Central Highlands by 2030, costing approximately $6.5 billion. Key projects include the Tan Phu-Bao Loc expressway starting in 2023 and the Ho Chi Minh City Beltway No4 scheduled for completion by 2026.</w:t>
      </w:r>
    </w:p>
    <w:p>
      <w:pPr>
        <w:ind w:left="432"/>
      </w:pPr>
      <w:r>
        <w:rPr>
          <w:b/>
          <w:sz w:val="20"/>
        </w:rPr>
        <w:t xml:space="preserve">🇻🇳 Tóm tắt tiếng Việt: </w:t>
      </w:r>
      <w:r>
        <w:rPr>
          <w:sz w:val="20"/>
        </w:rPr>
        <w:t>Việt Nam có kế hoạch xây dựng 8 tuyến đường cao tốc mới tại Tây Nguyên vào năm 2030, bổ sung khoảng 830km vào mạng lưới với chi phí gần 6,5 tỷ USD. Các dự án trọng điểm bao gồm cao tốc Tân Phú - Bảo Lộc khởi công năm 2023 và đường Vành đai 4 TP.HCM dự kiến hoàn thành vào năm 2026.</w:t>
      </w:r>
    </w:p>
    <w:p>
      <w:pPr>
        <w:ind w:left="432"/>
      </w:pPr>
      <w:r>
        <w:rPr>
          <w:b/>
          <w:sz w:val="18"/>
        </w:rPr>
        <w:t xml:space="preserve">🔗 URL: </w:t>
      </w:r>
      <w:r>
        <w:rPr>
          <w:color w:val="1D4ED8"/>
          <w:sz w:val="18"/>
        </w:rPr>
        <w:t>https://www.globalhighways.com/wh10/news/vietnam-highway-developments-continue</w:t>
      </w:r>
    </w:p>
    <w:p/>
    <w:p>
      <w:r>
        <w:rPr>
          <w:color w:val="CCCCCC"/>
          <w:sz w:val="14"/>
        </w:rPr>
        <w:t>────────────────────────────────────────────────────────────────────────────────</w:t>
      </w:r>
    </w:p>
    <w:p/>
    <w:p>
      <w:r>
        <w:rPr>
          <w:b/>
          <w:sz w:val="22"/>
        </w:rPr>
        <w:t>[3] Vietnam to build 2,000km of new expressways between 2026-2030</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Oct 7,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벤트남 건설부는 2026-2030년 사이 2,000km의 고셍도로를 추가 건설하여 2030년까지 총 5,000km 확보를 목표로 합니다. 하노이와 호치민 등 주요 도시를 중심으로 스마트 도시 및 대중교통 중심 개발(TOD)을 통해 현대적이고 탄력적인 국가 기반 시설을 구축할 계획입니다.</w:t>
      </w:r>
    </w:p>
    <w:p>
      <w:pPr>
        <w:ind w:left="432"/>
      </w:pPr>
      <w:r>
        <w:rPr>
          <w:b/>
          <w:sz w:val="20"/>
        </w:rPr>
        <w:t xml:space="preserve">🇺🇸 English Summary: </w:t>
      </w:r>
      <w:r>
        <w:rPr>
          <w:sz w:val="20"/>
        </w:rPr>
        <w:t>Vietnam aims to build 2,000km of new expressways by 2030, bringing the national total to 5,000km as part of a modern infrastructure framework. The plan focuses on smart city development and public transport-oriented urban growth, including metro lines and automated logistics hubs to boost regional connectivity.</w:t>
      </w:r>
    </w:p>
    <w:p>
      <w:pPr>
        <w:ind w:left="432"/>
      </w:pPr>
      <w:r>
        <w:rPr>
          <w:b/>
          <w:sz w:val="20"/>
        </w:rPr>
        <w:t xml:space="preserve">🇻🇳 Tóm tắt tiếng Việt: </w:t>
      </w:r>
      <w:r>
        <w:rPr>
          <w:sz w:val="20"/>
        </w:rPr>
        <w:t>Việt Nam đặt mục tiêu xây dựng thêm 2.000 km đường bộ cao tốc trong giai đoạn 2026-2030, nâng tổng chiều dài toàn quốc lên 5.000 km. Chương trình tập trung vào phát triển đô thị thông minh, hệ thống metro và hạ tầng giao thông đồng bộ nhằm thúc đẩy liên kết vùng.</w:t>
      </w:r>
    </w:p>
    <w:p>
      <w:pPr>
        <w:ind w:left="432"/>
      </w:pPr>
      <w:r>
        <w:rPr>
          <w:b/>
          <w:sz w:val="18"/>
        </w:rPr>
        <w:t xml:space="preserve">🔗 URL: </w:t>
      </w:r>
      <w:r>
        <w:rPr>
          <w:color w:val="1D4ED8"/>
          <w:sz w:val="18"/>
        </w:rPr>
        <w:t>https://en.vietnamplus.vn/vietnam-to-build-2000km-of-new-expressways-between-2026-2030-post332185.vnp</w:t>
      </w:r>
    </w:p>
    <w:p/>
    <w:p>
      <w:r>
        <w:rPr>
          <w:color w:val="CCCCCC"/>
          <w:sz w:val="14"/>
        </w:rPr>
        <w:t>────────────────────────────────────────────────────────────────────────────────</w:t>
      </w:r>
    </w:p>
    <w:p/>
    <w:p>
      <w:r>
        <w:rPr>
          <w:b/>
          <w:sz w:val="22"/>
        </w:rPr>
        <w:t>[4] 10 Vietnam Construction Projects Completing in 2026 - YouTube</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Nov 30, 20</w:t>
            </w:r>
          </w:p>
        </w:tc>
        <w:tc>
          <w:tcPr>
            <w:tcW w:type="dxa" w:w="2196"/>
          </w:tcPr>
          <w:p>
            <w:r>
              <w:rPr>
                <w:sz w:val="18"/>
              </w:rPr>
              <w:t xml:space="preserve">📰 </w:t>
            </w:r>
          </w:p>
        </w:tc>
        <w:tc>
          <w:tcPr>
            <w:tcW w:type="dxa" w:w="2196"/>
          </w:tcPr>
          <w:p>
            <w:r>
              <w:rPr>
                <w:sz w:val="18"/>
              </w:rPr>
              <w:t>🏙️ Ho Chi Minh City</w:t>
            </w:r>
          </w:p>
        </w:tc>
        <w:tc>
          <w:tcPr>
            <w:tcW w:type="dxa" w:w="2196"/>
          </w:tcPr>
          <w:p>
            <w:r>
              <w:rPr>
                <w:sz w:val="18"/>
              </w:rPr>
              <w:t>🎯 매칭점수: 2</w:t>
            </w:r>
          </w:p>
        </w:tc>
      </w:tr>
    </w:tbl>
    <w:p/>
    <w:p>
      <w:pPr>
        <w:ind w:left="432"/>
      </w:pPr>
      <w:r>
        <w:rPr>
          <w:b/>
          <w:sz w:val="20"/>
        </w:rPr>
        <w:t xml:space="preserve">🇰🇷 한국어 요약: </w:t>
      </w:r>
      <w:r>
        <w:rPr>
          <w:sz w:val="20"/>
        </w:rPr>
        <w:t>베트남은 삼성과 애플의 제조 허브로 급성장하며 2026년까지 완료될 10대 주요 건설 프로젝트를 통해 인프라 격차를 해소하고 있습니다. 특히 VN-TRAN-2055 계획과 연계된 스마트 시티 및 교통망 확충은 국가 경제 발전을 가속화하는 핵심 동력이 될 것입니다.</w:t>
      </w:r>
    </w:p>
    <w:p>
      <w:pPr>
        <w:ind w:left="432"/>
      </w:pPr>
      <w:r>
        <w:rPr>
          <w:b/>
          <w:sz w:val="20"/>
        </w:rPr>
        <w:t xml:space="preserve">🇺🇸 English Summary: </w:t>
      </w:r>
      <w:r>
        <w:rPr>
          <w:sz w:val="20"/>
        </w:rPr>
        <w:t>Vietnam is rapidly transforming into a global manufacturing hub, driving a massive infrastructure push with ten major projects set for completion by 2026. These developments, aligned with the VN-TRAN-2055 framework, focus on upgrading smart city capabilities and logistics to support tech giants like Apple and Samsung.</w:t>
      </w:r>
    </w:p>
    <w:p>
      <w:pPr>
        <w:ind w:left="432"/>
      </w:pPr>
      <w:r>
        <w:rPr>
          <w:b/>
          <w:sz w:val="20"/>
        </w:rPr>
        <w:t xml:space="preserve">🇻🇳 Tóm tắt tiếng Việt: </w:t>
      </w:r>
      <w:r>
        <w:rPr>
          <w:sz w:val="20"/>
        </w:rPr>
        <w:t>Việt Nam đang nhanh chóng chuyển mình thành trung tâm sản xuất toàn cầu với 10 dự án xây dựng trọng điểm dự kiến hoàn thành vào năm 2026. Các dự án này, phù hợp với kế hoạch VN-TRAN-2055, tập trung vào phát triển đô thị thông minh và hạ tầng giao thông để đáp ứng tốc độ tăng trưởng kinh tế mạnh mẽ.</w:t>
      </w:r>
    </w:p>
    <w:p>
      <w:pPr>
        <w:ind w:left="432"/>
      </w:pPr>
      <w:r>
        <w:rPr>
          <w:b/>
          <w:sz w:val="18"/>
        </w:rPr>
        <w:t xml:space="preserve">🔗 URL: </w:t>
      </w:r>
      <w:r>
        <w:rPr>
          <w:color w:val="1D4ED8"/>
          <w:sz w:val="18"/>
        </w:rPr>
        <w:t>https://www.youtube.com/watch?v=woj6Z5-50jQ</w:t>
      </w:r>
    </w:p>
    <w:p/>
    <w:p>
      <w:r>
        <w:rPr>
          <w:color w:val="CCCCCC"/>
          <w:sz w:val="14"/>
        </w:rPr>
        <w:t>────────────────────────────────────────────────────────────────────────────────</w:t>
      </w:r>
    </w:p>
    <w:p/>
    <w:p>
      <w:r>
        <w:rPr>
          <w:b/>
          <w:sz w:val="22"/>
        </w:rPr>
        <w:t>[5] HCMC plans to break ground on 14 major transport infrastructure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Jan 20, 20</w:t>
            </w:r>
          </w:p>
        </w:tc>
        <w:tc>
          <w:tcPr>
            <w:tcW w:type="dxa" w:w="2196"/>
          </w:tcPr>
          <w:p>
            <w:r>
              <w:rPr>
                <w:sz w:val="18"/>
              </w:rPr>
              <w:t xml:space="preserve">📰 </w:t>
            </w:r>
          </w:p>
        </w:tc>
        <w:tc>
          <w:tcPr>
            <w:tcW w:type="dxa" w:w="2196"/>
          </w:tcPr>
          <w:p>
            <w:r>
              <w:rPr>
                <w:sz w:val="18"/>
              </w:rPr>
              <w:t>🏙️ Ho Chi Minh City</w:t>
            </w:r>
          </w:p>
        </w:tc>
        <w:tc>
          <w:tcPr>
            <w:tcW w:type="dxa" w:w="2196"/>
          </w:tcPr>
          <w:p>
            <w:r>
              <w:rPr>
                <w:sz w:val="18"/>
              </w:rPr>
              <w:t>🎯 매칭점수: 2</w:t>
            </w:r>
          </w:p>
        </w:tc>
      </w:tr>
    </w:tbl>
    <w:p/>
    <w:p>
      <w:pPr>
        <w:ind w:left="432"/>
      </w:pPr>
      <w:r>
        <w:rPr>
          <w:b/>
          <w:sz w:val="20"/>
        </w:rPr>
        <w:t xml:space="preserve">🇰🇷 한국어 요약: </w:t>
      </w:r>
      <w:r>
        <w:rPr>
          <w:sz w:val="20"/>
        </w:rPr>
        <w:t>호치민시는 2026년에 제4순환도로, 메트로 2호선, 칸조 해상 교량 등 14개의 주요 교통 인프라 프로젝트를 착공할 계획입니다. 2025-2030년 실행 프로그램에 따라 시는 현대적인 교통 네트워크 구축을 위해 약 677억 6천만 달러 규모의 77개 프로젝트에 우선순위를 두고 있습니다.</w:t>
      </w:r>
    </w:p>
    <w:p>
      <w:pPr>
        <w:ind w:left="432"/>
      </w:pPr>
      <w:r>
        <w:rPr>
          <w:b/>
          <w:sz w:val="20"/>
        </w:rPr>
        <w:t xml:space="preserve">🇺🇸 English Summary: </w:t>
      </w:r>
      <w:r>
        <w:rPr>
          <w:sz w:val="20"/>
        </w:rPr>
        <w:t>Ho Chi Minh City plans to break ground on 14 major transport projects in 2026, including Ring Road 4, Metro Line No.2, and several strategic bridges. Under its 2025–2030 action plan, the city is prioritizing 77 infrastructure projects with a total investment of $67.76 billion to foster long-term socio-economic growth.</w:t>
      </w:r>
    </w:p>
    <w:p>
      <w:pPr>
        <w:ind w:left="432"/>
      </w:pPr>
      <w:r>
        <w:rPr>
          <w:b/>
          <w:sz w:val="20"/>
        </w:rPr>
        <w:t xml:space="preserve">🇻🇳 Tóm tắt tiếng Việt: </w:t>
      </w:r>
      <w:r>
        <w:rPr>
          <w:sz w:val="20"/>
        </w:rPr>
        <w:t>TP.HCM có kế hoạch khởi công 14 dự án hạ tầng giao thông trọng điểm vào năm 2026, bao gồm Đường vành đai 4, Tuyến Metro số 2 và các cây cầu chiến lược. Trong chương trình hành động giai đoạn 2025–2030, thành phố ưu tiên đầu tư 77 dự án hạ tầng với tổng vốn ước tính hơn 1,78 triệu tỷ đồng (67,76 tỷ USD).</w:t>
      </w:r>
    </w:p>
    <w:p>
      <w:pPr>
        <w:ind w:left="432"/>
      </w:pPr>
      <w:r>
        <w:rPr>
          <w:b/>
          <w:sz w:val="18"/>
        </w:rPr>
        <w:t xml:space="preserve">🔗 URL: </w:t>
      </w:r>
      <w:r>
        <w:rPr>
          <w:color w:val="1D4ED8"/>
          <w:sz w:val="18"/>
        </w:rPr>
        <w:t>https://vietnamnet.vn/en/hcmc-plans-to-break-ground-on-14-major-transport-infrastructure-projects-in-2026-2483539.html</w:t>
      </w:r>
    </w:p>
    <w:p/>
    <w:p>
      <w:r>
        <w:rPr>
          <w:color w:val="CCCCCC"/>
          <w:sz w:val="14"/>
        </w:rPr>
        <w:t>────────────────────────────────────────────────────────────────────────────────</w:t>
      </w:r>
    </w:p>
    <w:p/>
    <w:p>
      <w:r>
        <w:rPr>
          <w:b/>
          <w:sz w:val="22"/>
        </w:rPr>
        <w:t>[6] Vietnam plans bridge link upgrade | Global Highways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호치민시의 사이공 강을 가로질러 2군과 7군을 연결하는 2.16km 길이의 투티엠 4교(Thu Thiem 4 Bridge) 건설 계획이 추진 중입니다. 이 교량은 왕복 6차선 규모로 설계되었으며, 베트남 기획투자부와 호치민 인민위원회 및 교통부가 공동으로 계획하고 있습니다.</w:t>
      </w:r>
    </w:p>
    <w:p>
      <w:pPr>
        <w:ind w:left="432"/>
      </w:pPr>
      <w:r>
        <w:rPr>
          <w:b/>
          <w:sz w:val="20"/>
        </w:rPr>
        <w:t xml:space="preserve">🇺🇸 English Summary: </w:t>
      </w:r>
      <w:r>
        <w:rPr>
          <w:sz w:val="20"/>
        </w:rPr>
        <w:t>Vietnam is planning the construction of the 2.16km Thu Thiem 4 Bridge spanning the Saigon River to connect District 2 and District 7 in Ho Chi Minh City. The bridge will feature six traffic lanes and is being jointly developed by the Ministry of Planning and Investment, the HCMC People's Committee, and the Ministry of Transport.</w:t>
      </w:r>
    </w:p>
    <w:p>
      <w:pPr>
        <w:ind w:left="432"/>
      </w:pPr>
      <w:r>
        <w:rPr>
          <w:b/>
          <w:sz w:val="20"/>
        </w:rPr>
        <w:t xml:space="preserve">🇻🇳 Tóm tắt tiếng Việt: </w:t>
      </w:r>
      <w:r>
        <w:rPr>
          <w:sz w:val="20"/>
        </w:rPr>
        <w:t>Việt Nam đang lập kế hoạch xây dựng cầu Thủ Thiêm 4 dài 2,16km bắc qua sông Sài Gòn, kết nối Quận 2 với Quận 7 tại Thành phố Hồ Chí Minh. Dự án quy mô 6 làn xe này được phối hợp thực hiện bởi Bộ Kế hoạch và Đầu tư, Ủy ban Nhân dân TP.HCM và Bộ Giao thông Vận tải.</w:t>
      </w:r>
    </w:p>
    <w:p>
      <w:pPr>
        <w:ind w:left="432"/>
      </w:pPr>
      <w:r>
        <w:rPr>
          <w:b/>
          <w:sz w:val="18"/>
        </w:rPr>
        <w:t xml:space="preserve">🔗 URL: </w:t>
      </w:r>
      <w:r>
        <w:rPr>
          <w:color w:val="1D4ED8"/>
          <w:sz w:val="18"/>
        </w:rPr>
        <w:t>https://www.globalhighways.com/wh10/news/vietnam-plans-bridge-link-upgrade</w:t>
      </w:r>
    </w:p>
    <w:p/>
    <w:p>
      <w:r>
        <w:rPr>
          <w:color w:val="CCCCCC"/>
          <w:sz w:val="14"/>
        </w:rPr>
        <w:t>────────────────────────────────────────────────────────────────────────────────</w:t>
      </w:r>
    </w:p>
    <w:p/>
    <w:p>
      <w:r>
        <w:rPr>
          <w:b/>
          <w:sz w:val="22"/>
        </w:rPr>
        <w:t>[7] Transport infrastructure in process of synchronisation</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8,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4</w:t>
            </w:r>
          </w:p>
        </w:tc>
      </w:tr>
    </w:tbl>
    <w:p/>
    <w:p>
      <w:pPr>
        <w:ind w:left="432"/>
      </w:pPr>
      <w:r>
        <w:rPr>
          <w:b/>
          <w:sz w:val="20"/>
        </w:rPr>
        <w:t xml:space="preserve">🇰🇷 한국어 요약: </w:t>
      </w:r>
      <w:r>
        <w:rPr>
          <w:sz w:val="20"/>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ind w:left="432"/>
      </w:pPr>
      <w:r>
        <w:rPr>
          <w:b/>
          <w:sz w:val="20"/>
        </w:rPr>
        <w:t xml:space="preserve">🇺🇸 English Summary: </w:t>
      </w:r>
      <w:r>
        <w:rPr>
          <w:sz w:val="20"/>
        </w:rPr>
        <w:t>The Vietnamese government is accelerating the synchronization of transport infrastructure, including key expressways, ports, and the Long Thanh International Airport, to support smart city development and green growth. Major projects like the $67.3 billion North-South high-speed railway aiming for 2035 completion and the Lao Cai-Haiphong railway are pivotal for regional economic connectivity.</w:t>
      </w:r>
    </w:p>
    <w:p>
      <w:pPr>
        <w:ind w:left="432"/>
      </w:pPr>
      <w:r>
        <w:rPr>
          <w:b/>
          <w:sz w:val="20"/>
        </w:rPr>
        <w:t xml:space="preserve">🇻🇳 Tóm tắt tiếng Việt: </w:t>
      </w:r>
      <w:r>
        <w:rPr>
          <w:sz w:val="20"/>
        </w:rPr>
        <w:t>Chính phủ Việt Nam đang đẩy mạnh đồng bộ hóa hạ tầng giao thông bao gồm các tuyến cao tốc trọng điểm, cảng biển và sân bay Long Thành nhằm hỗ trợ phát triển đô thị thông minh và tăng trưởng xanh. Các dự án lớn như đường sắt tốc độ cao Bắc-Nam trị giá hơn 67 tỷ USD dự kiến hoàn thành vào năm 2035 và đường sắt Lào Cai-Hải Phòng đóng vai trò quan trọng trong việc kết nối kinh tế vùng.</w:t>
      </w:r>
    </w:p>
    <w:p>
      <w:pPr>
        <w:ind w:left="432"/>
      </w:pPr>
      <w:r>
        <w:rPr>
          <w:b/>
          <w:sz w:val="18"/>
        </w:rPr>
        <w:t xml:space="preserve">🔗 URL: </w:t>
      </w:r>
      <w:r>
        <w:rPr>
          <w:color w:val="1D4ED8"/>
          <w:sz w:val="18"/>
        </w:rPr>
        <w:t>https://vir.com.vn/transport-infrastructure-in-process-of-synchronisation-147791.html</w:t>
      </w:r>
    </w:p>
    <w:p/>
    <w:p>
      <w:r>
        <w:rPr>
          <w:color w:val="CCCCCC"/>
          <w:sz w:val="14"/>
        </w:rPr>
        <w:t>────────────────────────────────────────────────────────────────────────────────</w:t>
      </w:r>
    </w:p>
    <w:p/>
    <w:p>
      <w:pPr>
        <w:pStyle w:val="Heading1"/>
      </w:pPr>
      <w:r>
        <w:rPr>
          <w:color w:val="3B82F6"/>
        </w:rPr>
        <w:t>3. 섹터 및 지역 분포 분석</w:t>
      </w:r>
    </w:p>
    <w:p>
      <w:pPr>
        <w:pStyle w:val="Heading2"/>
      </w:pPr>
      <w:r>
        <w:t>3-1. 섹터 분포</w:t>
      </w:r>
    </w:p>
    <w:p>
      <w:pPr>
        <w:pStyle w:val="ListBullet"/>
      </w:pPr>
      <w:r>
        <w:t>• Smart City: 7건</w:t>
      </w:r>
    </w:p>
    <w:p>
      <w:pPr>
        <w:pStyle w:val="Heading2"/>
      </w:pPr>
      <w:r>
        <w:t>3-2. 주요 지역</w:t>
      </w:r>
    </w:p>
    <w:p>
      <w:pPr>
        <w:pStyle w:val="ListBullet"/>
      </w:pPr>
      <w:r>
        <w:t>• National / Unspecified: 5건</w:t>
      </w:r>
    </w:p>
    <w:p>
      <w:pPr>
        <w:pStyle w:val="ListBullet"/>
      </w:pPr>
      <w:r>
        <w:t>• Ho Chi Minh City: 2건</w:t>
      </w:r>
    </w:p>
    <w:p>
      <w:pPr>
        <w:pStyle w:val="Heading1"/>
      </w:pPr>
      <w:r>
        <w:rPr>
          <w:color w:val="3B82F6"/>
        </w:rPr>
        <w:t>4. 월간 트렌드 분석</w:t>
      </w:r>
    </w:p>
    <w:p>
      <w:r>
        <w:t>이번 주(2026-04-08 ~ 2026-04-14) 매칭 기사: 7건</w:t>
      </w:r>
    </w:p>
    <w:p>
      <w:r>
        <w:t>※ 누적 트렌드 데이터는 매주 자동 갱신됩니다.</w:t>
      </w:r>
    </w:p>
    <w:p>
      <w:pPr>
        <w:pStyle w:val="Heading1"/>
      </w:pPr>
      <w:r>
        <w:rPr>
          <w:color w:val="3B82F6"/>
        </w:rPr>
        <w:t>5. 주요 키워드</w:t>
      </w:r>
    </w:p>
    <w:p>
      <w:pPr>
        <w:pStyle w:val="ListBullet"/>
      </w:pPr>
      <w:r>
        <w:t>• Vietnam: 5회</w:t>
      </w:r>
    </w:p>
    <w:p>
      <w:pPr>
        <w:pStyle w:val="ListBullet"/>
      </w:pPr>
      <w:r>
        <w:t>• build: 2회</w:t>
      </w:r>
    </w:p>
    <w:p>
      <w:pPr>
        <w:pStyle w:val="ListBullet"/>
      </w:pPr>
      <w:r>
        <w:t>• bridge: 2회</w:t>
      </w:r>
    </w:p>
    <w:p>
      <w:pPr>
        <w:pStyle w:val="ListBullet"/>
      </w:pPr>
      <w:r>
        <w:t>• Global: 2회</w:t>
      </w:r>
    </w:p>
    <w:p>
      <w:pPr>
        <w:pStyle w:val="ListBullet"/>
      </w:pPr>
      <w:r>
        <w:t>• Highways: 2회</w:t>
      </w:r>
    </w:p>
    <w:p>
      <w:pPr>
        <w:pStyle w:val="ListBullet"/>
      </w:pPr>
      <w:r>
        <w:t>• plans: 2회</w:t>
      </w:r>
    </w:p>
    <w:p>
      <w:pPr>
        <w:pStyle w:val="ListBullet"/>
      </w:pPr>
      <w:r>
        <w:t>• infrastructure: 2회</w:t>
      </w:r>
    </w:p>
    <w:p>
      <w:pPr>
        <w:pStyle w:val="ListBullet"/>
      </w:pPr>
      <w:r>
        <w:t>• $1.1B: 1회</w:t>
      </w:r>
    </w:p>
    <w:p>
      <w:pPr>
        <w:pStyle w:val="ListBullet"/>
      </w:pPr>
      <w:r>
        <w:t>• connect: 1회</w:t>
      </w:r>
    </w:p>
    <w:p>
      <w:pPr>
        <w:pStyle w:val="ListBullet"/>
      </w:pPr>
      <w:r>
        <w:t>• Mekong: 1회</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