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B6D4"/>
          <w:sz w:val="36"/>
        </w:rPr>
        <w:t>🇻🇳 베트남 수자원 개발 마스터플랜 2050</w:t>
      </w:r>
    </w:p>
    <w:p>
      <w:pPr>
        <w:jc w:val="center"/>
      </w:pPr>
      <w:r>
        <w:rPr>
          <w:sz w:val="24"/>
        </w:rPr>
        <w:t>주간 추적 보고서  |  2026-W16  |  2026-04-08 ~ 2026-04-14</w:t>
      </w:r>
    </w:p>
    <w:p/>
    <w:p>
      <w:pPr>
        <w:jc w:val="center"/>
      </w:pPr>
      <w:r>
        <w:rPr>
          <w:sz w:val="20"/>
        </w:rPr>
        <w:t>Plan ID: VN-WAT-2050  |  총 매칭 기사: 3건</w:t>
      </w:r>
    </w:p>
    <w:p/>
    <w:p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6B6D4"/>
        </w:rPr>
        <w:t>1. 마스터플랜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마스터플랜명</w:t>
            </w:r>
          </w:p>
        </w:tc>
        <w:tc>
          <w:tcPr>
            <w:tcW w:type="dxa" w:w="4392"/>
          </w:tcPr>
          <w:p>
            <w:r>
              <w:t>베트남 수자원 개발 마스터플랜 2050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Plan ID</w:t>
            </w:r>
          </w:p>
        </w:tc>
        <w:tc>
          <w:tcPr>
            <w:tcW w:type="dxa" w:w="4392"/>
          </w:tcPr>
          <w:p>
            <w:r>
              <w:t>VN-WAT-2050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 기간</w:t>
            </w:r>
          </w:p>
        </w:tc>
        <w:tc>
          <w:tcPr>
            <w:tcW w:type="dxa" w:w="4392"/>
          </w:tcPr>
          <w:p>
            <w:r>
              <w:t>2026-04-08 ~ 2026-04-14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매칭 기사 수</w:t>
            </w:r>
          </w:p>
        </w:tc>
        <w:tc>
          <w:tcPr>
            <w:tcW w:type="dxa" w:w="4392"/>
          </w:tcPr>
          <w:p>
            <w:r>
              <w:t>3건</w:t>
            </w:r>
          </w:p>
        </w:tc>
      </w:tr>
    </w:tbl>
    <w:p/>
    <w:p>
      <w:pPr>
        <w:pStyle w:val="Heading1"/>
      </w:pPr>
      <w:r>
        <w:rPr>
          <w:color w:val="06B6D4"/>
        </w:rPr>
        <w:t>2. 이번 주 관련 뉴스 (3건)</w:t>
      </w:r>
    </w:p>
    <w:p>
      <w:r>
        <w:rPr>
          <w:b/>
          <w:sz w:val="22"/>
        </w:rPr>
        <w:t>[1] ℹ The Mekong Flood and Drought Forecast ...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18"/>
              </w:rPr>
              <w:t>📅 Mar 11, 20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 xml:space="preserve">📰 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🏙️ National / Unspecified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🎯 매칭점수: 2</w:t>
            </w:r>
          </w:p>
        </w:tc>
      </w:tr>
    </w:tbl>
    <w:p/>
    <w:p>
      <w:pPr>
        <w:ind w:left="432"/>
      </w:pPr>
      <w:r>
        <w:rPr>
          <w:b/>
          <w:sz w:val="20"/>
        </w:rPr>
        <w:t xml:space="preserve">🇰🇷 한국어 요약: </w:t>
      </w:r>
      <w:r>
        <w:rPr>
          <w:sz w:val="20"/>
        </w:rPr>
        <w:t>메콩강 위원회(MRC)는 2022년 3월 10일 베트남을 포함한 하부 메콩 유역의 홍수 및 가뭄 예측 정보를 발표했습니다. 이 정보는 VN-WAT-2050 및 VN-EV-2030 계획에 따라 수자원 관리 및 배수 인프라 운영의 핵심 데이터로 활용됩니다.</w:t>
      </w:r>
    </w:p>
    <w:p>
      <w:pPr>
        <w:ind w:left="432"/>
      </w:pPr>
      <w:r>
        <w:rPr>
          <w:b/>
          <w:sz w:val="20"/>
        </w:rPr>
        <w:t xml:space="preserve">🇺🇸 English Summary: </w:t>
      </w:r>
      <w:r>
        <w:rPr>
          <w:sz w:val="20"/>
        </w:rPr>
        <w:t>The Mekong River Commission (MRC) provided a flood and drought forecast for the Lower Mekong Basin on March 10, 2022, impacting water supply and drainage management. This data supports Vietnam's infrastructure goals under the VN-WAT-2050 and VN-EV-2030 strategic plans.</w:t>
      </w:r>
    </w:p>
    <w:p>
      <w:pPr>
        <w:ind w:left="432"/>
      </w:pPr>
      <w:r>
        <w:rPr>
          <w:b/>
          <w:sz w:val="20"/>
        </w:rPr>
        <w:t xml:space="preserve">🇻🇳 Tóm tắt tiếng Việt: </w:t>
      </w:r>
      <w:r>
        <w:rPr>
          <w:sz w:val="20"/>
        </w:rPr>
        <w:t>Ủy ban sông Mê Công (MRC) đã công bố bản tin dự báo lũ lụt và hạn hán cho lưu vực sông Mê Công vào ngày 10 tháng 3 năm 2022. Thông tin này đóng vai trò quan trọng trong việc quản lý cấp thoát nước và thực hiện các quy hoạch VN-WAT-2050 cũng như VN-EV-2030 tại Việt Nam.</w:t>
      </w:r>
    </w:p>
    <w:p>
      <w:pPr>
        <w:ind w:left="432"/>
      </w:pPr>
      <w:r>
        <w:rPr>
          <w:b/>
          <w:sz w:val="18"/>
        </w:rPr>
        <w:t xml:space="preserve">🔗 URL: </w:t>
      </w:r>
      <w:r>
        <w:rPr>
          <w:color w:val="1D4ED8"/>
          <w:sz w:val="18"/>
        </w:rPr>
        <w:t>https://www.facebook.com/mrcmekong/posts/%E2%84%B9-%F0%9D%90%93%F0%9D%90%A1%F0%9D%90%9E-%F0%9D%90%8C%F0%9D%90%9E%F0%9D%90%A4%F0%9D%90%A8%F0%9D%90%A7%F0%9D%90%A0-%F0%9D%90%85%F0%9D%90%A5%F0%9D%90%A8%F0%9D%90%A8%F0%9D%90%9D-%F0%9D%90%9A%F0%9D%90%A7%F0%9D%90%9D-%F0%9D%90%83%F0%9D%90%AB%F0%9D%90%A8%F0%9D%90%AE%F0%9D%90%A0%F0%9D%90%A1%F0%9D%90%AD-%F0%9D%90%85%F0%9D%90%A8%F0%9D%90%AB%F0%9D%90%9E%F0%9D%90%9C%F0%9D%90%9A%F0%9D%90%AC%F0%9D%90%AD-%F0%9D%97%A7%F0%9D%97%A9-%F0%9D%97%BC%F0%9D%97%BB-%F0%9D%9F%AD%F0%9D%9F%AC-%F0%9D%97%A0%F0%9D%97%AE%F0%9D%97%BF%F0%9D%97%B0%F0%9D%97%B5-%F0%9D%9F%AE%F0%9D%9F%AC%F0%9D%9F%AE%F0%9D%9F%B2-please-click-on-the-/1373279351510102/</w:t>
      </w:r>
    </w:p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[2] [PDF] Cumulative impact dams and climate change on the hydrology of the ...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18"/>
              </w:rPr>
              <w:t xml:space="preserve">📅 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 xml:space="preserve">📰 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🏙️ National / Unspecified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🎯 매칭점수: 4</w:t>
            </w:r>
          </w:p>
        </w:tc>
      </w:tr>
    </w:tbl>
    <w:p/>
    <w:p>
      <w:pPr>
        <w:ind w:left="432"/>
      </w:pPr>
      <w:r>
        <w:rPr>
          <w:b/>
          <w:sz w:val="20"/>
        </w:rPr>
        <w:t xml:space="preserve">🇰🇷 한국어 요약: </w:t>
      </w:r>
      <w:r>
        <w:rPr>
          <w:sz w:val="20"/>
        </w:rPr>
        <w:t>[PDF] Cumulative impact dams and climate change on the hydrology of the ...</w:t>
      </w:r>
    </w:p>
    <w:p>
      <w:pPr>
        <w:ind w:left="432"/>
      </w:pPr>
      <w:r>
        <w:rPr>
          <w:b/>
          <w:sz w:val="20"/>
        </w:rPr>
        <w:t xml:space="preserve">🇺🇸 English Summary: </w:t>
      </w:r>
      <w:r>
        <w:rPr>
          <w:sz w:val="20"/>
        </w:rPr>
        <w:t>[PDF] Cumulative impact dams and climate change on the hydrology of the ...</w:t>
      </w:r>
    </w:p>
    <w:p>
      <w:pPr>
        <w:ind w:left="432"/>
      </w:pPr>
      <w:r>
        <w:rPr>
          <w:b/>
          <w:sz w:val="20"/>
        </w:rPr>
        <w:t xml:space="preserve">🇻🇳 Tóm tắt tiếng Việt: </w:t>
      </w:r>
      <w:r>
        <w:rPr>
          <w:sz w:val="20"/>
        </w:rPr>
        <w:t>[PDF] Cumulative impact dams and climate change on the hydrology of the ...</w:t>
      </w:r>
    </w:p>
    <w:p>
      <w:pPr>
        <w:ind w:left="432"/>
      </w:pPr>
      <w:r>
        <w:rPr>
          <w:b/>
          <w:sz w:val="18"/>
        </w:rPr>
        <w:t xml:space="preserve">🔗 URL: </w:t>
      </w:r>
      <w:r>
        <w:rPr>
          <w:color w:val="1D4ED8"/>
          <w:sz w:val="18"/>
        </w:rPr>
        <w:t>https://www.ndsu.edu/sites/default/files/documents/Binh_Doan_seminar_020926.pdf</w:t>
      </w:r>
    </w:p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sz w:val="22"/>
        </w:rPr>
        <w:t>[3] Mekong Flood and Drought Forecast Channel on 13 January 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18"/>
              </w:rPr>
              <w:t>📅 Jan 13, 20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 xml:space="preserve">📰 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🏙️ National / Unspecified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🎯 매칭점수: 2</w:t>
            </w:r>
          </w:p>
        </w:tc>
      </w:tr>
    </w:tbl>
    <w:p/>
    <w:p>
      <w:pPr>
        <w:ind w:left="432"/>
      </w:pPr>
      <w:r>
        <w:rPr>
          <w:b/>
          <w:sz w:val="20"/>
        </w:rPr>
        <w:t xml:space="preserve">🇰🇷 한국어 요약: </w:t>
      </w:r>
      <w:r>
        <w:rPr>
          <w:sz w:val="20"/>
        </w:rPr>
        <w:t>메콩강 위원회(MRC)는 2026년 1월 13일 메콩강 유역의 홍수 및 가뭄 예측 정보를 발표했습니다. 이 보고서는 베트남의 물 공급 및 배수 인프라 관리 계획인 VN-WAT-2050과 환경 보호 전략인 VN-EV-2030에 부합하는 수자원 모니터링 데이터를 제공합니다.</w:t>
      </w:r>
    </w:p>
    <w:p>
      <w:pPr>
        <w:ind w:left="432"/>
      </w:pPr>
      <w:r>
        <w:rPr>
          <w:b/>
          <w:sz w:val="20"/>
        </w:rPr>
        <w:t xml:space="preserve">🇺🇸 English Summary: </w:t>
      </w:r>
      <w:r>
        <w:rPr>
          <w:sz w:val="20"/>
        </w:rPr>
        <w:t>The Mekong River Commission (MRC) released the flood and drought forecast for the Mekong basin on January 13, 2026. This data supports Vietnam's water infrastructure management under the VN-WAT-2050 plan and helps mitigate environmental risks associated with the VN-EV-2030 framework.</w:t>
      </w:r>
    </w:p>
    <w:p>
      <w:pPr>
        <w:ind w:left="432"/>
      </w:pPr>
      <w:r>
        <w:rPr>
          <w:b/>
          <w:sz w:val="20"/>
        </w:rPr>
        <w:t xml:space="preserve">🇻🇳 Tóm tắt tiếng Việt: </w:t>
      </w:r>
      <w:r>
        <w:rPr>
          <w:sz w:val="20"/>
        </w:rPr>
        <w:t>Ủy ban sông Mê Công (MRC) đã công bố bản tin dự báo lũ lụt và hạn hán vào ngày 13 tháng 1 năm 2026. Thông tin này hỗ trợ quản lý hạ tầng cấp thoát nước của Việt Nam theo quy hoạch VN-WAT-2050 và góp phần thực hiện chiến lược môi trường VN-EV-2030.</w:t>
      </w:r>
    </w:p>
    <w:p>
      <w:pPr>
        <w:ind w:left="432"/>
      </w:pPr>
      <w:r>
        <w:rPr>
          <w:b/>
          <w:sz w:val="18"/>
        </w:rPr>
        <w:t xml:space="preserve">🔗 URL: </w:t>
      </w:r>
      <w:r>
        <w:rPr>
          <w:color w:val="1D4ED8"/>
          <w:sz w:val="18"/>
        </w:rPr>
        <w:t>https://www.youtube.com/watch?v=l1kgnoGFYRY</w:t>
      </w:r>
    </w:p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06B6D4"/>
        </w:rPr>
        <w:t>3. 섹터 및 지역 분포 분석</w:t>
      </w:r>
    </w:p>
    <w:p>
      <w:pPr>
        <w:pStyle w:val="Heading2"/>
      </w:pPr>
      <w:r>
        <w:t>3-1. 섹터 분포</w:t>
      </w:r>
    </w:p>
    <w:p>
      <w:pPr>
        <w:pStyle w:val="ListBullet"/>
      </w:pPr>
      <w:r>
        <w:t>• Water Supply/Drainage: 3건</w:t>
      </w:r>
    </w:p>
    <w:p>
      <w:pPr>
        <w:pStyle w:val="Heading2"/>
      </w:pPr>
      <w:r>
        <w:t>3-2. 주요 지역</w:t>
      </w:r>
    </w:p>
    <w:p>
      <w:pPr>
        <w:pStyle w:val="ListBullet"/>
      </w:pPr>
      <w:r>
        <w:t>• National / Unspecified: 3건</w:t>
      </w:r>
    </w:p>
    <w:p>
      <w:pPr>
        <w:pStyle w:val="Heading1"/>
      </w:pPr>
      <w:r>
        <w:rPr>
          <w:color w:val="06B6D4"/>
        </w:rPr>
        <w:t>4. 월간 트렌드 분석</w:t>
      </w:r>
    </w:p>
    <w:p>
      <w:r>
        <w:t>이번 주(2026-04-08 ~ 2026-04-14) 매칭 기사: 3건</w:t>
      </w:r>
    </w:p>
    <w:p>
      <w:r>
        <w:t>※ 누적 트렌드 데이터는 매주 자동 갱신됩니다.</w:t>
      </w:r>
    </w:p>
    <w:p>
      <w:pPr>
        <w:pStyle w:val="Heading1"/>
      </w:pPr>
      <w:r>
        <w:rPr>
          <w:color w:val="06B6D4"/>
        </w:rPr>
        <w:t>5. 주요 키워드</w:t>
      </w:r>
    </w:p>
    <w:p>
      <w:pPr>
        <w:pStyle w:val="ListBullet"/>
      </w:pPr>
      <w:r>
        <w:t>• Mekong: 2회</w:t>
      </w:r>
    </w:p>
    <w:p>
      <w:pPr>
        <w:pStyle w:val="ListBullet"/>
      </w:pPr>
      <w:r>
        <w:t>• Flood: 2회</w:t>
      </w:r>
    </w:p>
    <w:p>
      <w:pPr>
        <w:pStyle w:val="ListBullet"/>
      </w:pPr>
      <w:r>
        <w:t>• Drought: 2회</w:t>
      </w:r>
    </w:p>
    <w:p>
      <w:pPr>
        <w:pStyle w:val="ListBullet"/>
      </w:pPr>
      <w:r>
        <w:t>• Forecast: 2회</w:t>
      </w:r>
    </w:p>
    <w:p>
      <w:pPr>
        <w:pStyle w:val="ListBullet"/>
      </w:pPr>
      <w:r>
        <w:t>• [PDF]: 1회</w:t>
      </w:r>
    </w:p>
    <w:p>
      <w:pPr>
        <w:pStyle w:val="ListBullet"/>
      </w:pPr>
      <w:r>
        <w:t>• Cumulative: 1회</w:t>
      </w:r>
    </w:p>
    <w:p>
      <w:pPr>
        <w:pStyle w:val="ListBullet"/>
      </w:pPr>
      <w:r>
        <w:t>• impact: 1회</w:t>
      </w:r>
    </w:p>
    <w:p>
      <w:pPr>
        <w:pStyle w:val="ListBullet"/>
      </w:pPr>
      <w:r>
        <w:t>• dams: 1회</w:t>
      </w:r>
    </w:p>
    <w:p>
      <w:pPr>
        <w:pStyle w:val="ListBullet"/>
      </w:pPr>
      <w:r>
        <w:t>• climate: 1회</w:t>
      </w:r>
    </w:p>
    <w:p>
      <w:pPr>
        <w:pStyle w:val="ListBullet"/>
      </w:pPr>
      <w:r>
        <w:t>• change: 1회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