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C4A87" w14:textId="69D61B02" w:rsidR="00AC4282" w:rsidRPr="00AC4282" w:rsidRDefault="00AC4282" w:rsidP="004D088C">
      <w:pPr>
        <w:spacing w:before="100" w:beforeAutospacing="1" w:after="100" w:afterAutospacing="1" w:line="240" w:lineRule="auto"/>
        <w:jc w:val="center"/>
        <w:rPr>
          <w:rFonts w:ascii="Times New Roman" w:eastAsia="Times New Roman" w:hAnsi="Times New Roman" w:cs="Times New Roman"/>
          <w:sz w:val="24"/>
          <w:szCs w:val="24"/>
        </w:rPr>
      </w:pPr>
      <w:r w:rsidRPr="00AC4282">
        <w:rPr>
          <w:rFonts w:ascii="Times New Roman" w:eastAsia="Times New Roman" w:hAnsi="Times New Roman" w:cs="Times New Roman"/>
          <w:b/>
          <w:bCs/>
          <w:sz w:val="24"/>
          <w:szCs w:val="24"/>
        </w:rPr>
        <w:t xml:space="preserve">REPORT ON THE WASTE </w:t>
      </w:r>
      <w:r w:rsidR="008331FA">
        <w:rPr>
          <w:rFonts w:ascii="Times New Roman" w:eastAsia="Times New Roman" w:hAnsi="Times New Roman" w:cs="Times New Roman"/>
          <w:b/>
          <w:bCs/>
          <w:sz w:val="24"/>
          <w:szCs w:val="24"/>
        </w:rPr>
        <w:t>MANAGEMENT</w:t>
      </w:r>
      <w:r w:rsidRPr="00AC4282">
        <w:rPr>
          <w:rFonts w:ascii="Times New Roman" w:eastAsia="Times New Roman" w:hAnsi="Times New Roman" w:cs="Times New Roman"/>
          <w:b/>
          <w:bCs/>
          <w:sz w:val="24"/>
          <w:szCs w:val="24"/>
        </w:rPr>
        <w:t xml:space="preserve"> IN VIETNAM </w:t>
      </w:r>
      <w:r w:rsidR="00EA1C73">
        <w:rPr>
          <w:rFonts w:ascii="Times New Roman" w:eastAsia="Times New Roman" w:hAnsi="Times New Roman" w:cs="Times New Roman"/>
          <w:b/>
          <w:bCs/>
          <w:sz w:val="24"/>
          <w:szCs w:val="24"/>
        </w:rPr>
        <w:t xml:space="preserve">FROM </w:t>
      </w:r>
      <w:r w:rsidRPr="00AC4282">
        <w:rPr>
          <w:rFonts w:ascii="Times New Roman" w:eastAsia="Times New Roman" w:hAnsi="Times New Roman" w:cs="Times New Roman"/>
          <w:b/>
          <w:bCs/>
          <w:sz w:val="24"/>
          <w:szCs w:val="24"/>
        </w:rPr>
        <w:t>202</w:t>
      </w:r>
      <w:r w:rsidR="00EA1C73">
        <w:rPr>
          <w:rFonts w:ascii="Times New Roman" w:eastAsia="Times New Roman" w:hAnsi="Times New Roman" w:cs="Times New Roman"/>
          <w:b/>
          <w:bCs/>
          <w:sz w:val="24"/>
          <w:szCs w:val="24"/>
        </w:rPr>
        <w:t>0</w:t>
      </w:r>
      <w:r w:rsidRPr="00AC4282">
        <w:rPr>
          <w:rFonts w:ascii="Times New Roman" w:eastAsia="Times New Roman" w:hAnsi="Times New Roman" w:cs="Times New Roman"/>
          <w:b/>
          <w:bCs/>
          <w:sz w:val="24"/>
          <w:szCs w:val="24"/>
        </w:rPr>
        <w:t xml:space="preserve"> AND WASTE MANAGEMENT PLANNING UNTIL 2030</w:t>
      </w:r>
    </w:p>
    <w:p w14:paraId="63369169" w14:textId="2F531FF4" w:rsidR="00A0286B" w:rsidRDefault="00A0286B" w:rsidP="00F373E2">
      <w:pPr>
        <w:pStyle w:val="a6"/>
        <w:numPr>
          <w:ilvl w:val="0"/>
          <w:numId w:val="23"/>
        </w:numPr>
        <w:spacing w:before="100" w:beforeAutospacing="1" w:after="100" w:afterAutospacing="1" w:line="240" w:lineRule="auto"/>
        <w:jc w:val="both"/>
        <w:rPr>
          <w:rFonts w:ascii="Times New Roman" w:eastAsia="Times New Roman" w:hAnsi="Times New Roman" w:cs="Times New Roman"/>
          <w:b/>
          <w:bCs/>
          <w:sz w:val="24"/>
          <w:szCs w:val="24"/>
        </w:rPr>
      </w:pPr>
      <w:r w:rsidRPr="00F373E2">
        <w:rPr>
          <w:rFonts w:ascii="Times New Roman" w:eastAsia="Times New Roman" w:hAnsi="Times New Roman" w:cs="Times New Roman"/>
          <w:b/>
          <w:bCs/>
          <w:sz w:val="24"/>
          <w:szCs w:val="24"/>
        </w:rPr>
        <w:t xml:space="preserve">Waste </w:t>
      </w:r>
      <w:r w:rsidR="008331FA" w:rsidRPr="00F373E2">
        <w:rPr>
          <w:rFonts w:ascii="Times New Roman" w:eastAsia="Times New Roman" w:hAnsi="Times New Roman" w:cs="Times New Roman"/>
          <w:b/>
          <w:bCs/>
          <w:sz w:val="24"/>
          <w:szCs w:val="24"/>
        </w:rPr>
        <w:t xml:space="preserve">management </w:t>
      </w:r>
      <w:r w:rsidRPr="00F373E2">
        <w:rPr>
          <w:rFonts w:ascii="Times New Roman" w:eastAsia="Times New Roman" w:hAnsi="Times New Roman" w:cs="Times New Roman"/>
          <w:b/>
          <w:bCs/>
          <w:sz w:val="24"/>
          <w:szCs w:val="24"/>
        </w:rPr>
        <w:t>in Vietnam from 2020 to 2024</w:t>
      </w:r>
    </w:p>
    <w:p w14:paraId="22FD8DDD" w14:textId="77777777" w:rsidR="001D3243" w:rsidRPr="00F373E2" w:rsidRDefault="001D3243" w:rsidP="001D3243">
      <w:pPr>
        <w:pStyle w:val="a6"/>
        <w:spacing w:before="100" w:beforeAutospacing="1" w:after="100" w:afterAutospacing="1" w:line="240" w:lineRule="auto"/>
        <w:ind w:left="1080"/>
        <w:jc w:val="both"/>
        <w:rPr>
          <w:rFonts w:ascii="Times New Roman" w:eastAsia="Times New Roman" w:hAnsi="Times New Roman" w:cs="Times New Roman"/>
          <w:b/>
          <w:bCs/>
          <w:sz w:val="24"/>
          <w:szCs w:val="24"/>
        </w:rPr>
      </w:pPr>
    </w:p>
    <w:p w14:paraId="1891D24F" w14:textId="4FE58108" w:rsidR="00F373E2" w:rsidRPr="001D3243" w:rsidRDefault="00B14119" w:rsidP="001D3243">
      <w:pPr>
        <w:pStyle w:val="a6"/>
        <w:numPr>
          <w:ilvl w:val="0"/>
          <w:numId w:val="25"/>
        </w:num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w:t>
      </w:r>
      <w:r w:rsidR="00F373E2" w:rsidRPr="001D3243">
        <w:rPr>
          <w:rFonts w:ascii="Times New Roman" w:eastAsia="Times New Roman" w:hAnsi="Times New Roman" w:cs="Times New Roman"/>
          <w:b/>
          <w:bCs/>
          <w:sz w:val="24"/>
          <w:szCs w:val="24"/>
        </w:rPr>
        <w:t xml:space="preserve"> overview</w:t>
      </w:r>
    </w:p>
    <w:p w14:paraId="3F7542E9" w14:textId="1751AC60" w:rsidR="00A0286B" w:rsidRDefault="00A0286B" w:rsidP="00035881">
      <w:pPr>
        <w:pStyle w:val="a3"/>
        <w:jc w:val="both"/>
      </w:pPr>
      <w:r w:rsidRPr="00A0286B">
        <w:t>From 2020 to 2024, Vi</w:t>
      </w:r>
      <w:r w:rsidR="00EA1C73">
        <w:t>e</w:t>
      </w:r>
      <w:r w:rsidRPr="00A0286B">
        <w:t>tnam has faced significant challenges in waste management due to rapid economic growth, urbanization, and the increase of industrial zones. The volume of municipal, industrial, and medical waste has increased significantly, placing a substantial burden on waste treatment systems.</w:t>
      </w:r>
    </w:p>
    <w:p w14:paraId="3C5358B4" w14:textId="77777777" w:rsidR="00035881" w:rsidRDefault="00035881" w:rsidP="00F373E2">
      <w:pPr>
        <w:pStyle w:val="a3"/>
        <w:jc w:val="both"/>
      </w:pPr>
      <w:r>
        <w:t>Vietnam is witnessing a rapid growth in industrialization. This increase has caused negative impacts on the environment and natural assets. According to the World Bank, from the start of its market transformation, Vietnam emerged as one of the fastest-growing per-capita greenhouse gas emitters. Vietnam Briefing quoted data from the Ministry of Natural Resources and Environment (</w:t>
      </w:r>
      <w:proofErr w:type="spellStart"/>
      <w:r>
        <w:t>MoNRE</w:t>
      </w:r>
      <w:proofErr w:type="spellEnd"/>
      <w:r>
        <w:t xml:space="preserve">), indicating that the country produces approximately 60,000 </w:t>
      </w:r>
      <w:proofErr w:type="spellStart"/>
      <w:r>
        <w:t>tonnes</w:t>
      </w:r>
      <w:proofErr w:type="spellEnd"/>
      <w:r>
        <w:t xml:space="preserve"> of household waste daily. Most notably, the urban areas of Hanoi and Ho Chi Minh City alone account for a significant portion, generating 7,000 to 9,000 </w:t>
      </w:r>
      <w:proofErr w:type="spellStart"/>
      <w:r>
        <w:t>tonnes</w:t>
      </w:r>
      <w:proofErr w:type="spellEnd"/>
      <w:r>
        <w:t xml:space="preserve"> of trash each, which is projected to increase by 10% to 16% by next year. This increase in waste production fuels the country's requirement for an effective and efficient waste management procedure.</w:t>
      </w:r>
    </w:p>
    <w:p w14:paraId="42B18134" w14:textId="21723B76" w:rsidR="00F373E2" w:rsidRPr="00F373E2" w:rsidRDefault="00F373E2" w:rsidP="00035881">
      <w:pPr>
        <w:pStyle w:val="a3"/>
        <w:jc w:val="both"/>
        <w:rPr>
          <w:i/>
          <w:iCs/>
        </w:rPr>
      </w:pPr>
      <w:r>
        <w:rPr>
          <w:noProof/>
        </w:rPr>
        <w:drawing>
          <wp:inline distT="0" distB="0" distL="0" distR="0" wp14:anchorId="724BBC39" wp14:editId="31082A3F">
            <wp:extent cx="5943600" cy="27565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56535"/>
                    </a:xfrm>
                    <a:prstGeom prst="rect">
                      <a:avLst/>
                    </a:prstGeom>
                  </pic:spPr>
                </pic:pic>
              </a:graphicData>
            </a:graphic>
          </wp:inline>
        </w:drawing>
      </w:r>
      <w:r w:rsidR="00035881">
        <w:br/>
      </w:r>
      <w:r w:rsidRPr="00F373E2">
        <w:rPr>
          <w:i/>
          <w:iCs/>
        </w:rPr>
        <w:t>(</w:t>
      </w:r>
      <w:r w:rsidR="00035881" w:rsidRPr="00F373E2">
        <w:rPr>
          <w:i/>
          <w:iCs/>
        </w:rPr>
        <w:t xml:space="preserve">Source: </w:t>
      </w:r>
      <w:hyperlink r:id="rId6" w:history="1">
        <w:r w:rsidRPr="00F373E2">
          <w:rPr>
            <w:rStyle w:val="a7"/>
            <w:i/>
            <w:iCs/>
          </w:rPr>
          <w:t>https://www.mordorintelligence.com/industry-reports/vietnam-waste-management-market-study</w:t>
        </w:r>
      </w:hyperlink>
      <w:r w:rsidRPr="00F373E2">
        <w:rPr>
          <w:i/>
          <w:iCs/>
        </w:rPr>
        <w:t>)</w:t>
      </w:r>
    </w:p>
    <w:p w14:paraId="6377AA7F" w14:textId="5ABF44E1" w:rsidR="00035881" w:rsidRDefault="00035881" w:rsidP="00035881">
      <w:pPr>
        <w:pStyle w:val="a3"/>
        <w:jc w:val="both"/>
      </w:pPr>
      <w:r>
        <w:t xml:space="preserve">Vietnam has seen a significant increase in waste production due to rapid urbanization, population growth, and industrialization. According to the Ministry of Natural Resources and Environment </w:t>
      </w:r>
      <w:r w:rsidRPr="00F373E2">
        <w:rPr>
          <w:i/>
          <w:iCs/>
        </w:rPr>
        <w:t>(</w:t>
      </w:r>
      <w:proofErr w:type="spellStart"/>
      <w:r w:rsidRPr="00F373E2">
        <w:rPr>
          <w:i/>
          <w:iCs/>
        </w:rPr>
        <w:t>MoNRE</w:t>
      </w:r>
      <w:proofErr w:type="spellEnd"/>
      <w:r w:rsidRPr="00F373E2">
        <w:rPr>
          <w:i/>
          <w:iCs/>
        </w:rPr>
        <w:t>),</w:t>
      </w:r>
      <w:r>
        <w:t xml:space="preserve"> most waste in the country ends up in landfills, of which only 20% meet national sanitary standards​</w:t>
      </w:r>
      <w:r w:rsidR="00F373E2">
        <w:t xml:space="preserve"> </w:t>
      </w:r>
      <w:r w:rsidRPr="00F373E2">
        <w:rPr>
          <w:i/>
          <w:iCs/>
        </w:rPr>
        <w:t>(Waste Report ENG</w:t>
      </w:r>
      <w:r>
        <w:t xml:space="preserve">). The rapid growth of waste generation in Vietnam's five largest cities—Hanoi, Ho Chi Minh City, Hai Phong, Da Nang, and Can Tho—accounts for over 70% of the country's total waste output. Population expansion and urban sprawl have exacerbated </w:t>
      </w:r>
      <w:r>
        <w:lastRenderedPageBreak/>
        <w:t>hazardous solid waste levels, presenting serious management challenges and requiring improved strategies to handle issues like leachate contamination from poorly maintained landfills. Addressing these challenges remains a priority on the Vietnamese government’s agenda.</w:t>
      </w:r>
    </w:p>
    <w:p w14:paraId="334E9F64" w14:textId="77E5AE76" w:rsidR="00035881" w:rsidRPr="001D3243" w:rsidRDefault="001D3243" w:rsidP="001D3243">
      <w:pPr>
        <w:pStyle w:val="a6"/>
        <w:numPr>
          <w:ilvl w:val="0"/>
          <w:numId w:val="25"/>
        </w:numPr>
        <w:spacing w:before="100" w:beforeAutospacing="1" w:after="100" w:afterAutospacing="1" w:line="240" w:lineRule="auto"/>
        <w:jc w:val="both"/>
        <w:rPr>
          <w:rFonts w:ascii="Times New Roman" w:eastAsia="Times New Roman" w:hAnsi="Times New Roman" w:cs="Times New Roman"/>
          <w:b/>
          <w:bCs/>
          <w:sz w:val="24"/>
          <w:szCs w:val="24"/>
        </w:rPr>
      </w:pPr>
      <w:r w:rsidRPr="001D3243">
        <w:rPr>
          <w:rFonts w:ascii="Times New Roman" w:eastAsia="Times New Roman" w:hAnsi="Times New Roman" w:cs="Times New Roman"/>
          <w:b/>
          <w:bCs/>
          <w:sz w:val="24"/>
          <w:szCs w:val="24"/>
        </w:rPr>
        <w:t xml:space="preserve">Vietnam waste </w:t>
      </w:r>
      <w:r w:rsidR="00097C1D">
        <w:rPr>
          <w:rFonts w:ascii="Times New Roman" w:eastAsia="Times New Roman" w:hAnsi="Times New Roman" w:cs="Times New Roman"/>
          <w:b/>
          <w:bCs/>
          <w:sz w:val="24"/>
          <w:szCs w:val="24"/>
        </w:rPr>
        <w:t>treatment status</w:t>
      </w:r>
    </w:p>
    <w:p w14:paraId="1094AF5A" w14:textId="30133018" w:rsidR="00A0286B" w:rsidRPr="00A0286B" w:rsidRDefault="001D3243" w:rsidP="00A0286B">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sidR="00A0286B" w:rsidRPr="00A0286B">
        <w:rPr>
          <w:rFonts w:ascii="Times New Roman" w:eastAsia="Times New Roman" w:hAnsi="Times New Roman" w:cs="Times New Roman"/>
          <w:b/>
          <w:bCs/>
          <w:sz w:val="24"/>
          <w:szCs w:val="24"/>
        </w:rPr>
        <w:t xml:space="preserve">1. Waste </w:t>
      </w:r>
      <w:r w:rsidR="00EA1C73">
        <w:rPr>
          <w:rFonts w:ascii="Times New Roman" w:eastAsia="Times New Roman" w:hAnsi="Times New Roman" w:cs="Times New Roman"/>
          <w:b/>
          <w:bCs/>
          <w:sz w:val="24"/>
          <w:szCs w:val="24"/>
        </w:rPr>
        <w:t>g</w:t>
      </w:r>
      <w:r w:rsidR="00A0286B" w:rsidRPr="00A0286B">
        <w:rPr>
          <w:rFonts w:ascii="Times New Roman" w:eastAsia="Times New Roman" w:hAnsi="Times New Roman" w:cs="Times New Roman"/>
          <w:b/>
          <w:bCs/>
          <w:sz w:val="24"/>
          <w:szCs w:val="24"/>
        </w:rPr>
        <w:t xml:space="preserve">eneration </w:t>
      </w:r>
      <w:r w:rsidR="00EA1C73">
        <w:rPr>
          <w:rFonts w:ascii="Times New Roman" w:eastAsia="Times New Roman" w:hAnsi="Times New Roman" w:cs="Times New Roman"/>
          <w:b/>
          <w:bCs/>
          <w:sz w:val="24"/>
          <w:szCs w:val="24"/>
        </w:rPr>
        <w:t>v</w:t>
      </w:r>
      <w:r w:rsidR="00A0286B" w:rsidRPr="00A0286B">
        <w:rPr>
          <w:rFonts w:ascii="Times New Roman" w:eastAsia="Times New Roman" w:hAnsi="Times New Roman" w:cs="Times New Roman"/>
          <w:b/>
          <w:bCs/>
          <w:sz w:val="24"/>
          <w:szCs w:val="24"/>
        </w:rPr>
        <w:t>olume</w:t>
      </w:r>
    </w:p>
    <w:p w14:paraId="3317C6D8" w14:textId="5539827C" w:rsidR="00A0286B" w:rsidRPr="00A0286B" w:rsidRDefault="00A0286B" w:rsidP="00A0286B">
      <w:pPr>
        <w:spacing w:before="100" w:beforeAutospacing="1" w:after="100" w:afterAutospacing="1" w:line="240" w:lineRule="auto"/>
        <w:jc w:val="both"/>
        <w:rPr>
          <w:rFonts w:ascii="Times New Roman" w:eastAsia="Times New Roman" w:hAnsi="Times New Roman" w:cs="Times New Roman"/>
          <w:sz w:val="24"/>
          <w:szCs w:val="24"/>
        </w:rPr>
      </w:pPr>
      <w:r w:rsidRPr="00A0286B">
        <w:rPr>
          <w:rFonts w:ascii="Times New Roman" w:eastAsia="Times New Roman" w:hAnsi="Times New Roman" w:cs="Times New Roman"/>
          <w:b/>
          <w:bCs/>
          <w:sz w:val="24"/>
          <w:szCs w:val="24"/>
        </w:rPr>
        <w:t xml:space="preserve">Municipal </w:t>
      </w:r>
      <w:r w:rsidR="001D3243">
        <w:rPr>
          <w:rFonts w:ascii="Times New Roman" w:eastAsia="Times New Roman" w:hAnsi="Times New Roman" w:cs="Times New Roman"/>
          <w:b/>
          <w:bCs/>
          <w:sz w:val="24"/>
          <w:szCs w:val="24"/>
        </w:rPr>
        <w:t>w</w:t>
      </w:r>
      <w:r w:rsidRPr="00A0286B">
        <w:rPr>
          <w:rFonts w:ascii="Times New Roman" w:eastAsia="Times New Roman" w:hAnsi="Times New Roman" w:cs="Times New Roman"/>
          <w:b/>
          <w:bCs/>
          <w:sz w:val="24"/>
          <w:szCs w:val="24"/>
        </w:rPr>
        <w:t>aste</w:t>
      </w:r>
      <w:proofErr w:type="gramStart"/>
      <w:r w:rsidRPr="00A0286B">
        <w:rPr>
          <w:rFonts w:ascii="Times New Roman" w:eastAsia="Times New Roman" w:hAnsi="Times New Roman" w:cs="Times New Roman"/>
          <w:sz w:val="24"/>
          <w:szCs w:val="24"/>
        </w:rPr>
        <w:t xml:space="preserve">: </w:t>
      </w:r>
      <w:r w:rsidR="00097C1D" w:rsidRPr="00AC4282">
        <w:rPr>
          <w:rFonts w:ascii="Times New Roman" w:eastAsia="Times New Roman" w:hAnsi="Times New Roman" w:cs="Times New Roman"/>
          <w:i/>
          <w:iCs/>
          <w:sz w:val="24"/>
          <w:szCs w:val="24"/>
        </w:rPr>
        <w:t>:</w:t>
      </w:r>
      <w:proofErr w:type="gramEnd"/>
      <w:r w:rsidR="00097C1D" w:rsidRPr="00AC4282">
        <w:rPr>
          <w:rFonts w:ascii="Times New Roman" w:eastAsia="Times New Roman" w:hAnsi="Times New Roman" w:cs="Times New Roman"/>
          <w:sz w:val="24"/>
          <w:szCs w:val="24"/>
        </w:rPr>
        <w:t xml:space="preserve"> By 2024, Vietnam generates approximately 65,000 - 70,000 tons of household solid waste daily</w:t>
      </w:r>
      <w:r w:rsidR="00097C1D">
        <w:rPr>
          <w:rFonts w:ascii="Times New Roman" w:eastAsia="Times New Roman" w:hAnsi="Times New Roman" w:cs="Times New Roman"/>
          <w:sz w:val="24"/>
          <w:szCs w:val="24"/>
        </w:rPr>
        <w:t xml:space="preserve">. </w:t>
      </w:r>
      <w:r w:rsidRPr="00A0286B">
        <w:rPr>
          <w:rFonts w:ascii="Times New Roman" w:eastAsia="Times New Roman" w:hAnsi="Times New Roman" w:cs="Times New Roman"/>
          <w:sz w:val="24"/>
          <w:szCs w:val="24"/>
        </w:rPr>
        <w:t>The daily municipal waste generation in large urban areas like Hanoi and Ho Chi Minh City rose to around 8,000-9,000 tons per day by 2024, while in rural areas, waste generation remains lower, averaging 0.3 - 0.5 kg/person/day.</w:t>
      </w:r>
    </w:p>
    <w:p w14:paraId="33937C99" w14:textId="1A4FAB49" w:rsidR="00097C1D" w:rsidRPr="00A0286B" w:rsidRDefault="00A0286B" w:rsidP="00A0286B">
      <w:pPr>
        <w:spacing w:before="100" w:beforeAutospacing="1" w:after="100" w:afterAutospacing="1" w:line="240" w:lineRule="auto"/>
        <w:jc w:val="both"/>
        <w:rPr>
          <w:rFonts w:ascii="Times New Roman" w:eastAsia="Times New Roman" w:hAnsi="Times New Roman" w:cs="Times New Roman"/>
          <w:sz w:val="24"/>
          <w:szCs w:val="24"/>
        </w:rPr>
      </w:pPr>
      <w:r w:rsidRPr="00A0286B">
        <w:rPr>
          <w:rFonts w:ascii="Times New Roman" w:eastAsia="Times New Roman" w:hAnsi="Times New Roman" w:cs="Times New Roman"/>
          <w:b/>
          <w:bCs/>
          <w:sz w:val="24"/>
          <w:szCs w:val="24"/>
        </w:rPr>
        <w:t xml:space="preserve">Industrial and </w:t>
      </w:r>
      <w:r w:rsidR="001D3243">
        <w:rPr>
          <w:rFonts w:ascii="Times New Roman" w:eastAsia="Times New Roman" w:hAnsi="Times New Roman" w:cs="Times New Roman"/>
          <w:b/>
          <w:bCs/>
          <w:sz w:val="24"/>
          <w:szCs w:val="24"/>
        </w:rPr>
        <w:t>m</w:t>
      </w:r>
      <w:r w:rsidRPr="00A0286B">
        <w:rPr>
          <w:rFonts w:ascii="Times New Roman" w:eastAsia="Times New Roman" w:hAnsi="Times New Roman" w:cs="Times New Roman"/>
          <w:b/>
          <w:bCs/>
          <w:sz w:val="24"/>
          <w:szCs w:val="24"/>
        </w:rPr>
        <w:t xml:space="preserve">edical </w:t>
      </w:r>
      <w:r w:rsidR="001D3243">
        <w:rPr>
          <w:rFonts w:ascii="Times New Roman" w:eastAsia="Times New Roman" w:hAnsi="Times New Roman" w:cs="Times New Roman"/>
          <w:b/>
          <w:bCs/>
          <w:sz w:val="24"/>
          <w:szCs w:val="24"/>
        </w:rPr>
        <w:t>w</w:t>
      </w:r>
      <w:r w:rsidRPr="00A0286B">
        <w:rPr>
          <w:rFonts w:ascii="Times New Roman" w:eastAsia="Times New Roman" w:hAnsi="Times New Roman" w:cs="Times New Roman"/>
          <w:b/>
          <w:bCs/>
          <w:sz w:val="24"/>
          <w:szCs w:val="24"/>
        </w:rPr>
        <w:t>aste</w:t>
      </w:r>
      <w:r w:rsidRPr="00A0286B">
        <w:rPr>
          <w:rFonts w:ascii="Times New Roman" w:eastAsia="Times New Roman" w:hAnsi="Times New Roman" w:cs="Times New Roman"/>
          <w:sz w:val="24"/>
          <w:szCs w:val="24"/>
        </w:rPr>
        <w:t>: Industrial waste has grown rapidly along with the increase of industrial and export processing zones, accounting for approximately 25,000 tons per day by 2024, with about 10% being hazardous. Medical waste has also increased, especially after the COVID-19 pandemic, necessitating strict and safe treatment processes.</w:t>
      </w:r>
    </w:p>
    <w:p w14:paraId="784B77FD" w14:textId="73785A51" w:rsidR="009C053C" w:rsidRPr="009C053C" w:rsidRDefault="009C053C" w:rsidP="009C053C">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2.2 </w:t>
      </w:r>
      <w:r w:rsidR="00A0286B" w:rsidRPr="009C053C">
        <w:rPr>
          <w:rFonts w:ascii="Times New Roman" w:eastAsia="Times New Roman" w:hAnsi="Times New Roman" w:cs="Times New Roman"/>
          <w:b/>
          <w:bCs/>
          <w:sz w:val="24"/>
          <w:szCs w:val="24"/>
        </w:rPr>
        <w:t xml:space="preserve">Treatment </w:t>
      </w:r>
      <w:r w:rsidR="001D3243" w:rsidRPr="009C053C">
        <w:rPr>
          <w:rFonts w:ascii="Times New Roman" w:eastAsia="Times New Roman" w:hAnsi="Times New Roman" w:cs="Times New Roman"/>
          <w:b/>
          <w:bCs/>
          <w:sz w:val="24"/>
          <w:szCs w:val="24"/>
        </w:rPr>
        <w:t>m</w:t>
      </w:r>
      <w:r w:rsidR="00A0286B" w:rsidRPr="009C053C">
        <w:rPr>
          <w:rFonts w:ascii="Times New Roman" w:eastAsia="Times New Roman" w:hAnsi="Times New Roman" w:cs="Times New Roman"/>
          <w:b/>
          <w:bCs/>
          <w:sz w:val="24"/>
          <w:szCs w:val="24"/>
        </w:rPr>
        <w:t xml:space="preserve">ethods and </w:t>
      </w:r>
      <w:r w:rsidR="000860C3" w:rsidRPr="009C053C">
        <w:rPr>
          <w:rFonts w:ascii="Times New Roman" w:eastAsia="Times New Roman" w:hAnsi="Times New Roman" w:cs="Times New Roman"/>
          <w:b/>
          <w:bCs/>
          <w:sz w:val="24"/>
          <w:szCs w:val="24"/>
        </w:rPr>
        <w:t>t</w:t>
      </w:r>
      <w:r w:rsidR="00A0286B" w:rsidRPr="009C053C">
        <w:rPr>
          <w:rFonts w:ascii="Times New Roman" w:eastAsia="Times New Roman" w:hAnsi="Times New Roman" w:cs="Times New Roman"/>
          <w:b/>
          <w:bCs/>
          <w:sz w:val="24"/>
          <w:szCs w:val="24"/>
        </w:rPr>
        <w:t>echnology</w:t>
      </w:r>
      <w:r w:rsidR="00097C1D" w:rsidRPr="009C053C">
        <w:rPr>
          <w:rFonts w:ascii="Times New Roman" w:eastAsia="Times New Roman" w:hAnsi="Times New Roman" w:cs="Times New Roman"/>
          <w:b/>
          <w:bCs/>
          <w:sz w:val="24"/>
          <w:szCs w:val="24"/>
        </w:rPr>
        <w:t xml:space="preserve">: </w:t>
      </w:r>
    </w:p>
    <w:p w14:paraId="70283FF3" w14:textId="628A8CE1" w:rsidR="00097C1D" w:rsidRPr="009C053C" w:rsidRDefault="000E17F8" w:rsidP="009C053C">
      <w:pPr>
        <w:spacing w:before="100" w:beforeAutospacing="1" w:after="100" w:afterAutospacing="1" w:line="240" w:lineRule="auto"/>
        <w:jc w:val="both"/>
        <w:rPr>
          <w:rFonts w:ascii="Times New Roman" w:eastAsia="Times New Roman" w:hAnsi="Times New Roman" w:cs="Times New Roman"/>
          <w:b/>
          <w:bCs/>
          <w:sz w:val="24"/>
          <w:szCs w:val="24"/>
        </w:rPr>
      </w:pPr>
      <w:r w:rsidRPr="009C053C">
        <w:rPr>
          <w:rFonts w:ascii="Times New Roman" w:eastAsia="Times New Roman" w:hAnsi="Times New Roman" w:cs="Times New Roman"/>
          <w:sz w:val="24"/>
          <w:szCs w:val="24"/>
        </w:rPr>
        <w:t>Currently, the nationwide waste treatment capacity is estimated at around 45,000 - 50,000 tons per day. Although this figure is sufficient to handle a large portion of waste generated in major urban areas, limitations remain in terms of operational efficiency, management, and lack of waste sorting at the source</w:t>
      </w:r>
    </w:p>
    <w:p w14:paraId="74FDC564" w14:textId="40DCC2C1" w:rsidR="00A0286B" w:rsidRPr="00097C1D" w:rsidRDefault="00A0286B" w:rsidP="00A0286B">
      <w:pPr>
        <w:spacing w:before="100" w:beforeAutospacing="1" w:after="100" w:afterAutospacing="1" w:line="240" w:lineRule="auto"/>
        <w:jc w:val="both"/>
        <w:rPr>
          <w:rFonts w:ascii="Times New Roman" w:eastAsia="Times New Roman" w:hAnsi="Times New Roman" w:cs="Times New Roman"/>
          <w:b/>
          <w:bCs/>
          <w:sz w:val="24"/>
          <w:szCs w:val="24"/>
        </w:rPr>
      </w:pPr>
      <w:r w:rsidRPr="00A0286B">
        <w:rPr>
          <w:rFonts w:ascii="Times New Roman" w:eastAsia="Times New Roman" w:hAnsi="Times New Roman" w:cs="Times New Roman"/>
          <w:b/>
          <w:bCs/>
          <w:sz w:val="24"/>
          <w:szCs w:val="24"/>
        </w:rPr>
        <w:t>Landfilling</w:t>
      </w:r>
      <w:r w:rsidRPr="00A0286B">
        <w:rPr>
          <w:rFonts w:ascii="Times New Roman" w:eastAsia="Times New Roman" w:hAnsi="Times New Roman" w:cs="Times New Roman"/>
          <w:sz w:val="24"/>
          <w:szCs w:val="24"/>
        </w:rPr>
        <w:t>: By 2024, about 70% of waste is still treated by landfilling, but most landfills have exceeded their capacity and fail to meet environmental standards.</w:t>
      </w:r>
    </w:p>
    <w:p w14:paraId="468A92B3" w14:textId="314BDE98" w:rsidR="00A0286B" w:rsidRPr="00A0286B" w:rsidRDefault="00A0286B" w:rsidP="00A0286B">
      <w:pPr>
        <w:spacing w:before="100" w:beforeAutospacing="1" w:after="100" w:afterAutospacing="1" w:line="240" w:lineRule="auto"/>
        <w:jc w:val="both"/>
        <w:rPr>
          <w:rFonts w:ascii="Times New Roman" w:eastAsia="Times New Roman" w:hAnsi="Times New Roman" w:cs="Times New Roman"/>
          <w:sz w:val="24"/>
          <w:szCs w:val="24"/>
        </w:rPr>
      </w:pPr>
      <w:r w:rsidRPr="00A0286B">
        <w:rPr>
          <w:rFonts w:ascii="Times New Roman" w:eastAsia="Times New Roman" w:hAnsi="Times New Roman" w:cs="Times New Roman"/>
          <w:b/>
          <w:bCs/>
          <w:sz w:val="24"/>
          <w:szCs w:val="24"/>
        </w:rPr>
        <w:t xml:space="preserve">Recycling and </w:t>
      </w:r>
      <w:r w:rsidR="000860C3">
        <w:rPr>
          <w:rFonts w:ascii="Times New Roman" w:eastAsia="Times New Roman" w:hAnsi="Times New Roman" w:cs="Times New Roman"/>
          <w:b/>
          <w:bCs/>
          <w:sz w:val="24"/>
          <w:szCs w:val="24"/>
        </w:rPr>
        <w:t>r</w:t>
      </w:r>
      <w:r w:rsidRPr="00A0286B">
        <w:rPr>
          <w:rFonts w:ascii="Times New Roman" w:eastAsia="Times New Roman" w:hAnsi="Times New Roman" w:cs="Times New Roman"/>
          <w:b/>
          <w:bCs/>
          <w:sz w:val="24"/>
          <w:szCs w:val="24"/>
        </w:rPr>
        <w:t>eusing</w:t>
      </w:r>
      <w:r w:rsidRPr="00A0286B">
        <w:rPr>
          <w:rFonts w:ascii="Times New Roman" w:eastAsia="Times New Roman" w:hAnsi="Times New Roman" w:cs="Times New Roman"/>
          <w:sz w:val="24"/>
          <w:szCs w:val="24"/>
        </w:rPr>
        <w:t xml:space="preserve">: The recycling rate in Vietnam </w:t>
      </w:r>
      <w:proofErr w:type="gramStart"/>
      <w:r w:rsidRPr="00A0286B">
        <w:rPr>
          <w:rFonts w:ascii="Times New Roman" w:eastAsia="Times New Roman" w:hAnsi="Times New Roman" w:cs="Times New Roman"/>
          <w:sz w:val="24"/>
          <w:szCs w:val="24"/>
        </w:rPr>
        <w:t>remains</w:t>
      </w:r>
      <w:proofErr w:type="gramEnd"/>
      <w:r w:rsidRPr="00A0286B">
        <w:rPr>
          <w:rFonts w:ascii="Times New Roman" w:eastAsia="Times New Roman" w:hAnsi="Times New Roman" w:cs="Times New Roman"/>
          <w:sz w:val="24"/>
          <w:szCs w:val="24"/>
        </w:rPr>
        <w:t xml:space="preserve"> low, reaching only about 10%-15%. Recycling facilities are mainly concentrated in traditional craft villages, such as Van Lam (Hung Yen) and Thanh Hoa, with small-scale and outdated technology.</w:t>
      </w:r>
    </w:p>
    <w:p w14:paraId="601DDD3F" w14:textId="724CE1D8" w:rsidR="00A0286B" w:rsidRDefault="00A0286B" w:rsidP="00A0286B">
      <w:pPr>
        <w:spacing w:before="100" w:beforeAutospacing="1" w:after="100" w:afterAutospacing="1" w:line="240" w:lineRule="auto"/>
        <w:jc w:val="both"/>
        <w:rPr>
          <w:rFonts w:ascii="Times New Roman" w:eastAsia="Times New Roman" w:hAnsi="Times New Roman" w:cs="Times New Roman"/>
          <w:sz w:val="24"/>
          <w:szCs w:val="24"/>
        </w:rPr>
      </w:pPr>
      <w:r w:rsidRPr="00A0286B">
        <w:rPr>
          <w:rFonts w:ascii="Times New Roman" w:eastAsia="Times New Roman" w:hAnsi="Times New Roman" w:cs="Times New Roman"/>
          <w:b/>
          <w:bCs/>
          <w:sz w:val="24"/>
          <w:szCs w:val="24"/>
        </w:rPr>
        <w:t xml:space="preserve">Waste-to-Energy </w:t>
      </w:r>
      <w:r w:rsidR="000860C3">
        <w:rPr>
          <w:rFonts w:ascii="Times New Roman" w:eastAsia="Times New Roman" w:hAnsi="Times New Roman" w:cs="Times New Roman"/>
          <w:b/>
          <w:bCs/>
          <w:sz w:val="24"/>
          <w:szCs w:val="24"/>
        </w:rPr>
        <w:t>i</w:t>
      </w:r>
      <w:r w:rsidRPr="00A0286B">
        <w:rPr>
          <w:rFonts w:ascii="Times New Roman" w:eastAsia="Times New Roman" w:hAnsi="Times New Roman" w:cs="Times New Roman"/>
          <w:b/>
          <w:bCs/>
          <w:sz w:val="24"/>
          <w:szCs w:val="24"/>
        </w:rPr>
        <w:t>ncineration</w:t>
      </w:r>
      <w:r w:rsidRPr="00A0286B">
        <w:rPr>
          <w:rFonts w:ascii="Times New Roman" w:eastAsia="Times New Roman" w:hAnsi="Times New Roman" w:cs="Times New Roman"/>
          <w:sz w:val="24"/>
          <w:szCs w:val="24"/>
        </w:rPr>
        <w:t>: Vietnam has implemented some waste-to-energy plants, but their capacity is still limited and does not meet the increasing demand.</w:t>
      </w:r>
    </w:p>
    <w:p w14:paraId="12637173" w14:textId="77777777" w:rsidR="009C053C" w:rsidRPr="000E4313" w:rsidRDefault="009C053C" w:rsidP="009C053C">
      <w:pPr>
        <w:spacing w:before="100" w:beforeAutospacing="1" w:after="100" w:afterAutospacing="1"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b/>
          <w:bCs/>
          <w:sz w:val="24"/>
          <w:szCs w:val="24"/>
        </w:rPr>
        <w:t xml:space="preserve">List of </w:t>
      </w:r>
      <w:r>
        <w:rPr>
          <w:rFonts w:ascii="Times New Roman" w:eastAsia="Times New Roman" w:hAnsi="Times New Roman" w:cs="Times New Roman"/>
          <w:b/>
          <w:bCs/>
          <w:sz w:val="24"/>
          <w:szCs w:val="24"/>
        </w:rPr>
        <w:t>some w</w:t>
      </w:r>
      <w:r w:rsidRPr="000E4313">
        <w:rPr>
          <w:rFonts w:ascii="Times New Roman" w:eastAsia="Times New Roman" w:hAnsi="Times New Roman" w:cs="Times New Roman"/>
          <w:b/>
          <w:bCs/>
          <w:sz w:val="24"/>
          <w:szCs w:val="24"/>
        </w:rPr>
        <w:t xml:space="preserve">aste </w:t>
      </w:r>
      <w:r>
        <w:rPr>
          <w:rFonts w:ascii="Times New Roman" w:eastAsia="Times New Roman" w:hAnsi="Times New Roman" w:cs="Times New Roman"/>
          <w:b/>
          <w:bCs/>
          <w:sz w:val="24"/>
          <w:szCs w:val="24"/>
        </w:rPr>
        <w:t>t</w:t>
      </w:r>
      <w:r w:rsidRPr="000E4313">
        <w:rPr>
          <w:rFonts w:ascii="Times New Roman" w:eastAsia="Times New Roman" w:hAnsi="Times New Roman" w:cs="Times New Roman"/>
          <w:b/>
          <w:bCs/>
          <w:sz w:val="24"/>
          <w:szCs w:val="24"/>
        </w:rPr>
        <w:t xml:space="preserve">reatment </w:t>
      </w:r>
      <w:r>
        <w:rPr>
          <w:rFonts w:ascii="Times New Roman" w:eastAsia="Times New Roman" w:hAnsi="Times New Roman" w:cs="Times New Roman"/>
          <w:b/>
          <w:bCs/>
          <w:sz w:val="24"/>
          <w:szCs w:val="24"/>
        </w:rPr>
        <w:t>p</w:t>
      </w:r>
      <w:r w:rsidRPr="000E4313">
        <w:rPr>
          <w:rFonts w:ascii="Times New Roman" w:eastAsia="Times New Roman" w:hAnsi="Times New Roman" w:cs="Times New Roman"/>
          <w:b/>
          <w:bCs/>
          <w:sz w:val="24"/>
          <w:szCs w:val="24"/>
        </w:rPr>
        <w:t>lants in Vietnam by 2024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3031"/>
        <w:gridCol w:w="1728"/>
        <w:gridCol w:w="1570"/>
        <w:gridCol w:w="2632"/>
      </w:tblGrid>
      <w:tr w:rsidR="009C053C" w:rsidRPr="000E4313" w14:paraId="0F0BA4AA" w14:textId="77777777" w:rsidTr="00101B7C">
        <w:trPr>
          <w:tblHeader/>
          <w:tblCellSpacing w:w="15" w:type="dxa"/>
        </w:trPr>
        <w:tc>
          <w:tcPr>
            <w:tcW w:w="0" w:type="auto"/>
            <w:vAlign w:val="center"/>
            <w:hideMark/>
          </w:tcPr>
          <w:p w14:paraId="0C0400AD" w14:textId="77777777" w:rsidR="009C053C" w:rsidRPr="000E4313" w:rsidRDefault="009C053C" w:rsidP="00101B7C">
            <w:pPr>
              <w:spacing w:after="0" w:line="240" w:lineRule="auto"/>
              <w:jc w:val="both"/>
              <w:rPr>
                <w:rFonts w:ascii="Times New Roman" w:eastAsia="Times New Roman" w:hAnsi="Times New Roman" w:cs="Times New Roman"/>
                <w:b/>
                <w:bCs/>
                <w:sz w:val="24"/>
                <w:szCs w:val="24"/>
              </w:rPr>
            </w:pPr>
            <w:r w:rsidRPr="000E4313">
              <w:rPr>
                <w:rFonts w:ascii="Times New Roman" w:eastAsia="Times New Roman" w:hAnsi="Times New Roman" w:cs="Times New Roman"/>
                <w:b/>
                <w:bCs/>
                <w:sz w:val="24"/>
                <w:szCs w:val="24"/>
              </w:rPr>
              <w:t>No</w:t>
            </w:r>
          </w:p>
        </w:tc>
        <w:tc>
          <w:tcPr>
            <w:tcW w:w="0" w:type="auto"/>
            <w:vAlign w:val="center"/>
            <w:hideMark/>
          </w:tcPr>
          <w:p w14:paraId="109AB3A8" w14:textId="77777777" w:rsidR="009C053C" w:rsidRPr="000E4313" w:rsidRDefault="009C053C" w:rsidP="00101B7C">
            <w:pPr>
              <w:spacing w:after="0" w:line="240" w:lineRule="auto"/>
              <w:jc w:val="both"/>
              <w:rPr>
                <w:rFonts w:ascii="Times New Roman" w:eastAsia="Times New Roman" w:hAnsi="Times New Roman" w:cs="Times New Roman"/>
                <w:b/>
                <w:bCs/>
                <w:sz w:val="24"/>
                <w:szCs w:val="24"/>
              </w:rPr>
            </w:pPr>
            <w:r w:rsidRPr="000E4313">
              <w:rPr>
                <w:rFonts w:ascii="Times New Roman" w:eastAsia="Times New Roman" w:hAnsi="Times New Roman" w:cs="Times New Roman"/>
                <w:b/>
                <w:bCs/>
                <w:sz w:val="24"/>
                <w:szCs w:val="24"/>
              </w:rPr>
              <w:t>Plant Name</w:t>
            </w:r>
          </w:p>
        </w:tc>
        <w:tc>
          <w:tcPr>
            <w:tcW w:w="0" w:type="auto"/>
            <w:vAlign w:val="center"/>
            <w:hideMark/>
          </w:tcPr>
          <w:p w14:paraId="19EB0076" w14:textId="77777777" w:rsidR="009C053C" w:rsidRPr="000E4313" w:rsidRDefault="009C053C" w:rsidP="00101B7C">
            <w:pPr>
              <w:spacing w:after="0" w:line="240" w:lineRule="auto"/>
              <w:jc w:val="both"/>
              <w:rPr>
                <w:rFonts w:ascii="Times New Roman" w:eastAsia="Times New Roman" w:hAnsi="Times New Roman" w:cs="Times New Roman"/>
                <w:b/>
                <w:bCs/>
                <w:sz w:val="24"/>
                <w:szCs w:val="24"/>
              </w:rPr>
            </w:pPr>
            <w:r w:rsidRPr="000E4313">
              <w:rPr>
                <w:rFonts w:ascii="Times New Roman" w:eastAsia="Times New Roman" w:hAnsi="Times New Roman" w:cs="Times New Roman"/>
                <w:b/>
                <w:bCs/>
                <w:sz w:val="24"/>
                <w:szCs w:val="24"/>
              </w:rPr>
              <w:t>Capacity (tons/day)</w:t>
            </w:r>
          </w:p>
        </w:tc>
        <w:tc>
          <w:tcPr>
            <w:tcW w:w="0" w:type="auto"/>
            <w:vAlign w:val="center"/>
            <w:hideMark/>
          </w:tcPr>
          <w:p w14:paraId="677D6CD5" w14:textId="77777777" w:rsidR="009C053C" w:rsidRPr="000E4313" w:rsidRDefault="009C053C" w:rsidP="00101B7C">
            <w:pPr>
              <w:spacing w:after="0" w:line="240" w:lineRule="auto"/>
              <w:jc w:val="both"/>
              <w:rPr>
                <w:rFonts w:ascii="Times New Roman" w:eastAsia="Times New Roman" w:hAnsi="Times New Roman" w:cs="Times New Roman"/>
                <w:b/>
                <w:bCs/>
                <w:sz w:val="24"/>
                <w:szCs w:val="24"/>
              </w:rPr>
            </w:pPr>
            <w:r w:rsidRPr="000E4313">
              <w:rPr>
                <w:rFonts w:ascii="Times New Roman" w:eastAsia="Times New Roman" w:hAnsi="Times New Roman" w:cs="Times New Roman"/>
                <w:b/>
                <w:bCs/>
                <w:sz w:val="24"/>
                <w:szCs w:val="24"/>
              </w:rPr>
              <w:t>Location</w:t>
            </w:r>
          </w:p>
        </w:tc>
        <w:tc>
          <w:tcPr>
            <w:tcW w:w="0" w:type="auto"/>
            <w:vAlign w:val="center"/>
            <w:hideMark/>
          </w:tcPr>
          <w:p w14:paraId="51C50989" w14:textId="77777777" w:rsidR="009C053C" w:rsidRPr="000E4313" w:rsidRDefault="009C053C" w:rsidP="00101B7C">
            <w:pPr>
              <w:spacing w:after="0" w:line="240" w:lineRule="auto"/>
              <w:jc w:val="both"/>
              <w:rPr>
                <w:rFonts w:ascii="Times New Roman" w:eastAsia="Times New Roman" w:hAnsi="Times New Roman" w:cs="Times New Roman"/>
                <w:b/>
                <w:bCs/>
                <w:sz w:val="24"/>
                <w:szCs w:val="24"/>
              </w:rPr>
            </w:pPr>
            <w:r w:rsidRPr="000E4313">
              <w:rPr>
                <w:rFonts w:ascii="Times New Roman" w:eastAsia="Times New Roman" w:hAnsi="Times New Roman" w:cs="Times New Roman"/>
                <w:b/>
                <w:bCs/>
                <w:sz w:val="24"/>
                <w:szCs w:val="24"/>
              </w:rPr>
              <w:t>Treatment Method</w:t>
            </w:r>
          </w:p>
        </w:tc>
      </w:tr>
      <w:tr w:rsidR="009C053C" w:rsidRPr="000E4313" w14:paraId="7A458976" w14:textId="77777777" w:rsidTr="00101B7C">
        <w:trPr>
          <w:tblCellSpacing w:w="15" w:type="dxa"/>
        </w:trPr>
        <w:tc>
          <w:tcPr>
            <w:tcW w:w="0" w:type="auto"/>
            <w:vAlign w:val="center"/>
            <w:hideMark/>
          </w:tcPr>
          <w:p w14:paraId="4CB8C3B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w:t>
            </w:r>
          </w:p>
        </w:tc>
        <w:tc>
          <w:tcPr>
            <w:tcW w:w="0" w:type="auto"/>
            <w:vAlign w:val="center"/>
            <w:hideMark/>
          </w:tcPr>
          <w:p w14:paraId="6738C83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Đa</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Phước</w:t>
            </w:r>
            <w:proofErr w:type="spellEnd"/>
            <w:r w:rsidRPr="000E4313">
              <w:rPr>
                <w:rFonts w:ascii="Times New Roman" w:eastAsia="Times New Roman" w:hAnsi="Times New Roman" w:cs="Times New Roman"/>
                <w:sz w:val="24"/>
                <w:szCs w:val="24"/>
              </w:rPr>
              <w:t xml:space="preserve"> Plant</w:t>
            </w:r>
          </w:p>
        </w:tc>
        <w:tc>
          <w:tcPr>
            <w:tcW w:w="0" w:type="auto"/>
            <w:vAlign w:val="center"/>
            <w:hideMark/>
          </w:tcPr>
          <w:p w14:paraId="0865376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3,000</w:t>
            </w:r>
          </w:p>
        </w:tc>
        <w:tc>
          <w:tcPr>
            <w:tcW w:w="0" w:type="auto"/>
            <w:vAlign w:val="center"/>
            <w:hideMark/>
          </w:tcPr>
          <w:p w14:paraId="2E0A387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Ho Chi Minh City</w:t>
            </w:r>
          </w:p>
        </w:tc>
        <w:tc>
          <w:tcPr>
            <w:tcW w:w="0" w:type="auto"/>
            <w:vAlign w:val="center"/>
            <w:hideMark/>
          </w:tcPr>
          <w:p w14:paraId="5924F7D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09FBDF3C" w14:textId="77777777" w:rsidTr="00101B7C">
        <w:trPr>
          <w:tblCellSpacing w:w="15" w:type="dxa"/>
        </w:trPr>
        <w:tc>
          <w:tcPr>
            <w:tcW w:w="0" w:type="auto"/>
            <w:vAlign w:val="center"/>
            <w:hideMark/>
          </w:tcPr>
          <w:p w14:paraId="58B76C3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w:t>
            </w:r>
          </w:p>
        </w:tc>
        <w:tc>
          <w:tcPr>
            <w:tcW w:w="0" w:type="auto"/>
            <w:vAlign w:val="center"/>
            <w:hideMark/>
          </w:tcPr>
          <w:p w14:paraId="0FBED5F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Nam Sơn Plant</w:t>
            </w:r>
          </w:p>
        </w:tc>
        <w:tc>
          <w:tcPr>
            <w:tcW w:w="0" w:type="auto"/>
            <w:vAlign w:val="center"/>
            <w:hideMark/>
          </w:tcPr>
          <w:p w14:paraId="27224A3B"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5,000</w:t>
            </w:r>
          </w:p>
        </w:tc>
        <w:tc>
          <w:tcPr>
            <w:tcW w:w="0" w:type="auto"/>
            <w:vAlign w:val="center"/>
            <w:hideMark/>
          </w:tcPr>
          <w:p w14:paraId="69867E7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Hanoi</w:t>
            </w:r>
          </w:p>
        </w:tc>
        <w:tc>
          <w:tcPr>
            <w:tcW w:w="0" w:type="auto"/>
            <w:vAlign w:val="center"/>
            <w:hideMark/>
          </w:tcPr>
          <w:p w14:paraId="67AD9A0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 Waste-to-energy</w:t>
            </w:r>
          </w:p>
        </w:tc>
      </w:tr>
      <w:tr w:rsidR="009C053C" w:rsidRPr="000E4313" w14:paraId="1064E7CE" w14:textId="77777777" w:rsidTr="00101B7C">
        <w:trPr>
          <w:tblCellSpacing w:w="15" w:type="dxa"/>
        </w:trPr>
        <w:tc>
          <w:tcPr>
            <w:tcW w:w="0" w:type="auto"/>
            <w:vAlign w:val="center"/>
            <w:hideMark/>
          </w:tcPr>
          <w:p w14:paraId="1EAFB39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w:t>
            </w:r>
          </w:p>
        </w:tc>
        <w:tc>
          <w:tcPr>
            <w:tcW w:w="0" w:type="auto"/>
            <w:vAlign w:val="center"/>
            <w:hideMark/>
          </w:tcPr>
          <w:p w14:paraId="5589D44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Thới</w:t>
            </w:r>
            <w:proofErr w:type="spellEnd"/>
            <w:r w:rsidRPr="000E4313">
              <w:rPr>
                <w:rFonts w:ascii="Times New Roman" w:eastAsia="Times New Roman" w:hAnsi="Times New Roman" w:cs="Times New Roman"/>
                <w:sz w:val="24"/>
                <w:szCs w:val="24"/>
              </w:rPr>
              <w:t xml:space="preserve"> Lai Plant</w:t>
            </w:r>
          </w:p>
        </w:tc>
        <w:tc>
          <w:tcPr>
            <w:tcW w:w="0" w:type="auto"/>
            <w:vAlign w:val="center"/>
            <w:hideMark/>
          </w:tcPr>
          <w:p w14:paraId="23A10CD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400</w:t>
            </w:r>
          </w:p>
        </w:tc>
        <w:tc>
          <w:tcPr>
            <w:tcW w:w="0" w:type="auto"/>
            <w:vAlign w:val="center"/>
            <w:hideMark/>
          </w:tcPr>
          <w:p w14:paraId="74759F2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Can Tho</w:t>
            </w:r>
          </w:p>
        </w:tc>
        <w:tc>
          <w:tcPr>
            <w:tcW w:w="0" w:type="auto"/>
            <w:vAlign w:val="center"/>
            <w:hideMark/>
          </w:tcPr>
          <w:p w14:paraId="5F67138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Waste-to-energy</w:t>
            </w:r>
          </w:p>
        </w:tc>
      </w:tr>
      <w:tr w:rsidR="009C053C" w:rsidRPr="000E4313" w14:paraId="6D0817EB" w14:textId="77777777" w:rsidTr="00101B7C">
        <w:trPr>
          <w:tblCellSpacing w:w="15" w:type="dxa"/>
        </w:trPr>
        <w:tc>
          <w:tcPr>
            <w:tcW w:w="0" w:type="auto"/>
            <w:vAlign w:val="center"/>
            <w:hideMark/>
          </w:tcPr>
          <w:p w14:paraId="0A1D817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w:t>
            </w:r>
          </w:p>
        </w:tc>
        <w:tc>
          <w:tcPr>
            <w:tcW w:w="0" w:type="auto"/>
            <w:vAlign w:val="center"/>
            <w:hideMark/>
          </w:tcPr>
          <w:p w14:paraId="28FB50A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Cầu</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Diễn</w:t>
            </w:r>
            <w:proofErr w:type="spellEnd"/>
            <w:r w:rsidRPr="000E4313">
              <w:rPr>
                <w:rFonts w:ascii="Times New Roman" w:eastAsia="Times New Roman" w:hAnsi="Times New Roman" w:cs="Times New Roman"/>
                <w:sz w:val="24"/>
                <w:szCs w:val="24"/>
              </w:rPr>
              <w:t xml:space="preserve"> Plant</w:t>
            </w:r>
          </w:p>
        </w:tc>
        <w:tc>
          <w:tcPr>
            <w:tcW w:w="0" w:type="auto"/>
            <w:vAlign w:val="center"/>
            <w:hideMark/>
          </w:tcPr>
          <w:p w14:paraId="4C50C0A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1,200</w:t>
            </w:r>
          </w:p>
        </w:tc>
        <w:tc>
          <w:tcPr>
            <w:tcW w:w="0" w:type="auto"/>
            <w:vAlign w:val="center"/>
            <w:hideMark/>
          </w:tcPr>
          <w:p w14:paraId="50FC695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Hanoi</w:t>
            </w:r>
          </w:p>
        </w:tc>
        <w:tc>
          <w:tcPr>
            <w:tcW w:w="0" w:type="auto"/>
            <w:vAlign w:val="center"/>
            <w:hideMark/>
          </w:tcPr>
          <w:p w14:paraId="7E61124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Recycling</w:t>
            </w:r>
          </w:p>
        </w:tc>
      </w:tr>
      <w:tr w:rsidR="009C053C" w:rsidRPr="000E4313" w14:paraId="127732CB" w14:textId="77777777" w:rsidTr="00101B7C">
        <w:trPr>
          <w:tblCellSpacing w:w="15" w:type="dxa"/>
        </w:trPr>
        <w:tc>
          <w:tcPr>
            <w:tcW w:w="0" w:type="auto"/>
            <w:vAlign w:val="center"/>
            <w:hideMark/>
          </w:tcPr>
          <w:p w14:paraId="6A8A8DA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lastRenderedPageBreak/>
              <w:t>5</w:t>
            </w:r>
          </w:p>
        </w:tc>
        <w:tc>
          <w:tcPr>
            <w:tcW w:w="0" w:type="auto"/>
            <w:vAlign w:val="center"/>
            <w:hideMark/>
          </w:tcPr>
          <w:p w14:paraId="60682BA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Bình Dương Waste Treatment Plant</w:t>
            </w:r>
          </w:p>
        </w:tc>
        <w:tc>
          <w:tcPr>
            <w:tcW w:w="0" w:type="auto"/>
            <w:vAlign w:val="center"/>
            <w:hideMark/>
          </w:tcPr>
          <w:p w14:paraId="1760BC6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1,500</w:t>
            </w:r>
          </w:p>
        </w:tc>
        <w:tc>
          <w:tcPr>
            <w:tcW w:w="0" w:type="auto"/>
            <w:vAlign w:val="center"/>
            <w:hideMark/>
          </w:tcPr>
          <w:p w14:paraId="7527ACF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Bình Dương</w:t>
            </w:r>
          </w:p>
        </w:tc>
        <w:tc>
          <w:tcPr>
            <w:tcW w:w="0" w:type="auto"/>
            <w:vAlign w:val="center"/>
            <w:hideMark/>
          </w:tcPr>
          <w:p w14:paraId="0E23E79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Recycling, Landfilling</w:t>
            </w:r>
          </w:p>
        </w:tc>
      </w:tr>
      <w:tr w:rsidR="009C053C" w:rsidRPr="000E4313" w14:paraId="6C1E1A67" w14:textId="77777777" w:rsidTr="00101B7C">
        <w:trPr>
          <w:tblCellSpacing w:w="15" w:type="dxa"/>
        </w:trPr>
        <w:tc>
          <w:tcPr>
            <w:tcW w:w="0" w:type="auto"/>
            <w:vAlign w:val="center"/>
            <w:hideMark/>
          </w:tcPr>
          <w:p w14:paraId="01E4410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6</w:t>
            </w:r>
          </w:p>
        </w:tc>
        <w:tc>
          <w:tcPr>
            <w:tcW w:w="0" w:type="auto"/>
            <w:vAlign w:val="center"/>
            <w:hideMark/>
          </w:tcPr>
          <w:p w14:paraId="2CA08F7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Phước</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Hiệp</w:t>
            </w:r>
            <w:proofErr w:type="spellEnd"/>
            <w:r w:rsidRPr="000E4313">
              <w:rPr>
                <w:rFonts w:ascii="Times New Roman" w:eastAsia="Times New Roman" w:hAnsi="Times New Roman" w:cs="Times New Roman"/>
                <w:sz w:val="24"/>
                <w:szCs w:val="24"/>
              </w:rPr>
              <w:t xml:space="preserve"> Plant</w:t>
            </w:r>
          </w:p>
        </w:tc>
        <w:tc>
          <w:tcPr>
            <w:tcW w:w="0" w:type="auto"/>
            <w:vAlign w:val="center"/>
            <w:hideMark/>
          </w:tcPr>
          <w:p w14:paraId="26AD098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1,200</w:t>
            </w:r>
          </w:p>
        </w:tc>
        <w:tc>
          <w:tcPr>
            <w:tcW w:w="0" w:type="auto"/>
            <w:vAlign w:val="center"/>
            <w:hideMark/>
          </w:tcPr>
          <w:p w14:paraId="5754229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Ho Chi Minh City</w:t>
            </w:r>
          </w:p>
        </w:tc>
        <w:tc>
          <w:tcPr>
            <w:tcW w:w="0" w:type="auto"/>
            <w:vAlign w:val="center"/>
            <w:hideMark/>
          </w:tcPr>
          <w:p w14:paraId="51C0CA4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45A89F4F" w14:textId="77777777" w:rsidTr="00101B7C">
        <w:trPr>
          <w:tblCellSpacing w:w="15" w:type="dxa"/>
        </w:trPr>
        <w:tc>
          <w:tcPr>
            <w:tcW w:w="0" w:type="auto"/>
            <w:vAlign w:val="center"/>
            <w:hideMark/>
          </w:tcPr>
          <w:p w14:paraId="59E7DC3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7</w:t>
            </w:r>
          </w:p>
        </w:tc>
        <w:tc>
          <w:tcPr>
            <w:tcW w:w="0" w:type="auto"/>
            <w:vAlign w:val="center"/>
            <w:hideMark/>
          </w:tcPr>
          <w:p w14:paraId="2EF86BD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Bắc Sơn Waste Treatment Plant</w:t>
            </w:r>
          </w:p>
        </w:tc>
        <w:tc>
          <w:tcPr>
            <w:tcW w:w="0" w:type="auto"/>
            <w:vAlign w:val="center"/>
            <w:hideMark/>
          </w:tcPr>
          <w:p w14:paraId="0B4D2D7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600</w:t>
            </w:r>
          </w:p>
        </w:tc>
        <w:tc>
          <w:tcPr>
            <w:tcW w:w="0" w:type="auto"/>
            <w:vAlign w:val="center"/>
            <w:hideMark/>
          </w:tcPr>
          <w:p w14:paraId="2AD5B70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Lạng</w:t>
            </w:r>
            <w:proofErr w:type="spellEnd"/>
            <w:r w:rsidRPr="000E4313">
              <w:rPr>
                <w:rFonts w:ascii="Times New Roman" w:eastAsia="Times New Roman" w:hAnsi="Times New Roman" w:cs="Times New Roman"/>
                <w:sz w:val="24"/>
                <w:szCs w:val="24"/>
              </w:rPr>
              <w:t xml:space="preserve"> Sơn</w:t>
            </w:r>
          </w:p>
        </w:tc>
        <w:tc>
          <w:tcPr>
            <w:tcW w:w="0" w:type="auto"/>
            <w:vAlign w:val="center"/>
            <w:hideMark/>
          </w:tcPr>
          <w:p w14:paraId="63DA382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 Recycling</w:t>
            </w:r>
          </w:p>
        </w:tc>
      </w:tr>
      <w:tr w:rsidR="009C053C" w:rsidRPr="000E4313" w14:paraId="6AA68096" w14:textId="77777777" w:rsidTr="00101B7C">
        <w:trPr>
          <w:tblCellSpacing w:w="15" w:type="dxa"/>
        </w:trPr>
        <w:tc>
          <w:tcPr>
            <w:tcW w:w="0" w:type="auto"/>
            <w:vAlign w:val="center"/>
            <w:hideMark/>
          </w:tcPr>
          <w:p w14:paraId="70F4788E"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8</w:t>
            </w:r>
          </w:p>
        </w:tc>
        <w:tc>
          <w:tcPr>
            <w:tcW w:w="0" w:type="auto"/>
            <w:vAlign w:val="center"/>
            <w:hideMark/>
          </w:tcPr>
          <w:p w14:paraId="6DC1DE2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Từ</w:t>
            </w:r>
            <w:proofErr w:type="spellEnd"/>
            <w:r w:rsidRPr="000E4313">
              <w:rPr>
                <w:rFonts w:ascii="Times New Roman" w:eastAsia="Times New Roman" w:hAnsi="Times New Roman" w:cs="Times New Roman"/>
                <w:sz w:val="24"/>
                <w:szCs w:val="24"/>
              </w:rPr>
              <w:t xml:space="preserve"> Liêm Waste Treatment Plant</w:t>
            </w:r>
          </w:p>
        </w:tc>
        <w:tc>
          <w:tcPr>
            <w:tcW w:w="0" w:type="auto"/>
            <w:vAlign w:val="center"/>
            <w:hideMark/>
          </w:tcPr>
          <w:p w14:paraId="4173DCF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500</w:t>
            </w:r>
          </w:p>
        </w:tc>
        <w:tc>
          <w:tcPr>
            <w:tcW w:w="0" w:type="auto"/>
            <w:vAlign w:val="center"/>
            <w:hideMark/>
          </w:tcPr>
          <w:p w14:paraId="14F12AD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Hanoi</w:t>
            </w:r>
          </w:p>
        </w:tc>
        <w:tc>
          <w:tcPr>
            <w:tcW w:w="0" w:type="auto"/>
            <w:vAlign w:val="center"/>
            <w:hideMark/>
          </w:tcPr>
          <w:p w14:paraId="0304CFD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Incineration</w:t>
            </w:r>
          </w:p>
        </w:tc>
      </w:tr>
      <w:tr w:rsidR="009C053C" w:rsidRPr="000E4313" w14:paraId="7F36251B" w14:textId="77777777" w:rsidTr="00101B7C">
        <w:trPr>
          <w:tblCellSpacing w:w="15" w:type="dxa"/>
        </w:trPr>
        <w:tc>
          <w:tcPr>
            <w:tcW w:w="0" w:type="auto"/>
            <w:vAlign w:val="center"/>
            <w:hideMark/>
          </w:tcPr>
          <w:p w14:paraId="109FE2A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9</w:t>
            </w:r>
          </w:p>
        </w:tc>
        <w:tc>
          <w:tcPr>
            <w:tcW w:w="0" w:type="auto"/>
            <w:vAlign w:val="center"/>
            <w:hideMark/>
          </w:tcPr>
          <w:p w14:paraId="60C6B0D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Sóc</w:t>
            </w:r>
            <w:proofErr w:type="spellEnd"/>
            <w:r w:rsidRPr="000E4313">
              <w:rPr>
                <w:rFonts w:ascii="Times New Roman" w:eastAsia="Times New Roman" w:hAnsi="Times New Roman" w:cs="Times New Roman"/>
                <w:sz w:val="24"/>
                <w:szCs w:val="24"/>
              </w:rPr>
              <w:t xml:space="preserve"> Sơn Waste Treatment Plant</w:t>
            </w:r>
          </w:p>
        </w:tc>
        <w:tc>
          <w:tcPr>
            <w:tcW w:w="0" w:type="auto"/>
            <w:vAlign w:val="center"/>
            <w:hideMark/>
          </w:tcPr>
          <w:p w14:paraId="417B7E0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4,000</w:t>
            </w:r>
          </w:p>
        </w:tc>
        <w:tc>
          <w:tcPr>
            <w:tcW w:w="0" w:type="auto"/>
            <w:vAlign w:val="center"/>
            <w:hideMark/>
          </w:tcPr>
          <w:p w14:paraId="399E9C6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Hanoi</w:t>
            </w:r>
          </w:p>
        </w:tc>
        <w:tc>
          <w:tcPr>
            <w:tcW w:w="0" w:type="auto"/>
            <w:vAlign w:val="center"/>
            <w:hideMark/>
          </w:tcPr>
          <w:p w14:paraId="14E3B8D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Hygienic Landfilling, Incineration</w:t>
            </w:r>
          </w:p>
        </w:tc>
      </w:tr>
      <w:tr w:rsidR="009C053C" w:rsidRPr="000E4313" w14:paraId="763C5644" w14:textId="77777777" w:rsidTr="00101B7C">
        <w:trPr>
          <w:tblCellSpacing w:w="15" w:type="dxa"/>
        </w:trPr>
        <w:tc>
          <w:tcPr>
            <w:tcW w:w="0" w:type="auto"/>
            <w:vAlign w:val="center"/>
            <w:hideMark/>
          </w:tcPr>
          <w:p w14:paraId="5B3A6E5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10</w:t>
            </w:r>
          </w:p>
        </w:tc>
        <w:tc>
          <w:tcPr>
            <w:tcW w:w="0" w:type="auto"/>
            <w:vAlign w:val="center"/>
            <w:hideMark/>
          </w:tcPr>
          <w:p w14:paraId="6BA7472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Phú</w:t>
            </w:r>
            <w:proofErr w:type="spellEnd"/>
            <w:r w:rsidRPr="000E4313">
              <w:rPr>
                <w:rFonts w:ascii="Times New Roman" w:eastAsia="Times New Roman" w:hAnsi="Times New Roman" w:cs="Times New Roman"/>
                <w:sz w:val="24"/>
                <w:szCs w:val="24"/>
              </w:rPr>
              <w:t xml:space="preserve"> Quốc Waste Treatment Plant</w:t>
            </w:r>
          </w:p>
        </w:tc>
        <w:tc>
          <w:tcPr>
            <w:tcW w:w="0" w:type="auto"/>
            <w:vAlign w:val="center"/>
            <w:hideMark/>
          </w:tcPr>
          <w:p w14:paraId="0B62B88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200</w:t>
            </w:r>
          </w:p>
        </w:tc>
        <w:tc>
          <w:tcPr>
            <w:tcW w:w="0" w:type="auto"/>
            <w:vAlign w:val="center"/>
            <w:hideMark/>
          </w:tcPr>
          <w:p w14:paraId="654E06F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Kiên Giang</w:t>
            </w:r>
          </w:p>
        </w:tc>
        <w:tc>
          <w:tcPr>
            <w:tcW w:w="0" w:type="auto"/>
            <w:vAlign w:val="center"/>
            <w:hideMark/>
          </w:tcPr>
          <w:p w14:paraId="7D6DBEC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Incineration, Recycling</w:t>
            </w:r>
          </w:p>
        </w:tc>
      </w:tr>
      <w:tr w:rsidR="009C053C" w:rsidRPr="000E4313" w14:paraId="09CCEA7B" w14:textId="77777777" w:rsidTr="00101B7C">
        <w:trPr>
          <w:tblCellSpacing w:w="15" w:type="dxa"/>
        </w:trPr>
        <w:tc>
          <w:tcPr>
            <w:tcW w:w="0" w:type="auto"/>
            <w:vAlign w:val="center"/>
            <w:hideMark/>
          </w:tcPr>
          <w:p w14:paraId="03C672A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11</w:t>
            </w:r>
          </w:p>
        </w:tc>
        <w:tc>
          <w:tcPr>
            <w:tcW w:w="0" w:type="auto"/>
            <w:vAlign w:val="center"/>
            <w:hideMark/>
          </w:tcPr>
          <w:p w14:paraId="6F29458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Phú</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Thọ</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1D5E777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600</w:t>
            </w:r>
          </w:p>
        </w:tc>
        <w:tc>
          <w:tcPr>
            <w:tcW w:w="0" w:type="auto"/>
            <w:vAlign w:val="center"/>
            <w:hideMark/>
          </w:tcPr>
          <w:p w14:paraId="4C18BA2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Phú</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Thọ</w:t>
            </w:r>
            <w:proofErr w:type="spellEnd"/>
          </w:p>
        </w:tc>
        <w:tc>
          <w:tcPr>
            <w:tcW w:w="0" w:type="auto"/>
            <w:vAlign w:val="center"/>
            <w:hideMark/>
          </w:tcPr>
          <w:p w14:paraId="6BAA92C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7EA590A8" w14:textId="77777777" w:rsidTr="00101B7C">
        <w:trPr>
          <w:tblCellSpacing w:w="15" w:type="dxa"/>
        </w:trPr>
        <w:tc>
          <w:tcPr>
            <w:tcW w:w="0" w:type="auto"/>
            <w:vAlign w:val="center"/>
            <w:hideMark/>
          </w:tcPr>
          <w:p w14:paraId="154C279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12</w:t>
            </w:r>
          </w:p>
        </w:tc>
        <w:tc>
          <w:tcPr>
            <w:tcW w:w="0" w:type="auto"/>
            <w:vAlign w:val="center"/>
            <w:hideMark/>
          </w:tcPr>
          <w:p w14:paraId="2598449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Hòa</w:t>
            </w:r>
            <w:proofErr w:type="spellEnd"/>
            <w:r w:rsidRPr="000E4313">
              <w:rPr>
                <w:rFonts w:ascii="Times New Roman" w:eastAsia="Times New Roman" w:hAnsi="Times New Roman" w:cs="Times New Roman"/>
                <w:sz w:val="24"/>
                <w:szCs w:val="24"/>
              </w:rPr>
              <w:t xml:space="preserve"> Bình Waste Treatment Plant</w:t>
            </w:r>
          </w:p>
        </w:tc>
        <w:tc>
          <w:tcPr>
            <w:tcW w:w="0" w:type="auto"/>
            <w:vAlign w:val="center"/>
            <w:hideMark/>
          </w:tcPr>
          <w:p w14:paraId="5D8D3D0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300</w:t>
            </w:r>
          </w:p>
        </w:tc>
        <w:tc>
          <w:tcPr>
            <w:tcW w:w="0" w:type="auto"/>
            <w:vAlign w:val="center"/>
            <w:hideMark/>
          </w:tcPr>
          <w:p w14:paraId="0E6B61BB"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Hòa</w:t>
            </w:r>
            <w:proofErr w:type="spellEnd"/>
            <w:r w:rsidRPr="000E4313">
              <w:rPr>
                <w:rFonts w:ascii="Times New Roman" w:eastAsia="Times New Roman" w:hAnsi="Times New Roman" w:cs="Times New Roman"/>
                <w:sz w:val="24"/>
                <w:szCs w:val="24"/>
              </w:rPr>
              <w:t xml:space="preserve"> Bình</w:t>
            </w:r>
          </w:p>
        </w:tc>
        <w:tc>
          <w:tcPr>
            <w:tcW w:w="0" w:type="auto"/>
            <w:vAlign w:val="center"/>
            <w:hideMark/>
          </w:tcPr>
          <w:p w14:paraId="4891062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 Recycling</w:t>
            </w:r>
          </w:p>
        </w:tc>
      </w:tr>
      <w:tr w:rsidR="009C053C" w:rsidRPr="000E4313" w14:paraId="28DE5C30" w14:textId="77777777" w:rsidTr="00101B7C">
        <w:trPr>
          <w:tblCellSpacing w:w="15" w:type="dxa"/>
        </w:trPr>
        <w:tc>
          <w:tcPr>
            <w:tcW w:w="0" w:type="auto"/>
            <w:vAlign w:val="center"/>
            <w:hideMark/>
          </w:tcPr>
          <w:p w14:paraId="30AB675B"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13</w:t>
            </w:r>
          </w:p>
        </w:tc>
        <w:tc>
          <w:tcPr>
            <w:tcW w:w="0" w:type="auto"/>
            <w:vAlign w:val="center"/>
            <w:hideMark/>
          </w:tcPr>
          <w:p w14:paraId="3AA8DE4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Hải Dương Waste Treatment Plant</w:t>
            </w:r>
          </w:p>
        </w:tc>
        <w:tc>
          <w:tcPr>
            <w:tcW w:w="0" w:type="auto"/>
            <w:vAlign w:val="center"/>
            <w:hideMark/>
          </w:tcPr>
          <w:p w14:paraId="7B6544C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800</w:t>
            </w:r>
          </w:p>
        </w:tc>
        <w:tc>
          <w:tcPr>
            <w:tcW w:w="0" w:type="auto"/>
            <w:vAlign w:val="center"/>
            <w:hideMark/>
          </w:tcPr>
          <w:p w14:paraId="770C7C7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Hải Dương</w:t>
            </w:r>
          </w:p>
        </w:tc>
        <w:tc>
          <w:tcPr>
            <w:tcW w:w="0" w:type="auto"/>
            <w:vAlign w:val="center"/>
            <w:hideMark/>
          </w:tcPr>
          <w:p w14:paraId="350F593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Hygienic Landfilling</w:t>
            </w:r>
          </w:p>
        </w:tc>
      </w:tr>
      <w:tr w:rsidR="009C053C" w:rsidRPr="000E4313" w14:paraId="0A5DF6BF" w14:textId="77777777" w:rsidTr="00101B7C">
        <w:trPr>
          <w:tblCellSpacing w:w="15" w:type="dxa"/>
        </w:trPr>
        <w:tc>
          <w:tcPr>
            <w:tcW w:w="0" w:type="auto"/>
            <w:vAlign w:val="center"/>
            <w:hideMark/>
          </w:tcPr>
          <w:p w14:paraId="758362AB"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14</w:t>
            </w:r>
          </w:p>
        </w:tc>
        <w:tc>
          <w:tcPr>
            <w:tcW w:w="0" w:type="auto"/>
            <w:vAlign w:val="center"/>
            <w:hideMark/>
          </w:tcPr>
          <w:p w14:paraId="4C6D340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Bắc Ninh Waste Treatment Plant</w:t>
            </w:r>
          </w:p>
        </w:tc>
        <w:tc>
          <w:tcPr>
            <w:tcW w:w="0" w:type="auto"/>
            <w:vAlign w:val="center"/>
            <w:hideMark/>
          </w:tcPr>
          <w:p w14:paraId="1471DEC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1,000</w:t>
            </w:r>
          </w:p>
        </w:tc>
        <w:tc>
          <w:tcPr>
            <w:tcW w:w="0" w:type="auto"/>
            <w:vAlign w:val="center"/>
            <w:hideMark/>
          </w:tcPr>
          <w:p w14:paraId="6F7BC01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Bắc Ninh</w:t>
            </w:r>
          </w:p>
        </w:tc>
        <w:tc>
          <w:tcPr>
            <w:tcW w:w="0" w:type="auto"/>
            <w:vAlign w:val="center"/>
            <w:hideMark/>
          </w:tcPr>
          <w:p w14:paraId="7985501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 Recycling</w:t>
            </w:r>
          </w:p>
        </w:tc>
      </w:tr>
      <w:tr w:rsidR="009C053C" w:rsidRPr="000E4313" w14:paraId="64929AE6" w14:textId="77777777" w:rsidTr="00101B7C">
        <w:trPr>
          <w:tblCellSpacing w:w="15" w:type="dxa"/>
        </w:trPr>
        <w:tc>
          <w:tcPr>
            <w:tcW w:w="0" w:type="auto"/>
            <w:vAlign w:val="center"/>
            <w:hideMark/>
          </w:tcPr>
          <w:p w14:paraId="51CFAB0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15</w:t>
            </w:r>
          </w:p>
        </w:tc>
        <w:tc>
          <w:tcPr>
            <w:tcW w:w="0" w:type="auto"/>
            <w:vAlign w:val="center"/>
            <w:hideMark/>
          </w:tcPr>
          <w:p w14:paraId="26E0AA0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Quảng Ninh Waste Treatment Plant</w:t>
            </w:r>
          </w:p>
        </w:tc>
        <w:tc>
          <w:tcPr>
            <w:tcW w:w="0" w:type="auto"/>
            <w:vAlign w:val="center"/>
            <w:hideMark/>
          </w:tcPr>
          <w:p w14:paraId="13E84FE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800</w:t>
            </w:r>
          </w:p>
        </w:tc>
        <w:tc>
          <w:tcPr>
            <w:tcW w:w="0" w:type="auto"/>
            <w:vAlign w:val="center"/>
            <w:hideMark/>
          </w:tcPr>
          <w:p w14:paraId="524EE81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Quảng Ninh</w:t>
            </w:r>
          </w:p>
        </w:tc>
        <w:tc>
          <w:tcPr>
            <w:tcW w:w="0" w:type="auto"/>
            <w:vAlign w:val="center"/>
            <w:hideMark/>
          </w:tcPr>
          <w:p w14:paraId="382AFF5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Waste-to-energy, Landfilling</w:t>
            </w:r>
          </w:p>
        </w:tc>
      </w:tr>
      <w:tr w:rsidR="009C053C" w:rsidRPr="000E4313" w14:paraId="7DB9B39E" w14:textId="77777777" w:rsidTr="00101B7C">
        <w:trPr>
          <w:tblCellSpacing w:w="15" w:type="dxa"/>
        </w:trPr>
        <w:tc>
          <w:tcPr>
            <w:tcW w:w="0" w:type="auto"/>
            <w:vAlign w:val="center"/>
            <w:hideMark/>
          </w:tcPr>
          <w:p w14:paraId="674D51C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16</w:t>
            </w:r>
          </w:p>
        </w:tc>
        <w:tc>
          <w:tcPr>
            <w:tcW w:w="0" w:type="auto"/>
            <w:vAlign w:val="center"/>
            <w:hideMark/>
          </w:tcPr>
          <w:p w14:paraId="1C47328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Đồng</w:t>
            </w:r>
            <w:proofErr w:type="spellEnd"/>
            <w:r w:rsidRPr="000E4313">
              <w:rPr>
                <w:rFonts w:ascii="Times New Roman" w:eastAsia="Times New Roman" w:hAnsi="Times New Roman" w:cs="Times New Roman"/>
                <w:sz w:val="24"/>
                <w:szCs w:val="24"/>
              </w:rPr>
              <w:t xml:space="preserve"> Nai Waste Treatment Plant</w:t>
            </w:r>
          </w:p>
        </w:tc>
        <w:tc>
          <w:tcPr>
            <w:tcW w:w="0" w:type="auto"/>
            <w:vAlign w:val="center"/>
            <w:hideMark/>
          </w:tcPr>
          <w:p w14:paraId="726A732E"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1,500</w:t>
            </w:r>
          </w:p>
        </w:tc>
        <w:tc>
          <w:tcPr>
            <w:tcW w:w="0" w:type="auto"/>
            <w:vAlign w:val="center"/>
            <w:hideMark/>
          </w:tcPr>
          <w:p w14:paraId="78D19B8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Đồng</w:t>
            </w:r>
            <w:proofErr w:type="spellEnd"/>
            <w:r w:rsidRPr="000E4313">
              <w:rPr>
                <w:rFonts w:ascii="Times New Roman" w:eastAsia="Times New Roman" w:hAnsi="Times New Roman" w:cs="Times New Roman"/>
                <w:sz w:val="24"/>
                <w:szCs w:val="24"/>
              </w:rPr>
              <w:t xml:space="preserve"> Nai</w:t>
            </w:r>
          </w:p>
        </w:tc>
        <w:tc>
          <w:tcPr>
            <w:tcW w:w="0" w:type="auto"/>
            <w:vAlign w:val="center"/>
            <w:hideMark/>
          </w:tcPr>
          <w:p w14:paraId="1C477E0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Recycling, Landfilling</w:t>
            </w:r>
          </w:p>
        </w:tc>
      </w:tr>
      <w:tr w:rsidR="009C053C" w:rsidRPr="000E4313" w14:paraId="1E2D2BC2" w14:textId="77777777" w:rsidTr="00101B7C">
        <w:trPr>
          <w:tblCellSpacing w:w="15" w:type="dxa"/>
        </w:trPr>
        <w:tc>
          <w:tcPr>
            <w:tcW w:w="0" w:type="auto"/>
            <w:vAlign w:val="center"/>
            <w:hideMark/>
          </w:tcPr>
          <w:p w14:paraId="582CAAA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17</w:t>
            </w:r>
          </w:p>
        </w:tc>
        <w:tc>
          <w:tcPr>
            <w:tcW w:w="0" w:type="auto"/>
            <w:vAlign w:val="center"/>
            <w:hideMark/>
          </w:tcPr>
          <w:p w14:paraId="449AFAF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Ninh Bình Waste Treatment Plant</w:t>
            </w:r>
          </w:p>
        </w:tc>
        <w:tc>
          <w:tcPr>
            <w:tcW w:w="0" w:type="auto"/>
            <w:vAlign w:val="center"/>
            <w:hideMark/>
          </w:tcPr>
          <w:p w14:paraId="089AC81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400</w:t>
            </w:r>
          </w:p>
        </w:tc>
        <w:tc>
          <w:tcPr>
            <w:tcW w:w="0" w:type="auto"/>
            <w:vAlign w:val="center"/>
            <w:hideMark/>
          </w:tcPr>
          <w:p w14:paraId="34FA3B6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Ninh Bình</w:t>
            </w:r>
          </w:p>
        </w:tc>
        <w:tc>
          <w:tcPr>
            <w:tcW w:w="0" w:type="auto"/>
            <w:vAlign w:val="center"/>
            <w:hideMark/>
          </w:tcPr>
          <w:p w14:paraId="7EC672C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0AD33156" w14:textId="77777777" w:rsidTr="00101B7C">
        <w:trPr>
          <w:tblCellSpacing w:w="15" w:type="dxa"/>
        </w:trPr>
        <w:tc>
          <w:tcPr>
            <w:tcW w:w="0" w:type="auto"/>
            <w:vAlign w:val="center"/>
            <w:hideMark/>
          </w:tcPr>
          <w:p w14:paraId="45F47CA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18</w:t>
            </w:r>
          </w:p>
        </w:tc>
        <w:tc>
          <w:tcPr>
            <w:tcW w:w="0" w:type="auto"/>
            <w:vAlign w:val="center"/>
            <w:hideMark/>
          </w:tcPr>
          <w:p w14:paraId="4F5E0D7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Thái Bình Waste Treatment Plant</w:t>
            </w:r>
          </w:p>
        </w:tc>
        <w:tc>
          <w:tcPr>
            <w:tcW w:w="0" w:type="auto"/>
            <w:vAlign w:val="center"/>
            <w:hideMark/>
          </w:tcPr>
          <w:p w14:paraId="6636A9E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500</w:t>
            </w:r>
          </w:p>
        </w:tc>
        <w:tc>
          <w:tcPr>
            <w:tcW w:w="0" w:type="auto"/>
            <w:vAlign w:val="center"/>
            <w:hideMark/>
          </w:tcPr>
          <w:p w14:paraId="5A20D47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Thái Bình</w:t>
            </w:r>
          </w:p>
        </w:tc>
        <w:tc>
          <w:tcPr>
            <w:tcW w:w="0" w:type="auto"/>
            <w:vAlign w:val="center"/>
            <w:hideMark/>
          </w:tcPr>
          <w:p w14:paraId="3882BE8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0423A6E1" w14:textId="77777777" w:rsidTr="00101B7C">
        <w:trPr>
          <w:tblCellSpacing w:w="15" w:type="dxa"/>
        </w:trPr>
        <w:tc>
          <w:tcPr>
            <w:tcW w:w="0" w:type="auto"/>
            <w:vAlign w:val="center"/>
            <w:hideMark/>
          </w:tcPr>
          <w:p w14:paraId="631854E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19</w:t>
            </w:r>
          </w:p>
        </w:tc>
        <w:tc>
          <w:tcPr>
            <w:tcW w:w="0" w:type="auto"/>
            <w:vAlign w:val="center"/>
            <w:hideMark/>
          </w:tcPr>
          <w:p w14:paraId="377D351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 xml:space="preserve">Thanh </w:t>
            </w:r>
            <w:proofErr w:type="spellStart"/>
            <w:r w:rsidRPr="000E4313">
              <w:rPr>
                <w:rFonts w:ascii="Times New Roman" w:eastAsia="Times New Roman" w:hAnsi="Times New Roman" w:cs="Times New Roman"/>
                <w:sz w:val="24"/>
                <w:szCs w:val="24"/>
              </w:rPr>
              <w:t>Hóa</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596BC9F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700</w:t>
            </w:r>
          </w:p>
        </w:tc>
        <w:tc>
          <w:tcPr>
            <w:tcW w:w="0" w:type="auto"/>
            <w:vAlign w:val="center"/>
            <w:hideMark/>
          </w:tcPr>
          <w:p w14:paraId="1730E60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 xml:space="preserve">Thanh </w:t>
            </w:r>
            <w:proofErr w:type="spellStart"/>
            <w:r w:rsidRPr="000E4313">
              <w:rPr>
                <w:rFonts w:ascii="Times New Roman" w:eastAsia="Times New Roman" w:hAnsi="Times New Roman" w:cs="Times New Roman"/>
                <w:sz w:val="24"/>
                <w:szCs w:val="24"/>
              </w:rPr>
              <w:t>Hóa</w:t>
            </w:r>
            <w:proofErr w:type="spellEnd"/>
          </w:p>
        </w:tc>
        <w:tc>
          <w:tcPr>
            <w:tcW w:w="0" w:type="auto"/>
            <w:vAlign w:val="center"/>
            <w:hideMark/>
          </w:tcPr>
          <w:p w14:paraId="49F62CDB"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 Recycling</w:t>
            </w:r>
          </w:p>
        </w:tc>
      </w:tr>
      <w:tr w:rsidR="009C053C" w:rsidRPr="000E4313" w14:paraId="6DBE001F" w14:textId="77777777" w:rsidTr="00101B7C">
        <w:trPr>
          <w:tblCellSpacing w:w="15" w:type="dxa"/>
        </w:trPr>
        <w:tc>
          <w:tcPr>
            <w:tcW w:w="0" w:type="auto"/>
            <w:vAlign w:val="center"/>
            <w:hideMark/>
          </w:tcPr>
          <w:p w14:paraId="66C5A6A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20</w:t>
            </w:r>
          </w:p>
        </w:tc>
        <w:tc>
          <w:tcPr>
            <w:tcW w:w="0" w:type="auto"/>
            <w:vAlign w:val="center"/>
            <w:hideMark/>
          </w:tcPr>
          <w:p w14:paraId="479664B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Nghệ</w:t>
            </w:r>
            <w:proofErr w:type="spellEnd"/>
            <w:r w:rsidRPr="000E4313">
              <w:rPr>
                <w:rFonts w:ascii="Times New Roman" w:eastAsia="Times New Roman" w:hAnsi="Times New Roman" w:cs="Times New Roman"/>
                <w:sz w:val="24"/>
                <w:szCs w:val="24"/>
              </w:rPr>
              <w:t xml:space="preserve"> An Waste Treatment Plant</w:t>
            </w:r>
          </w:p>
        </w:tc>
        <w:tc>
          <w:tcPr>
            <w:tcW w:w="0" w:type="auto"/>
            <w:vAlign w:val="center"/>
            <w:hideMark/>
          </w:tcPr>
          <w:p w14:paraId="6FA2FF2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600</w:t>
            </w:r>
          </w:p>
        </w:tc>
        <w:tc>
          <w:tcPr>
            <w:tcW w:w="0" w:type="auto"/>
            <w:vAlign w:val="center"/>
            <w:hideMark/>
          </w:tcPr>
          <w:p w14:paraId="5B241F6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Nghệ</w:t>
            </w:r>
            <w:proofErr w:type="spellEnd"/>
            <w:r w:rsidRPr="000E4313">
              <w:rPr>
                <w:rFonts w:ascii="Times New Roman" w:eastAsia="Times New Roman" w:hAnsi="Times New Roman" w:cs="Times New Roman"/>
                <w:sz w:val="24"/>
                <w:szCs w:val="24"/>
              </w:rPr>
              <w:t xml:space="preserve"> An</w:t>
            </w:r>
          </w:p>
        </w:tc>
        <w:tc>
          <w:tcPr>
            <w:tcW w:w="0" w:type="auto"/>
            <w:vAlign w:val="center"/>
            <w:hideMark/>
          </w:tcPr>
          <w:p w14:paraId="13D5021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6D744DFC" w14:textId="77777777" w:rsidTr="00101B7C">
        <w:trPr>
          <w:tblCellSpacing w:w="15" w:type="dxa"/>
        </w:trPr>
        <w:tc>
          <w:tcPr>
            <w:tcW w:w="0" w:type="auto"/>
            <w:vAlign w:val="center"/>
            <w:hideMark/>
          </w:tcPr>
          <w:p w14:paraId="2D17A85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21</w:t>
            </w:r>
          </w:p>
        </w:tc>
        <w:tc>
          <w:tcPr>
            <w:tcW w:w="0" w:type="auto"/>
            <w:vAlign w:val="center"/>
            <w:hideMark/>
          </w:tcPr>
          <w:p w14:paraId="7FA0D30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 xml:space="preserve">Quảng </w:t>
            </w:r>
            <w:proofErr w:type="spellStart"/>
            <w:r w:rsidRPr="000E4313">
              <w:rPr>
                <w:rFonts w:ascii="Times New Roman" w:eastAsia="Times New Roman" w:hAnsi="Times New Roman" w:cs="Times New Roman"/>
                <w:sz w:val="24"/>
                <w:szCs w:val="24"/>
              </w:rPr>
              <w:t>Ngãi</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57CDEA0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500</w:t>
            </w:r>
          </w:p>
        </w:tc>
        <w:tc>
          <w:tcPr>
            <w:tcW w:w="0" w:type="auto"/>
            <w:vAlign w:val="center"/>
            <w:hideMark/>
          </w:tcPr>
          <w:p w14:paraId="1197C08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 xml:space="preserve">Quảng </w:t>
            </w:r>
            <w:proofErr w:type="spellStart"/>
            <w:r w:rsidRPr="000E4313">
              <w:rPr>
                <w:rFonts w:ascii="Times New Roman" w:eastAsia="Times New Roman" w:hAnsi="Times New Roman" w:cs="Times New Roman"/>
                <w:sz w:val="24"/>
                <w:szCs w:val="24"/>
              </w:rPr>
              <w:t>Ngãi</w:t>
            </w:r>
            <w:proofErr w:type="spellEnd"/>
          </w:p>
        </w:tc>
        <w:tc>
          <w:tcPr>
            <w:tcW w:w="0" w:type="auto"/>
            <w:vAlign w:val="center"/>
            <w:hideMark/>
          </w:tcPr>
          <w:p w14:paraId="05C18E1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Incineration</w:t>
            </w:r>
          </w:p>
        </w:tc>
      </w:tr>
      <w:tr w:rsidR="009C053C" w:rsidRPr="000E4313" w14:paraId="31AB0D9D" w14:textId="77777777" w:rsidTr="00101B7C">
        <w:trPr>
          <w:tblCellSpacing w:w="15" w:type="dxa"/>
        </w:trPr>
        <w:tc>
          <w:tcPr>
            <w:tcW w:w="0" w:type="auto"/>
            <w:vAlign w:val="center"/>
            <w:hideMark/>
          </w:tcPr>
          <w:p w14:paraId="21E0A9A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22</w:t>
            </w:r>
          </w:p>
        </w:tc>
        <w:tc>
          <w:tcPr>
            <w:tcW w:w="0" w:type="auto"/>
            <w:vAlign w:val="center"/>
            <w:hideMark/>
          </w:tcPr>
          <w:p w14:paraId="42D8E46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Bình Định Waste Treatment Plant</w:t>
            </w:r>
          </w:p>
        </w:tc>
        <w:tc>
          <w:tcPr>
            <w:tcW w:w="0" w:type="auto"/>
            <w:vAlign w:val="center"/>
            <w:hideMark/>
          </w:tcPr>
          <w:p w14:paraId="15BF058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400</w:t>
            </w:r>
          </w:p>
        </w:tc>
        <w:tc>
          <w:tcPr>
            <w:tcW w:w="0" w:type="auto"/>
            <w:vAlign w:val="center"/>
            <w:hideMark/>
          </w:tcPr>
          <w:p w14:paraId="5C4307A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Bình Định</w:t>
            </w:r>
          </w:p>
        </w:tc>
        <w:tc>
          <w:tcPr>
            <w:tcW w:w="0" w:type="auto"/>
            <w:vAlign w:val="center"/>
            <w:hideMark/>
          </w:tcPr>
          <w:p w14:paraId="1289205B"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Incineration, Landfilling</w:t>
            </w:r>
          </w:p>
        </w:tc>
      </w:tr>
      <w:tr w:rsidR="009C053C" w:rsidRPr="000E4313" w14:paraId="43FB7B11" w14:textId="77777777" w:rsidTr="00101B7C">
        <w:trPr>
          <w:tblCellSpacing w:w="15" w:type="dxa"/>
        </w:trPr>
        <w:tc>
          <w:tcPr>
            <w:tcW w:w="0" w:type="auto"/>
            <w:vAlign w:val="center"/>
            <w:hideMark/>
          </w:tcPr>
          <w:p w14:paraId="0A360F9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23</w:t>
            </w:r>
          </w:p>
        </w:tc>
        <w:tc>
          <w:tcPr>
            <w:tcW w:w="0" w:type="auto"/>
            <w:vAlign w:val="center"/>
            <w:hideMark/>
          </w:tcPr>
          <w:p w14:paraId="5701A9C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 xml:space="preserve">Bình </w:t>
            </w:r>
            <w:proofErr w:type="spellStart"/>
            <w:r w:rsidRPr="000E4313">
              <w:rPr>
                <w:rFonts w:ascii="Times New Roman" w:eastAsia="Times New Roman" w:hAnsi="Times New Roman" w:cs="Times New Roman"/>
                <w:sz w:val="24"/>
                <w:szCs w:val="24"/>
              </w:rPr>
              <w:t>Thuận</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75DA92B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500</w:t>
            </w:r>
          </w:p>
        </w:tc>
        <w:tc>
          <w:tcPr>
            <w:tcW w:w="0" w:type="auto"/>
            <w:vAlign w:val="center"/>
            <w:hideMark/>
          </w:tcPr>
          <w:p w14:paraId="5D3BD13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 xml:space="preserve">Bình </w:t>
            </w:r>
            <w:proofErr w:type="spellStart"/>
            <w:r w:rsidRPr="000E4313">
              <w:rPr>
                <w:rFonts w:ascii="Times New Roman" w:eastAsia="Times New Roman" w:hAnsi="Times New Roman" w:cs="Times New Roman"/>
                <w:sz w:val="24"/>
                <w:szCs w:val="24"/>
              </w:rPr>
              <w:t>Thuận</w:t>
            </w:r>
            <w:proofErr w:type="spellEnd"/>
          </w:p>
        </w:tc>
        <w:tc>
          <w:tcPr>
            <w:tcW w:w="0" w:type="auto"/>
            <w:vAlign w:val="center"/>
            <w:hideMark/>
          </w:tcPr>
          <w:p w14:paraId="5AD54D1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71D7192E" w14:textId="77777777" w:rsidTr="00101B7C">
        <w:trPr>
          <w:tblCellSpacing w:w="15" w:type="dxa"/>
        </w:trPr>
        <w:tc>
          <w:tcPr>
            <w:tcW w:w="0" w:type="auto"/>
            <w:vAlign w:val="center"/>
            <w:hideMark/>
          </w:tcPr>
          <w:p w14:paraId="21AD23D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lastRenderedPageBreak/>
              <w:t>24</w:t>
            </w:r>
          </w:p>
        </w:tc>
        <w:tc>
          <w:tcPr>
            <w:tcW w:w="0" w:type="auto"/>
            <w:vAlign w:val="center"/>
            <w:hideMark/>
          </w:tcPr>
          <w:p w14:paraId="0A45328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Bà</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Rịa</w:t>
            </w:r>
            <w:proofErr w:type="spellEnd"/>
            <w:r w:rsidRPr="000E4313">
              <w:rPr>
                <w:rFonts w:ascii="Times New Roman" w:eastAsia="Times New Roman" w:hAnsi="Times New Roman" w:cs="Times New Roman"/>
                <w:sz w:val="24"/>
                <w:szCs w:val="24"/>
              </w:rPr>
              <w:t xml:space="preserve"> - </w:t>
            </w:r>
            <w:proofErr w:type="spellStart"/>
            <w:r w:rsidRPr="000E4313">
              <w:rPr>
                <w:rFonts w:ascii="Times New Roman" w:eastAsia="Times New Roman" w:hAnsi="Times New Roman" w:cs="Times New Roman"/>
                <w:sz w:val="24"/>
                <w:szCs w:val="24"/>
              </w:rPr>
              <w:t>Vũng</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Tàu</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1BAFE75E"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800</w:t>
            </w:r>
          </w:p>
        </w:tc>
        <w:tc>
          <w:tcPr>
            <w:tcW w:w="0" w:type="auto"/>
            <w:vAlign w:val="center"/>
            <w:hideMark/>
          </w:tcPr>
          <w:p w14:paraId="464BCCD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Bà</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Rịa</w:t>
            </w:r>
            <w:proofErr w:type="spellEnd"/>
            <w:r w:rsidRPr="000E4313">
              <w:rPr>
                <w:rFonts w:ascii="Times New Roman" w:eastAsia="Times New Roman" w:hAnsi="Times New Roman" w:cs="Times New Roman"/>
                <w:sz w:val="24"/>
                <w:szCs w:val="24"/>
              </w:rPr>
              <w:t xml:space="preserve"> - </w:t>
            </w:r>
            <w:proofErr w:type="spellStart"/>
            <w:r w:rsidRPr="000E4313">
              <w:rPr>
                <w:rFonts w:ascii="Times New Roman" w:eastAsia="Times New Roman" w:hAnsi="Times New Roman" w:cs="Times New Roman"/>
                <w:sz w:val="24"/>
                <w:szCs w:val="24"/>
              </w:rPr>
              <w:t>Vũng</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Tàu</w:t>
            </w:r>
            <w:proofErr w:type="spellEnd"/>
          </w:p>
        </w:tc>
        <w:tc>
          <w:tcPr>
            <w:tcW w:w="0" w:type="auto"/>
            <w:vAlign w:val="center"/>
            <w:hideMark/>
          </w:tcPr>
          <w:p w14:paraId="64FDA60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 Recycling</w:t>
            </w:r>
          </w:p>
        </w:tc>
      </w:tr>
      <w:tr w:rsidR="009C053C" w:rsidRPr="000E4313" w14:paraId="7385251D" w14:textId="77777777" w:rsidTr="00101B7C">
        <w:trPr>
          <w:tblCellSpacing w:w="15" w:type="dxa"/>
        </w:trPr>
        <w:tc>
          <w:tcPr>
            <w:tcW w:w="0" w:type="auto"/>
            <w:vAlign w:val="center"/>
            <w:hideMark/>
          </w:tcPr>
          <w:p w14:paraId="63EDF43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25</w:t>
            </w:r>
          </w:p>
        </w:tc>
        <w:tc>
          <w:tcPr>
            <w:tcW w:w="0" w:type="auto"/>
            <w:vAlign w:val="center"/>
            <w:hideMark/>
          </w:tcPr>
          <w:p w14:paraId="3ABEE19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 xml:space="preserve">Long </w:t>
            </w:r>
            <w:proofErr w:type="gramStart"/>
            <w:r w:rsidRPr="000E4313">
              <w:rPr>
                <w:rFonts w:ascii="Times New Roman" w:eastAsia="Times New Roman" w:hAnsi="Times New Roman" w:cs="Times New Roman"/>
                <w:sz w:val="24"/>
                <w:szCs w:val="24"/>
              </w:rPr>
              <w:t>An</w:t>
            </w:r>
            <w:proofErr w:type="gram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47E0F7C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1,000</w:t>
            </w:r>
          </w:p>
        </w:tc>
        <w:tc>
          <w:tcPr>
            <w:tcW w:w="0" w:type="auto"/>
            <w:vAlign w:val="center"/>
            <w:hideMark/>
          </w:tcPr>
          <w:p w14:paraId="1C8E87A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Long An</w:t>
            </w:r>
          </w:p>
        </w:tc>
        <w:tc>
          <w:tcPr>
            <w:tcW w:w="0" w:type="auto"/>
            <w:vAlign w:val="center"/>
            <w:hideMark/>
          </w:tcPr>
          <w:p w14:paraId="22F6DCE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5E2F93CD" w14:textId="77777777" w:rsidTr="00101B7C">
        <w:trPr>
          <w:tblCellSpacing w:w="15" w:type="dxa"/>
        </w:trPr>
        <w:tc>
          <w:tcPr>
            <w:tcW w:w="0" w:type="auto"/>
            <w:vAlign w:val="center"/>
            <w:hideMark/>
          </w:tcPr>
          <w:p w14:paraId="55EDC74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26</w:t>
            </w:r>
          </w:p>
        </w:tc>
        <w:tc>
          <w:tcPr>
            <w:tcW w:w="0" w:type="auto"/>
            <w:vAlign w:val="center"/>
            <w:hideMark/>
          </w:tcPr>
          <w:p w14:paraId="1E024DC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Tây Ninh Waste Treatment Plant</w:t>
            </w:r>
          </w:p>
        </w:tc>
        <w:tc>
          <w:tcPr>
            <w:tcW w:w="0" w:type="auto"/>
            <w:vAlign w:val="center"/>
            <w:hideMark/>
          </w:tcPr>
          <w:p w14:paraId="596D949E"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700</w:t>
            </w:r>
          </w:p>
        </w:tc>
        <w:tc>
          <w:tcPr>
            <w:tcW w:w="0" w:type="auto"/>
            <w:vAlign w:val="center"/>
            <w:hideMark/>
          </w:tcPr>
          <w:p w14:paraId="5BEB516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Tây Ninh</w:t>
            </w:r>
          </w:p>
        </w:tc>
        <w:tc>
          <w:tcPr>
            <w:tcW w:w="0" w:type="auto"/>
            <w:vAlign w:val="center"/>
            <w:hideMark/>
          </w:tcPr>
          <w:p w14:paraId="6D9DEA3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Incineration</w:t>
            </w:r>
          </w:p>
        </w:tc>
      </w:tr>
      <w:tr w:rsidR="009C053C" w:rsidRPr="000E4313" w14:paraId="65DD77BA" w14:textId="77777777" w:rsidTr="00101B7C">
        <w:trPr>
          <w:tblCellSpacing w:w="15" w:type="dxa"/>
        </w:trPr>
        <w:tc>
          <w:tcPr>
            <w:tcW w:w="0" w:type="auto"/>
            <w:vAlign w:val="center"/>
            <w:hideMark/>
          </w:tcPr>
          <w:p w14:paraId="62460C7E"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27</w:t>
            </w:r>
          </w:p>
        </w:tc>
        <w:tc>
          <w:tcPr>
            <w:tcW w:w="0" w:type="auto"/>
            <w:vAlign w:val="center"/>
            <w:hideMark/>
          </w:tcPr>
          <w:p w14:paraId="345A22A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Cà</w:t>
            </w:r>
            <w:proofErr w:type="spellEnd"/>
            <w:r w:rsidRPr="000E4313">
              <w:rPr>
                <w:rFonts w:ascii="Times New Roman" w:eastAsia="Times New Roman" w:hAnsi="Times New Roman" w:cs="Times New Roman"/>
                <w:sz w:val="24"/>
                <w:szCs w:val="24"/>
              </w:rPr>
              <w:t xml:space="preserve"> Mau Waste Treatment Plant</w:t>
            </w:r>
          </w:p>
        </w:tc>
        <w:tc>
          <w:tcPr>
            <w:tcW w:w="0" w:type="auto"/>
            <w:vAlign w:val="center"/>
            <w:hideMark/>
          </w:tcPr>
          <w:p w14:paraId="00EF40B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300</w:t>
            </w:r>
          </w:p>
        </w:tc>
        <w:tc>
          <w:tcPr>
            <w:tcW w:w="0" w:type="auto"/>
            <w:vAlign w:val="center"/>
            <w:hideMark/>
          </w:tcPr>
          <w:p w14:paraId="7591CE1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Cà</w:t>
            </w:r>
            <w:proofErr w:type="spellEnd"/>
            <w:r w:rsidRPr="000E4313">
              <w:rPr>
                <w:rFonts w:ascii="Times New Roman" w:eastAsia="Times New Roman" w:hAnsi="Times New Roman" w:cs="Times New Roman"/>
                <w:sz w:val="24"/>
                <w:szCs w:val="24"/>
              </w:rPr>
              <w:t xml:space="preserve"> Mau</w:t>
            </w:r>
          </w:p>
        </w:tc>
        <w:tc>
          <w:tcPr>
            <w:tcW w:w="0" w:type="auto"/>
            <w:vAlign w:val="center"/>
            <w:hideMark/>
          </w:tcPr>
          <w:p w14:paraId="759B677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 Recycling</w:t>
            </w:r>
          </w:p>
        </w:tc>
      </w:tr>
      <w:tr w:rsidR="009C053C" w:rsidRPr="000E4313" w14:paraId="6AB177B8" w14:textId="77777777" w:rsidTr="00101B7C">
        <w:trPr>
          <w:tblCellSpacing w:w="15" w:type="dxa"/>
        </w:trPr>
        <w:tc>
          <w:tcPr>
            <w:tcW w:w="0" w:type="auto"/>
            <w:vAlign w:val="center"/>
            <w:hideMark/>
          </w:tcPr>
          <w:p w14:paraId="7C4714A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28</w:t>
            </w:r>
          </w:p>
        </w:tc>
        <w:tc>
          <w:tcPr>
            <w:tcW w:w="0" w:type="auto"/>
            <w:vAlign w:val="center"/>
            <w:hideMark/>
          </w:tcPr>
          <w:p w14:paraId="4DEF3A3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Kiên Giang Waste Treatment Plant</w:t>
            </w:r>
          </w:p>
        </w:tc>
        <w:tc>
          <w:tcPr>
            <w:tcW w:w="0" w:type="auto"/>
            <w:vAlign w:val="center"/>
            <w:hideMark/>
          </w:tcPr>
          <w:p w14:paraId="6D98D54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500</w:t>
            </w:r>
          </w:p>
        </w:tc>
        <w:tc>
          <w:tcPr>
            <w:tcW w:w="0" w:type="auto"/>
            <w:vAlign w:val="center"/>
            <w:hideMark/>
          </w:tcPr>
          <w:p w14:paraId="1B3BC0D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Kiên Giang</w:t>
            </w:r>
          </w:p>
        </w:tc>
        <w:tc>
          <w:tcPr>
            <w:tcW w:w="0" w:type="auto"/>
            <w:vAlign w:val="center"/>
            <w:hideMark/>
          </w:tcPr>
          <w:p w14:paraId="5E61D83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Incineration, Recycling</w:t>
            </w:r>
          </w:p>
        </w:tc>
      </w:tr>
      <w:tr w:rsidR="009C053C" w:rsidRPr="000E4313" w14:paraId="23E4D1E0" w14:textId="77777777" w:rsidTr="00101B7C">
        <w:trPr>
          <w:tblCellSpacing w:w="15" w:type="dxa"/>
        </w:trPr>
        <w:tc>
          <w:tcPr>
            <w:tcW w:w="0" w:type="auto"/>
            <w:vAlign w:val="center"/>
            <w:hideMark/>
          </w:tcPr>
          <w:p w14:paraId="354ACCB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29</w:t>
            </w:r>
          </w:p>
        </w:tc>
        <w:tc>
          <w:tcPr>
            <w:tcW w:w="0" w:type="auto"/>
            <w:vAlign w:val="center"/>
            <w:hideMark/>
          </w:tcPr>
          <w:p w14:paraId="119BB65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gramStart"/>
            <w:r w:rsidRPr="000E4313">
              <w:rPr>
                <w:rFonts w:ascii="Times New Roman" w:eastAsia="Times New Roman" w:hAnsi="Times New Roman" w:cs="Times New Roman"/>
                <w:sz w:val="24"/>
                <w:szCs w:val="24"/>
              </w:rPr>
              <w:t>An</w:t>
            </w:r>
            <w:proofErr w:type="gramEnd"/>
            <w:r w:rsidRPr="000E4313">
              <w:rPr>
                <w:rFonts w:ascii="Times New Roman" w:eastAsia="Times New Roman" w:hAnsi="Times New Roman" w:cs="Times New Roman"/>
                <w:sz w:val="24"/>
                <w:szCs w:val="24"/>
              </w:rPr>
              <w:t xml:space="preserve"> Giang Waste Treatment Plant</w:t>
            </w:r>
          </w:p>
        </w:tc>
        <w:tc>
          <w:tcPr>
            <w:tcW w:w="0" w:type="auto"/>
            <w:vAlign w:val="center"/>
            <w:hideMark/>
          </w:tcPr>
          <w:p w14:paraId="1DAFBE44"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400</w:t>
            </w:r>
          </w:p>
        </w:tc>
        <w:tc>
          <w:tcPr>
            <w:tcW w:w="0" w:type="auto"/>
            <w:vAlign w:val="center"/>
            <w:hideMark/>
          </w:tcPr>
          <w:p w14:paraId="7A22FE2E"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gramStart"/>
            <w:r w:rsidRPr="000E4313">
              <w:rPr>
                <w:rFonts w:ascii="Times New Roman" w:eastAsia="Times New Roman" w:hAnsi="Times New Roman" w:cs="Times New Roman"/>
                <w:sz w:val="24"/>
                <w:szCs w:val="24"/>
              </w:rPr>
              <w:t>An</w:t>
            </w:r>
            <w:proofErr w:type="gramEnd"/>
            <w:r w:rsidRPr="000E4313">
              <w:rPr>
                <w:rFonts w:ascii="Times New Roman" w:eastAsia="Times New Roman" w:hAnsi="Times New Roman" w:cs="Times New Roman"/>
                <w:sz w:val="24"/>
                <w:szCs w:val="24"/>
              </w:rPr>
              <w:t xml:space="preserve"> Giang</w:t>
            </w:r>
          </w:p>
        </w:tc>
        <w:tc>
          <w:tcPr>
            <w:tcW w:w="0" w:type="auto"/>
            <w:vAlign w:val="center"/>
            <w:hideMark/>
          </w:tcPr>
          <w:p w14:paraId="2B7E35DB"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13902767" w14:textId="77777777" w:rsidTr="00101B7C">
        <w:trPr>
          <w:tblCellSpacing w:w="15" w:type="dxa"/>
        </w:trPr>
        <w:tc>
          <w:tcPr>
            <w:tcW w:w="0" w:type="auto"/>
            <w:vAlign w:val="center"/>
            <w:hideMark/>
          </w:tcPr>
          <w:p w14:paraId="1C54448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30</w:t>
            </w:r>
          </w:p>
        </w:tc>
        <w:tc>
          <w:tcPr>
            <w:tcW w:w="0" w:type="auto"/>
            <w:vAlign w:val="center"/>
            <w:hideMark/>
          </w:tcPr>
          <w:p w14:paraId="67D509A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Tiền</w:t>
            </w:r>
            <w:proofErr w:type="spellEnd"/>
            <w:r w:rsidRPr="000E4313">
              <w:rPr>
                <w:rFonts w:ascii="Times New Roman" w:eastAsia="Times New Roman" w:hAnsi="Times New Roman" w:cs="Times New Roman"/>
                <w:sz w:val="24"/>
                <w:szCs w:val="24"/>
              </w:rPr>
              <w:t xml:space="preserve"> Giang Waste Treatment Plant</w:t>
            </w:r>
          </w:p>
        </w:tc>
        <w:tc>
          <w:tcPr>
            <w:tcW w:w="0" w:type="auto"/>
            <w:vAlign w:val="center"/>
            <w:hideMark/>
          </w:tcPr>
          <w:p w14:paraId="72E0A1C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500</w:t>
            </w:r>
          </w:p>
        </w:tc>
        <w:tc>
          <w:tcPr>
            <w:tcW w:w="0" w:type="auto"/>
            <w:vAlign w:val="center"/>
            <w:hideMark/>
          </w:tcPr>
          <w:p w14:paraId="2EAC875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Tiền</w:t>
            </w:r>
            <w:proofErr w:type="spellEnd"/>
            <w:r w:rsidRPr="000E4313">
              <w:rPr>
                <w:rFonts w:ascii="Times New Roman" w:eastAsia="Times New Roman" w:hAnsi="Times New Roman" w:cs="Times New Roman"/>
                <w:sz w:val="24"/>
                <w:szCs w:val="24"/>
              </w:rPr>
              <w:t xml:space="preserve"> Giang</w:t>
            </w:r>
          </w:p>
        </w:tc>
        <w:tc>
          <w:tcPr>
            <w:tcW w:w="0" w:type="auto"/>
            <w:vAlign w:val="center"/>
            <w:hideMark/>
          </w:tcPr>
          <w:p w14:paraId="2BD132A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 Recycling</w:t>
            </w:r>
          </w:p>
        </w:tc>
      </w:tr>
      <w:tr w:rsidR="009C053C" w:rsidRPr="000E4313" w14:paraId="38619AC8" w14:textId="77777777" w:rsidTr="00101B7C">
        <w:trPr>
          <w:tblCellSpacing w:w="15" w:type="dxa"/>
        </w:trPr>
        <w:tc>
          <w:tcPr>
            <w:tcW w:w="0" w:type="auto"/>
            <w:vAlign w:val="center"/>
            <w:hideMark/>
          </w:tcPr>
          <w:p w14:paraId="1C4456E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31</w:t>
            </w:r>
          </w:p>
        </w:tc>
        <w:tc>
          <w:tcPr>
            <w:tcW w:w="0" w:type="auto"/>
            <w:vAlign w:val="center"/>
            <w:hideMark/>
          </w:tcPr>
          <w:p w14:paraId="04C60C5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Bến</w:t>
            </w:r>
            <w:proofErr w:type="spellEnd"/>
            <w:r w:rsidRPr="000E4313">
              <w:rPr>
                <w:rFonts w:ascii="Times New Roman" w:eastAsia="Times New Roman" w:hAnsi="Times New Roman" w:cs="Times New Roman"/>
                <w:sz w:val="24"/>
                <w:szCs w:val="24"/>
              </w:rPr>
              <w:t xml:space="preserve"> Tre Waste Treatment Plant</w:t>
            </w:r>
          </w:p>
        </w:tc>
        <w:tc>
          <w:tcPr>
            <w:tcW w:w="0" w:type="auto"/>
            <w:vAlign w:val="center"/>
            <w:hideMark/>
          </w:tcPr>
          <w:p w14:paraId="3CD4698E"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400</w:t>
            </w:r>
          </w:p>
        </w:tc>
        <w:tc>
          <w:tcPr>
            <w:tcW w:w="0" w:type="auto"/>
            <w:vAlign w:val="center"/>
            <w:hideMark/>
          </w:tcPr>
          <w:p w14:paraId="3BE2416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Bến</w:t>
            </w:r>
            <w:proofErr w:type="spellEnd"/>
            <w:r w:rsidRPr="000E4313">
              <w:rPr>
                <w:rFonts w:ascii="Times New Roman" w:eastAsia="Times New Roman" w:hAnsi="Times New Roman" w:cs="Times New Roman"/>
                <w:sz w:val="24"/>
                <w:szCs w:val="24"/>
              </w:rPr>
              <w:t xml:space="preserve"> Tre</w:t>
            </w:r>
          </w:p>
        </w:tc>
        <w:tc>
          <w:tcPr>
            <w:tcW w:w="0" w:type="auto"/>
            <w:vAlign w:val="center"/>
            <w:hideMark/>
          </w:tcPr>
          <w:p w14:paraId="71F3FDEE"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62266855" w14:textId="77777777" w:rsidTr="00101B7C">
        <w:trPr>
          <w:tblCellSpacing w:w="15" w:type="dxa"/>
        </w:trPr>
        <w:tc>
          <w:tcPr>
            <w:tcW w:w="0" w:type="auto"/>
            <w:vAlign w:val="center"/>
            <w:hideMark/>
          </w:tcPr>
          <w:p w14:paraId="137BC64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32</w:t>
            </w:r>
          </w:p>
        </w:tc>
        <w:tc>
          <w:tcPr>
            <w:tcW w:w="0" w:type="auto"/>
            <w:vAlign w:val="center"/>
            <w:hideMark/>
          </w:tcPr>
          <w:p w14:paraId="0E730AB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Vĩnh</w:t>
            </w:r>
            <w:proofErr w:type="spellEnd"/>
            <w:r w:rsidRPr="000E4313">
              <w:rPr>
                <w:rFonts w:ascii="Times New Roman" w:eastAsia="Times New Roman" w:hAnsi="Times New Roman" w:cs="Times New Roman"/>
                <w:sz w:val="24"/>
                <w:szCs w:val="24"/>
              </w:rPr>
              <w:t xml:space="preserve"> Long Waste Treatment Plant</w:t>
            </w:r>
          </w:p>
        </w:tc>
        <w:tc>
          <w:tcPr>
            <w:tcW w:w="0" w:type="auto"/>
            <w:vAlign w:val="center"/>
            <w:hideMark/>
          </w:tcPr>
          <w:p w14:paraId="6E6E84F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300</w:t>
            </w:r>
          </w:p>
        </w:tc>
        <w:tc>
          <w:tcPr>
            <w:tcW w:w="0" w:type="auto"/>
            <w:vAlign w:val="center"/>
            <w:hideMark/>
          </w:tcPr>
          <w:p w14:paraId="20EFCEF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Vĩnh</w:t>
            </w:r>
            <w:proofErr w:type="spellEnd"/>
            <w:r w:rsidRPr="000E4313">
              <w:rPr>
                <w:rFonts w:ascii="Times New Roman" w:eastAsia="Times New Roman" w:hAnsi="Times New Roman" w:cs="Times New Roman"/>
                <w:sz w:val="24"/>
                <w:szCs w:val="24"/>
              </w:rPr>
              <w:t xml:space="preserve"> Long</w:t>
            </w:r>
          </w:p>
        </w:tc>
        <w:tc>
          <w:tcPr>
            <w:tcW w:w="0" w:type="auto"/>
            <w:vAlign w:val="center"/>
            <w:hideMark/>
          </w:tcPr>
          <w:p w14:paraId="2AE3043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32BF5652" w14:textId="77777777" w:rsidTr="00101B7C">
        <w:trPr>
          <w:tblCellSpacing w:w="15" w:type="dxa"/>
        </w:trPr>
        <w:tc>
          <w:tcPr>
            <w:tcW w:w="0" w:type="auto"/>
            <w:vAlign w:val="center"/>
            <w:hideMark/>
          </w:tcPr>
          <w:p w14:paraId="767D6C5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33</w:t>
            </w:r>
          </w:p>
        </w:tc>
        <w:tc>
          <w:tcPr>
            <w:tcW w:w="0" w:type="auto"/>
            <w:vAlign w:val="center"/>
            <w:hideMark/>
          </w:tcPr>
          <w:p w14:paraId="44B2B2F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Hậu Giang Waste Treatment Plant</w:t>
            </w:r>
          </w:p>
        </w:tc>
        <w:tc>
          <w:tcPr>
            <w:tcW w:w="0" w:type="auto"/>
            <w:vAlign w:val="center"/>
            <w:hideMark/>
          </w:tcPr>
          <w:p w14:paraId="16890B7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400</w:t>
            </w:r>
          </w:p>
        </w:tc>
        <w:tc>
          <w:tcPr>
            <w:tcW w:w="0" w:type="auto"/>
            <w:vAlign w:val="center"/>
            <w:hideMark/>
          </w:tcPr>
          <w:p w14:paraId="2288DA1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Hậu Giang</w:t>
            </w:r>
          </w:p>
        </w:tc>
        <w:tc>
          <w:tcPr>
            <w:tcW w:w="0" w:type="auto"/>
            <w:vAlign w:val="center"/>
            <w:hideMark/>
          </w:tcPr>
          <w:p w14:paraId="7723C81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3E0A05FC" w14:textId="77777777" w:rsidTr="00101B7C">
        <w:trPr>
          <w:tblCellSpacing w:w="15" w:type="dxa"/>
        </w:trPr>
        <w:tc>
          <w:tcPr>
            <w:tcW w:w="0" w:type="auto"/>
            <w:vAlign w:val="center"/>
            <w:hideMark/>
          </w:tcPr>
          <w:p w14:paraId="715F6453"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34</w:t>
            </w:r>
          </w:p>
        </w:tc>
        <w:tc>
          <w:tcPr>
            <w:tcW w:w="0" w:type="auto"/>
            <w:vAlign w:val="center"/>
            <w:hideMark/>
          </w:tcPr>
          <w:p w14:paraId="7398AA8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Bạc</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Liêu</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42D1F57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300</w:t>
            </w:r>
          </w:p>
        </w:tc>
        <w:tc>
          <w:tcPr>
            <w:tcW w:w="0" w:type="auto"/>
            <w:vAlign w:val="center"/>
            <w:hideMark/>
          </w:tcPr>
          <w:p w14:paraId="0BC3F2D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Bạc</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Liêu</w:t>
            </w:r>
            <w:proofErr w:type="spellEnd"/>
          </w:p>
        </w:tc>
        <w:tc>
          <w:tcPr>
            <w:tcW w:w="0" w:type="auto"/>
            <w:vAlign w:val="center"/>
            <w:hideMark/>
          </w:tcPr>
          <w:p w14:paraId="7748C71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 Recycling</w:t>
            </w:r>
          </w:p>
        </w:tc>
      </w:tr>
      <w:tr w:rsidR="009C053C" w:rsidRPr="000E4313" w14:paraId="3FFE03B3" w14:textId="77777777" w:rsidTr="00101B7C">
        <w:trPr>
          <w:tblCellSpacing w:w="15" w:type="dxa"/>
        </w:trPr>
        <w:tc>
          <w:tcPr>
            <w:tcW w:w="0" w:type="auto"/>
            <w:vAlign w:val="center"/>
            <w:hideMark/>
          </w:tcPr>
          <w:p w14:paraId="2194658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35</w:t>
            </w:r>
          </w:p>
        </w:tc>
        <w:tc>
          <w:tcPr>
            <w:tcW w:w="0" w:type="auto"/>
            <w:vAlign w:val="center"/>
            <w:hideMark/>
          </w:tcPr>
          <w:p w14:paraId="55086CE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Đồng</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Tháp</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3F46808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500</w:t>
            </w:r>
          </w:p>
        </w:tc>
        <w:tc>
          <w:tcPr>
            <w:tcW w:w="0" w:type="auto"/>
            <w:vAlign w:val="center"/>
            <w:hideMark/>
          </w:tcPr>
          <w:p w14:paraId="0EBCC39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Đồng</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Tháp</w:t>
            </w:r>
            <w:proofErr w:type="spellEnd"/>
          </w:p>
        </w:tc>
        <w:tc>
          <w:tcPr>
            <w:tcW w:w="0" w:type="auto"/>
            <w:vAlign w:val="center"/>
            <w:hideMark/>
          </w:tcPr>
          <w:p w14:paraId="7AA8FCF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7BEEF538" w14:textId="77777777" w:rsidTr="00101B7C">
        <w:trPr>
          <w:tblCellSpacing w:w="15" w:type="dxa"/>
        </w:trPr>
        <w:tc>
          <w:tcPr>
            <w:tcW w:w="0" w:type="auto"/>
            <w:vAlign w:val="center"/>
            <w:hideMark/>
          </w:tcPr>
          <w:p w14:paraId="0EE0ADB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36</w:t>
            </w:r>
          </w:p>
        </w:tc>
        <w:tc>
          <w:tcPr>
            <w:tcW w:w="0" w:type="auto"/>
            <w:vAlign w:val="center"/>
            <w:hideMark/>
          </w:tcPr>
          <w:p w14:paraId="5C741399"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Sóc</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Trăng</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6C20CC8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400</w:t>
            </w:r>
          </w:p>
        </w:tc>
        <w:tc>
          <w:tcPr>
            <w:tcW w:w="0" w:type="auto"/>
            <w:vAlign w:val="center"/>
            <w:hideMark/>
          </w:tcPr>
          <w:p w14:paraId="4153C2EB"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Sóc</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Trăng</w:t>
            </w:r>
            <w:proofErr w:type="spellEnd"/>
          </w:p>
        </w:tc>
        <w:tc>
          <w:tcPr>
            <w:tcW w:w="0" w:type="auto"/>
            <w:vAlign w:val="center"/>
            <w:hideMark/>
          </w:tcPr>
          <w:p w14:paraId="456983B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130F8DE6" w14:textId="77777777" w:rsidTr="00101B7C">
        <w:trPr>
          <w:tblCellSpacing w:w="15" w:type="dxa"/>
        </w:trPr>
        <w:tc>
          <w:tcPr>
            <w:tcW w:w="0" w:type="auto"/>
            <w:vAlign w:val="center"/>
            <w:hideMark/>
          </w:tcPr>
          <w:p w14:paraId="19425B3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37</w:t>
            </w:r>
          </w:p>
        </w:tc>
        <w:tc>
          <w:tcPr>
            <w:tcW w:w="0" w:type="auto"/>
            <w:vAlign w:val="center"/>
            <w:hideMark/>
          </w:tcPr>
          <w:p w14:paraId="21B1CF7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 xml:space="preserve">Ninh </w:t>
            </w:r>
            <w:proofErr w:type="spellStart"/>
            <w:r w:rsidRPr="000E4313">
              <w:rPr>
                <w:rFonts w:ascii="Times New Roman" w:eastAsia="Times New Roman" w:hAnsi="Times New Roman" w:cs="Times New Roman"/>
                <w:sz w:val="24"/>
                <w:szCs w:val="24"/>
              </w:rPr>
              <w:t>Thuận</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3D706EC1"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300</w:t>
            </w:r>
          </w:p>
        </w:tc>
        <w:tc>
          <w:tcPr>
            <w:tcW w:w="0" w:type="auto"/>
            <w:vAlign w:val="center"/>
            <w:hideMark/>
          </w:tcPr>
          <w:p w14:paraId="1D55C53F"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 xml:space="preserve">Ninh </w:t>
            </w:r>
            <w:proofErr w:type="spellStart"/>
            <w:r w:rsidRPr="000E4313">
              <w:rPr>
                <w:rFonts w:ascii="Times New Roman" w:eastAsia="Times New Roman" w:hAnsi="Times New Roman" w:cs="Times New Roman"/>
                <w:sz w:val="24"/>
                <w:szCs w:val="24"/>
              </w:rPr>
              <w:t>Thuận</w:t>
            </w:r>
            <w:proofErr w:type="spellEnd"/>
          </w:p>
        </w:tc>
        <w:tc>
          <w:tcPr>
            <w:tcW w:w="0" w:type="auto"/>
            <w:vAlign w:val="center"/>
            <w:hideMark/>
          </w:tcPr>
          <w:p w14:paraId="7E7CC146"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30C56AB7" w14:textId="77777777" w:rsidTr="00101B7C">
        <w:trPr>
          <w:tblCellSpacing w:w="15" w:type="dxa"/>
        </w:trPr>
        <w:tc>
          <w:tcPr>
            <w:tcW w:w="0" w:type="auto"/>
            <w:vAlign w:val="center"/>
            <w:hideMark/>
          </w:tcPr>
          <w:p w14:paraId="56C3609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38</w:t>
            </w:r>
          </w:p>
        </w:tc>
        <w:tc>
          <w:tcPr>
            <w:tcW w:w="0" w:type="auto"/>
            <w:vAlign w:val="center"/>
            <w:hideMark/>
          </w:tcPr>
          <w:p w14:paraId="205D1E88"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Gia Lai Waste Treatment Plant</w:t>
            </w:r>
          </w:p>
        </w:tc>
        <w:tc>
          <w:tcPr>
            <w:tcW w:w="0" w:type="auto"/>
            <w:vAlign w:val="center"/>
            <w:hideMark/>
          </w:tcPr>
          <w:p w14:paraId="2F68F830"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500</w:t>
            </w:r>
          </w:p>
        </w:tc>
        <w:tc>
          <w:tcPr>
            <w:tcW w:w="0" w:type="auto"/>
            <w:vAlign w:val="center"/>
            <w:hideMark/>
          </w:tcPr>
          <w:p w14:paraId="6906066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Gia Lai</w:t>
            </w:r>
          </w:p>
        </w:tc>
        <w:tc>
          <w:tcPr>
            <w:tcW w:w="0" w:type="auto"/>
            <w:vAlign w:val="center"/>
            <w:hideMark/>
          </w:tcPr>
          <w:p w14:paraId="27317E4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61A443E9" w14:textId="77777777" w:rsidTr="00101B7C">
        <w:trPr>
          <w:tblCellSpacing w:w="15" w:type="dxa"/>
        </w:trPr>
        <w:tc>
          <w:tcPr>
            <w:tcW w:w="0" w:type="auto"/>
            <w:vAlign w:val="center"/>
            <w:hideMark/>
          </w:tcPr>
          <w:p w14:paraId="209BC5ED"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39</w:t>
            </w:r>
          </w:p>
        </w:tc>
        <w:tc>
          <w:tcPr>
            <w:tcW w:w="0" w:type="auto"/>
            <w:vAlign w:val="center"/>
            <w:hideMark/>
          </w:tcPr>
          <w:p w14:paraId="1304C79A"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Đắk</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Lắk</w:t>
            </w:r>
            <w:proofErr w:type="spellEnd"/>
            <w:r w:rsidRPr="000E4313">
              <w:rPr>
                <w:rFonts w:ascii="Times New Roman" w:eastAsia="Times New Roman" w:hAnsi="Times New Roman" w:cs="Times New Roman"/>
                <w:sz w:val="24"/>
                <w:szCs w:val="24"/>
              </w:rPr>
              <w:t xml:space="preserve"> Waste Treatment Plant</w:t>
            </w:r>
          </w:p>
        </w:tc>
        <w:tc>
          <w:tcPr>
            <w:tcW w:w="0" w:type="auto"/>
            <w:vAlign w:val="center"/>
            <w:hideMark/>
          </w:tcPr>
          <w:p w14:paraId="396A22C2"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400</w:t>
            </w:r>
          </w:p>
        </w:tc>
        <w:tc>
          <w:tcPr>
            <w:tcW w:w="0" w:type="auto"/>
            <w:vAlign w:val="center"/>
            <w:hideMark/>
          </w:tcPr>
          <w:p w14:paraId="37C42EB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proofErr w:type="spellStart"/>
            <w:r w:rsidRPr="000E4313">
              <w:rPr>
                <w:rFonts w:ascii="Times New Roman" w:eastAsia="Times New Roman" w:hAnsi="Times New Roman" w:cs="Times New Roman"/>
                <w:sz w:val="24"/>
                <w:szCs w:val="24"/>
              </w:rPr>
              <w:t>Đắk</w:t>
            </w:r>
            <w:proofErr w:type="spellEnd"/>
            <w:r w:rsidRPr="000E4313">
              <w:rPr>
                <w:rFonts w:ascii="Times New Roman" w:eastAsia="Times New Roman" w:hAnsi="Times New Roman" w:cs="Times New Roman"/>
                <w:sz w:val="24"/>
                <w:szCs w:val="24"/>
              </w:rPr>
              <w:t xml:space="preserve"> </w:t>
            </w:r>
            <w:proofErr w:type="spellStart"/>
            <w:r w:rsidRPr="000E4313">
              <w:rPr>
                <w:rFonts w:ascii="Times New Roman" w:eastAsia="Times New Roman" w:hAnsi="Times New Roman" w:cs="Times New Roman"/>
                <w:sz w:val="24"/>
                <w:szCs w:val="24"/>
              </w:rPr>
              <w:t>Lắk</w:t>
            </w:r>
            <w:proofErr w:type="spellEnd"/>
          </w:p>
        </w:tc>
        <w:tc>
          <w:tcPr>
            <w:tcW w:w="0" w:type="auto"/>
            <w:vAlign w:val="center"/>
            <w:hideMark/>
          </w:tcPr>
          <w:p w14:paraId="7C40EBD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r w:rsidR="009C053C" w:rsidRPr="000E4313" w14:paraId="7D813190" w14:textId="77777777" w:rsidTr="00101B7C">
        <w:trPr>
          <w:tblCellSpacing w:w="15" w:type="dxa"/>
        </w:trPr>
        <w:tc>
          <w:tcPr>
            <w:tcW w:w="0" w:type="auto"/>
            <w:vAlign w:val="center"/>
            <w:hideMark/>
          </w:tcPr>
          <w:p w14:paraId="75CE337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40</w:t>
            </w:r>
          </w:p>
        </w:tc>
        <w:tc>
          <w:tcPr>
            <w:tcW w:w="0" w:type="auto"/>
            <w:vAlign w:val="center"/>
            <w:hideMark/>
          </w:tcPr>
          <w:p w14:paraId="02990C5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Kon Tum Waste Treatment Plant</w:t>
            </w:r>
          </w:p>
        </w:tc>
        <w:tc>
          <w:tcPr>
            <w:tcW w:w="0" w:type="auto"/>
            <w:vAlign w:val="center"/>
            <w:hideMark/>
          </w:tcPr>
          <w:p w14:paraId="447B0A65"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200</w:t>
            </w:r>
          </w:p>
        </w:tc>
        <w:tc>
          <w:tcPr>
            <w:tcW w:w="0" w:type="auto"/>
            <w:vAlign w:val="center"/>
            <w:hideMark/>
          </w:tcPr>
          <w:p w14:paraId="3F4AA5A7"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Kon Tum</w:t>
            </w:r>
          </w:p>
        </w:tc>
        <w:tc>
          <w:tcPr>
            <w:tcW w:w="0" w:type="auto"/>
            <w:vAlign w:val="center"/>
            <w:hideMark/>
          </w:tcPr>
          <w:p w14:paraId="2DC1C3CC" w14:textId="77777777" w:rsidR="009C053C" w:rsidRPr="000E4313" w:rsidRDefault="009C053C" w:rsidP="00101B7C">
            <w:pPr>
              <w:spacing w:after="0"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Landfilling</w:t>
            </w:r>
          </w:p>
        </w:tc>
      </w:tr>
    </w:tbl>
    <w:p w14:paraId="605753F3" w14:textId="39A07AE1" w:rsidR="009C053C" w:rsidRDefault="009C053C" w:rsidP="009C053C">
      <w:pPr>
        <w:spacing w:before="100" w:beforeAutospacing="1" w:after="100" w:afterAutospacing="1"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t>With a total capacity of approximately 45,000 to 50,000 tons/day, Vietnam can generally process around 100% of solid waste in certain areas, especially large cities. However, waste management remains suboptimal due to plants not operating at full capacity, inefficient management, and a lack of waste sorting at the source.</w:t>
      </w:r>
    </w:p>
    <w:p w14:paraId="5C96D796" w14:textId="31BB5192" w:rsidR="00453B6E" w:rsidRPr="000F0FAF" w:rsidRDefault="00453B6E" w:rsidP="009C053C">
      <w:pPr>
        <w:spacing w:before="100" w:beforeAutospacing="1" w:after="100" w:afterAutospacing="1" w:line="240" w:lineRule="auto"/>
        <w:jc w:val="both"/>
        <w:rPr>
          <w:rFonts w:ascii="Times New Roman" w:eastAsia="Times New Roman" w:hAnsi="Times New Roman" w:cs="Times New Roman"/>
          <w:sz w:val="24"/>
          <w:szCs w:val="24"/>
        </w:rPr>
      </w:pPr>
      <w:r w:rsidRPr="000E4313">
        <w:rPr>
          <w:rFonts w:ascii="Times New Roman" w:eastAsia="Times New Roman" w:hAnsi="Times New Roman" w:cs="Times New Roman"/>
          <w:sz w:val="24"/>
          <w:szCs w:val="24"/>
        </w:rPr>
        <w:lastRenderedPageBreak/>
        <w:t>The actual treatment rate is around 85-90% of waste due to operational challenges, logistics, and the continued use of temporary landfills or substandard methods in certain areas. By 2024 and beyond, Vietnam needs to build more modern waste treatment plants using advanced methods such as waste-to-energy and recycling.</w:t>
      </w:r>
    </w:p>
    <w:p w14:paraId="324A2C89" w14:textId="1FB326DB" w:rsidR="00971C3A" w:rsidRDefault="00971C3A" w:rsidP="00971C3A">
      <w:pPr>
        <w:pStyle w:val="3"/>
        <w:jc w:val="both"/>
      </w:pPr>
      <w:r>
        <w:t xml:space="preserve">II. Waste </w:t>
      </w:r>
      <w:r w:rsidR="00097C1D">
        <w:t>m</w:t>
      </w:r>
      <w:r>
        <w:t>anagement</w:t>
      </w:r>
      <w:r w:rsidR="00097C1D">
        <w:t xml:space="preserve"> s</w:t>
      </w:r>
      <w:r>
        <w:t xml:space="preserve">trategy and </w:t>
      </w:r>
      <w:r w:rsidR="00097C1D">
        <w:t>p</w:t>
      </w:r>
      <w:r>
        <w:t>lan to 2030</w:t>
      </w:r>
    </w:p>
    <w:p w14:paraId="629B512B" w14:textId="77777777" w:rsidR="00971C3A" w:rsidRDefault="00971C3A" w:rsidP="00971C3A">
      <w:pPr>
        <w:pStyle w:val="a3"/>
        <w:jc w:val="both"/>
      </w:pPr>
      <w:r>
        <w:t>Vietnam has devised a sustainable development strategy extending to 2030 to tackle mounting waste management challenges. The strategy focuses on enhancing waste collection and treatment, promoting recycling, resource recovery, and reducing reliance on landfills.</w:t>
      </w:r>
    </w:p>
    <w:p w14:paraId="1D039FEA" w14:textId="6B2DDCAB" w:rsidR="00971C3A" w:rsidRPr="00971C3A" w:rsidRDefault="00971C3A" w:rsidP="009C053C">
      <w:pPr>
        <w:pStyle w:val="a6"/>
        <w:spacing w:before="100" w:beforeAutospacing="1" w:after="100" w:afterAutospacing="1" w:line="240" w:lineRule="auto"/>
        <w:jc w:val="both"/>
      </w:pPr>
      <w:r w:rsidRPr="00971C3A">
        <w:rPr>
          <w:rFonts w:ascii="Times New Roman" w:eastAsia="Times New Roman" w:hAnsi="Times New Roman" w:cs="Times New Roman"/>
          <w:b/>
          <w:bCs/>
          <w:sz w:val="24"/>
          <w:szCs w:val="24"/>
        </w:rPr>
        <w:t>1. Objectives</w:t>
      </w:r>
    </w:p>
    <w:p w14:paraId="0CBAE8A2" w14:textId="0E6648DC" w:rsidR="00971C3A" w:rsidRDefault="00971C3A" w:rsidP="009C053C">
      <w:pPr>
        <w:pStyle w:val="a3"/>
        <w:numPr>
          <w:ilvl w:val="1"/>
          <w:numId w:val="23"/>
        </w:numPr>
        <w:jc w:val="both"/>
        <w:rPr>
          <w:rStyle w:val="a4"/>
        </w:rPr>
      </w:pPr>
      <w:r>
        <w:rPr>
          <w:rStyle w:val="a4"/>
        </w:rPr>
        <w:t xml:space="preserve">Increase </w:t>
      </w:r>
      <w:r w:rsidR="00453B6E">
        <w:rPr>
          <w:rStyle w:val="a4"/>
        </w:rPr>
        <w:t>c</w:t>
      </w:r>
      <w:r>
        <w:rPr>
          <w:rStyle w:val="a4"/>
        </w:rPr>
        <w:t xml:space="preserve">ollection and </w:t>
      </w:r>
      <w:r w:rsidR="00453B6E">
        <w:rPr>
          <w:rStyle w:val="a4"/>
        </w:rPr>
        <w:t>t</w:t>
      </w:r>
      <w:r>
        <w:rPr>
          <w:rStyle w:val="a4"/>
        </w:rPr>
        <w:t>reatment</w:t>
      </w:r>
    </w:p>
    <w:p w14:paraId="26CDAA24" w14:textId="77777777" w:rsidR="00971C3A" w:rsidRDefault="00971C3A" w:rsidP="00971C3A">
      <w:pPr>
        <w:pStyle w:val="a3"/>
        <w:jc w:val="both"/>
      </w:pPr>
      <w:r>
        <w:t>Vietnam aims for a waste collection rate of 90%-95% in urban areas and 80%-85% in rural areas by 2030. These ambitious targets are necessary due to the current urban waste management challenges. The targets represent a significant increase from current collection rates, which stand around 85% in cities and 60%-70% in rural areas</w:t>
      </w:r>
    </w:p>
    <w:p w14:paraId="57A88E82" w14:textId="6C03F895" w:rsidR="00971C3A" w:rsidRPr="00971C3A" w:rsidRDefault="00971C3A" w:rsidP="00971C3A">
      <w:pPr>
        <w:pStyle w:val="a3"/>
        <w:jc w:val="both"/>
        <w:rPr>
          <w:i/>
          <w:iCs/>
        </w:rPr>
      </w:pPr>
      <w:r w:rsidRPr="00971C3A">
        <w:rPr>
          <w:i/>
          <w:iCs/>
        </w:rPr>
        <w:t>Source: Ministry of Natural Resources and Environment (</w:t>
      </w:r>
      <w:proofErr w:type="spellStart"/>
      <w:r w:rsidRPr="00971C3A">
        <w:rPr>
          <w:i/>
          <w:iCs/>
        </w:rPr>
        <w:t>MoNRE</w:t>
      </w:r>
      <w:proofErr w:type="spellEnd"/>
      <w:r w:rsidRPr="00971C3A">
        <w:rPr>
          <w:i/>
          <w:iCs/>
        </w:rPr>
        <w:t>), Vietnam’s National Environmental Status Report, 2024, monre.gov.vn</w:t>
      </w:r>
    </w:p>
    <w:p w14:paraId="2F4DF32A" w14:textId="44BAC077" w:rsidR="00971C3A" w:rsidRDefault="00971C3A" w:rsidP="009C053C">
      <w:pPr>
        <w:pStyle w:val="a3"/>
        <w:numPr>
          <w:ilvl w:val="1"/>
          <w:numId w:val="23"/>
        </w:numPr>
        <w:jc w:val="both"/>
        <w:rPr>
          <w:rStyle w:val="a4"/>
        </w:rPr>
      </w:pPr>
      <w:r>
        <w:rPr>
          <w:rStyle w:val="a4"/>
        </w:rPr>
        <w:t xml:space="preserve">Recycling and </w:t>
      </w:r>
      <w:r w:rsidR="00453B6E">
        <w:rPr>
          <w:rStyle w:val="a4"/>
        </w:rPr>
        <w:t>r</w:t>
      </w:r>
      <w:r>
        <w:rPr>
          <w:rStyle w:val="a4"/>
        </w:rPr>
        <w:t xml:space="preserve">esource </w:t>
      </w:r>
      <w:r w:rsidR="00453B6E">
        <w:rPr>
          <w:rStyle w:val="a4"/>
        </w:rPr>
        <w:t>r</w:t>
      </w:r>
      <w:r>
        <w:rPr>
          <w:rStyle w:val="a4"/>
        </w:rPr>
        <w:t>ecovery</w:t>
      </w:r>
    </w:p>
    <w:p w14:paraId="53647147" w14:textId="77777777" w:rsidR="00971C3A" w:rsidRDefault="00971C3A" w:rsidP="00971C3A">
      <w:pPr>
        <w:pStyle w:val="a3"/>
        <w:jc w:val="both"/>
      </w:pPr>
      <w:r>
        <w:t>The government’s goal is to raise the recycling rate to 60%-85% and decrease landfill usage to below 30%. This aligns with Vietnam's commitment to fostering a circular economy. This approach includes developing compost production from organic waste, which helps reduce landfill usage while supporting sustainable agriculture</w:t>
      </w:r>
    </w:p>
    <w:p w14:paraId="786FEE0F" w14:textId="4E39B109" w:rsidR="00971C3A" w:rsidRPr="00971C3A" w:rsidRDefault="00971C3A" w:rsidP="00971C3A">
      <w:pPr>
        <w:pStyle w:val="a3"/>
        <w:jc w:val="both"/>
        <w:rPr>
          <w:b/>
          <w:bCs/>
          <w:i/>
          <w:iCs/>
        </w:rPr>
      </w:pPr>
      <w:r w:rsidRPr="00971C3A">
        <w:rPr>
          <w:i/>
          <w:iCs/>
        </w:rPr>
        <w:t>Source: Mordor Intelligence, Vietnam Waste Management Market Study, mordorintelligence.com</w:t>
      </w:r>
    </w:p>
    <w:p w14:paraId="7B2C8428" w14:textId="1C63AA5B" w:rsidR="00971C3A" w:rsidRDefault="00971C3A" w:rsidP="009C053C">
      <w:pPr>
        <w:pStyle w:val="a3"/>
        <w:numPr>
          <w:ilvl w:val="1"/>
          <w:numId w:val="23"/>
        </w:numPr>
        <w:jc w:val="both"/>
        <w:rPr>
          <w:rStyle w:val="a4"/>
        </w:rPr>
      </w:pPr>
      <w:r>
        <w:rPr>
          <w:rStyle w:val="a4"/>
        </w:rPr>
        <w:t xml:space="preserve">Minimizing </w:t>
      </w:r>
      <w:r w:rsidR="00453B6E">
        <w:rPr>
          <w:rStyle w:val="a4"/>
        </w:rPr>
        <w:t>w</w:t>
      </w:r>
      <w:r>
        <w:rPr>
          <w:rStyle w:val="a4"/>
        </w:rPr>
        <w:t xml:space="preserve">aste from the </w:t>
      </w:r>
      <w:r w:rsidR="00453B6E">
        <w:rPr>
          <w:rStyle w:val="a4"/>
        </w:rPr>
        <w:t>s</w:t>
      </w:r>
      <w:r>
        <w:rPr>
          <w:rStyle w:val="a4"/>
        </w:rPr>
        <w:t>ource</w:t>
      </w:r>
    </w:p>
    <w:p w14:paraId="1FDDE027" w14:textId="787E37EE" w:rsidR="00971C3A" w:rsidRDefault="00971C3A" w:rsidP="00971C3A">
      <w:pPr>
        <w:pStyle w:val="a3"/>
        <w:jc w:val="both"/>
      </w:pPr>
      <w:r>
        <w:t>The strategy emphasizes waste minimization through source segregation and heightened public awareness. Encouraging residents and businesses to separate recyclable materials helps increase recycling rates and reduce landfill dependency. This strategy is inspired by effective international waste management models, such as those in Japan and Germany, which prioritize strict waste separation</w:t>
      </w:r>
    </w:p>
    <w:p w14:paraId="790CB7AC" w14:textId="26E54E36" w:rsidR="00971C3A" w:rsidRDefault="00971C3A" w:rsidP="00971C3A">
      <w:pPr>
        <w:pStyle w:val="a3"/>
        <w:jc w:val="both"/>
        <w:rPr>
          <w:i/>
          <w:iCs/>
        </w:rPr>
      </w:pPr>
      <w:r w:rsidRPr="00971C3A">
        <w:rPr>
          <w:i/>
          <w:iCs/>
        </w:rPr>
        <w:t>Source: Japan International Cooperation Agency (JICA), Solid Waste Management Initiatives in Vietnam, jica.go.jp</w:t>
      </w:r>
    </w:p>
    <w:p w14:paraId="5FB8192F" w14:textId="77777777" w:rsidR="00B72E86" w:rsidRPr="00B72E86" w:rsidRDefault="00B72E86" w:rsidP="00B72E86">
      <w:pPr>
        <w:pStyle w:val="a3"/>
        <w:numPr>
          <w:ilvl w:val="1"/>
          <w:numId w:val="23"/>
        </w:numPr>
        <w:jc w:val="both"/>
        <w:rPr>
          <w:rStyle w:val="a4"/>
        </w:rPr>
      </w:pPr>
      <w:r w:rsidRPr="00B72E86">
        <w:rPr>
          <w:rStyle w:val="a4"/>
        </w:rPr>
        <w:t xml:space="preserve">Infrastructure development: </w:t>
      </w:r>
    </w:p>
    <w:p w14:paraId="45F623A4" w14:textId="6B4AA963" w:rsidR="00B72E86" w:rsidRPr="00B72E86" w:rsidRDefault="00B72E86" w:rsidP="00077D2D">
      <w:pPr>
        <w:spacing w:before="100" w:beforeAutospacing="1" w:after="100" w:afterAutospacing="1" w:line="240" w:lineRule="auto"/>
        <w:jc w:val="both"/>
        <w:rPr>
          <w:rFonts w:ascii="Times New Roman" w:eastAsia="Times New Roman" w:hAnsi="Times New Roman" w:cs="Times New Roman"/>
          <w:sz w:val="24"/>
          <w:szCs w:val="24"/>
        </w:rPr>
      </w:pPr>
      <w:r w:rsidRPr="00B72E86">
        <w:rPr>
          <w:rFonts w:ascii="Times New Roman" w:eastAsia="Times New Roman" w:hAnsi="Times New Roman" w:cs="Times New Roman"/>
          <w:sz w:val="24"/>
          <w:szCs w:val="24"/>
        </w:rPr>
        <w:lastRenderedPageBreak/>
        <w:t>Build and upgrade waste treatment facilities to international standards. Each locality should have at least one modern waste treatment facility by 2030.</w:t>
      </w:r>
      <w:r>
        <w:rPr>
          <w:rFonts w:ascii="Times New Roman" w:eastAsia="Times New Roman" w:hAnsi="Times New Roman" w:cs="Times New Roman"/>
          <w:sz w:val="24"/>
          <w:szCs w:val="24"/>
        </w:rPr>
        <w:t xml:space="preserve"> </w:t>
      </w:r>
      <w:r w:rsidRPr="000E4313">
        <w:rPr>
          <w:rFonts w:ascii="Times New Roman" w:eastAsia="Times New Roman" w:hAnsi="Times New Roman" w:cs="Times New Roman"/>
          <w:sz w:val="24"/>
          <w:szCs w:val="24"/>
        </w:rPr>
        <w:t>Build and operate at least 80 waste-to-energy plants nationwide, with a processing capacity of 5,000 to 10,000 tons of waste per day in major cities.</w:t>
      </w:r>
    </w:p>
    <w:p w14:paraId="2EF762DC" w14:textId="7CD35A3C" w:rsidR="00971C3A" w:rsidRDefault="00971C3A" w:rsidP="00971C3A">
      <w:pPr>
        <w:pStyle w:val="a3"/>
        <w:jc w:val="both"/>
      </w:pPr>
      <w:r>
        <w:t>Specific regions identified for infrastructure development include:</w:t>
      </w:r>
    </w:p>
    <w:p w14:paraId="58153DDC" w14:textId="77777777" w:rsidR="00345AB6" w:rsidRDefault="00971C3A" w:rsidP="00971C3A">
      <w:pPr>
        <w:numPr>
          <w:ilvl w:val="0"/>
          <w:numId w:val="26"/>
        </w:numPr>
        <w:spacing w:before="100" w:beforeAutospacing="1" w:after="100" w:afterAutospacing="1" w:line="240" w:lineRule="auto"/>
        <w:jc w:val="both"/>
        <w:rPr>
          <w:rFonts w:ascii="Times New Roman" w:hAnsi="Times New Roman" w:cs="Times New Roman"/>
          <w:sz w:val="24"/>
          <w:szCs w:val="24"/>
        </w:rPr>
      </w:pPr>
      <w:r w:rsidRPr="00971C3A">
        <w:rPr>
          <w:rStyle w:val="a4"/>
          <w:rFonts w:ascii="Times New Roman" w:hAnsi="Times New Roman" w:cs="Times New Roman"/>
          <w:sz w:val="24"/>
          <w:szCs w:val="24"/>
        </w:rPr>
        <w:t>Major Urban Centers</w:t>
      </w:r>
      <w:r w:rsidRPr="00971C3A">
        <w:rPr>
          <w:rFonts w:ascii="Times New Roman" w:hAnsi="Times New Roman" w:cs="Times New Roman"/>
          <w:sz w:val="24"/>
          <w:szCs w:val="24"/>
        </w:rPr>
        <w:t xml:space="preserve">: </w:t>
      </w:r>
    </w:p>
    <w:p w14:paraId="70B2C92F" w14:textId="27B7FA97" w:rsidR="00345AB6" w:rsidRDefault="00971C3A" w:rsidP="00345AB6">
      <w:pPr>
        <w:spacing w:before="100" w:beforeAutospacing="1" w:after="100" w:afterAutospacing="1" w:line="240" w:lineRule="auto"/>
        <w:jc w:val="both"/>
        <w:rPr>
          <w:rFonts w:ascii="Times New Roman" w:hAnsi="Times New Roman" w:cs="Times New Roman"/>
          <w:sz w:val="24"/>
          <w:szCs w:val="24"/>
        </w:rPr>
      </w:pPr>
      <w:r w:rsidRPr="00971C3A">
        <w:rPr>
          <w:rFonts w:ascii="Times New Roman" w:hAnsi="Times New Roman" w:cs="Times New Roman"/>
          <w:sz w:val="24"/>
          <w:szCs w:val="24"/>
        </w:rPr>
        <w:t>Hanoi, Ho Chi Minh City, and Da Nang, where advanced waste-to-energy (WTE) plants and recycling centers are essential to manage high volumes of waste effectively</w:t>
      </w:r>
    </w:p>
    <w:p w14:paraId="63986910" w14:textId="2A3754AB" w:rsidR="00971C3A" w:rsidRPr="00345AB6" w:rsidRDefault="00345AB6" w:rsidP="00345AB6">
      <w:pPr>
        <w:pStyle w:val="a3"/>
        <w:jc w:val="both"/>
        <w:rPr>
          <w:i/>
          <w:iCs/>
        </w:rPr>
      </w:pPr>
      <w:r w:rsidRPr="00345AB6">
        <w:rPr>
          <w:i/>
          <w:iCs/>
        </w:rPr>
        <w:t>Source:</w:t>
      </w:r>
      <w:r w:rsidRPr="00345AB6">
        <w:rPr>
          <w:rFonts w:hint="eastAsia"/>
          <w:i/>
          <w:iCs/>
        </w:rPr>
        <w:t xml:space="preserve"> </w:t>
      </w:r>
      <w:proofErr w:type="spellStart"/>
      <w:r w:rsidR="00971C3A" w:rsidRPr="00345AB6">
        <w:rPr>
          <w:i/>
          <w:iCs/>
        </w:rPr>
        <w:t>MoNRE</w:t>
      </w:r>
      <w:proofErr w:type="spellEnd"/>
      <w:r w:rsidR="00971C3A" w:rsidRPr="00345AB6">
        <w:rPr>
          <w:i/>
          <w:iCs/>
        </w:rPr>
        <w:t>, Vietnam’s National Environmental Status Report, 2024, monre.gov.vn</w:t>
      </w:r>
    </w:p>
    <w:p w14:paraId="20854848" w14:textId="77777777" w:rsidR="00345AB6" w:rsidRDefault="00971C3A" w:rsidP="00971C3A">
      <w:pPr>
        <w:numPr>
          <w:ilvl w:val="0"/>
          <w:numId w:val="26"/>
        </w:numPr>
        <w:spacing w:before="100" w:beforeAutospacing="1" w:after="100" w:afterAutospacing="1" w:line="240" w:lineRule="auto"/>
        <w:jc w:val="both"/>
        <w:rPr>
          <w:rFonts w:ascii="Times New Roman" w:hAnsi="Times New Roman" w:cs="Times New Roman"/>
          <w:sz w:val="24"/>
          <w:szCs w:val="24"/>
        </w:rPr>
      </w:pPr>
      <w:r w:rsidRPr="00971C3A">
        <w:rPr>
          <w:rStyle w:val="a4"/>
          <w:rFonts w:ascii="Times New Roman" w:hAnsi="Times New Roman" w:cs="Times New Roman"/>
          <w:sz w:val="24"/>
          <w:szCs w:val="24"/>
        </w:rPr>
        <w:t>Industrial Zones</w:t>
      </w:r>
      <w:r w:rsidRPr="00971C3A">
        <w:rPr>
          <w:rFonts w:ascii="Times New Roman" w:hAnsi="Times New Roman" w:cs="Times New Roman"/>
          <w:sz w:val="24"/>
          <w:szCs w:val="24"/>
        </w:rPr>
        <w:t xml:space="preserve">: </w:t>
      </w:r>
    </w:p>
    <w:p w14:paraId="1A6CF6F6" w14:textId="77777777" w:rsidR="00345AB6" w:rsidRDefault="00971C3A" w:rsidP="00EC6040">
      <w:pPr>
        <w:spacing w:before="100" w:beforeAutospacing="1" w:after="100" w:afterAutospacing="1" w:line="240" w:lineRule="auto"/>
        <w:jc w:val="both"/>
        <w:rPr>
          <w:rFonts w:ascii="Times New Roman" w:hAnsi="Times New Roman" w:cs="Times New Roman"/>
          <w:sz w:val="24"/>
          <w:szCs w:val="24"/>
        </w:rPr>
      </w:pPr>
      <w:r w:rsidRPr="00971C3A">
        <w:rPr>
          <w:rFonts w:ascii="Times New Roman" w:hAnsi="Times New Roman" w:cs="Times New Roman"/>
          <w:sz w:val="24"/>
          <w:szCs w:val="24"/>
        </w:rPr>
        <w:t>Binh Duong, Dong Nai, Hai Phong, and Quang Ninh host large industrial zones requiring high-capacity facilities to manage hazardous waste efficiently</w:t>
      </w:r>
    </w:p>
    <w:p w14:paraId="69036E2A" w14:textId="7830DFCC" w:rsidR="00971C3A" w:rsidRPr="00345AB6" w:rsidRDefault="00345AB6" w:rsidP="00EC6040">
      <w:pPr>
        <w:spacing w:before="100" w:beforeAutospacing="1" w:after="100" w:afterAutospacing="1" w:line="240" w:lineRule="auto"/>
        <w:jc w:val="both"/>
        <w:rPr>
          <w:rFonts w:ascii="Times New Roman" w:hAnsi="Times New Roman" w:cs="Times New Roman"/>
          <w:i/>
          <w:iCs/>
          <w:sz w:val="24"/>
          <w:szCs w:val="24"/>
        </w:rPr>
      </w:pPr>
      <w:r w:rsidRPr="00345AB6">
        <w:rPr>
          <w:rFonts w:ascii="Times New Roman" w:hAnsi="Times New Roman" w:cs="Times New Roman"/>
          <w:i/>
          <w:iCs/>
          <w:sz w:val="24"/>
          <w:szCs w:val="24"/>
        </w:rPr>
        <w:t xml:space="preserve">Source: </w:t>
      </w:r>
      <w:r w:rsidR="00971C3A" w:rsidRPr="00345AB6">
        <w:rPr>
          <w:rFonts w:ascii="Times New Roman" w:hAnsi="Times New Roman" w:cs="Times New Roman"/>
          <w:i/>
          <w:iCs/>
          <w:sz w:val="24"/>
          <w:szCs w:val="24"/>
        </w:rPr>
        <w:t>World Bank, Vietnam: Toward a Safe, Clean, and Resilient Environment, worldbank.org.</w:t>
      </w:r>
    </w:p>
    <w:p w14:paraId="4192FE2A" w14:textId="77777777" w:rsidR="00345AB6" w:rsidRDefault="00971C3A" w:rsidP="00971C3A">
      <w:pPr>
        <w:numPr>
          <w:ilvl w:val="0"/>
          <w:numId w:val="26"/>
        </w:numPr>
        <w:spacing w:before="100" w:beforeAutospacing="1" w:after="100" w:afterAutospacing="1" w:line="240" w:lineRule="auto"/>
        <w:jc w:val="both"/>
        <w:rPr>
          <w:rFonts w:ascii="Times New Roman" w:hAnsi="Times New Roman" w:cs="Times New Roman"/>
          <w:sz w:val="24"/>
          <w:szCs w:val="24"/>
        </w:rPr>
      </w:pPr>
      <w:r w:rsidRPr="00971C3A">
        <w:rPr>
          <w:rStyle w:val="a4"/>
          <w:rFonts w:ascii="Times New Roman" w:hAnsi="Times New Roman" w:cs="Times New Roman"/>
          <w:sz w:val="24"/>
          <w:szCs w:val="24"/>
        </w:rPr>
        <w:t>Tourism Regions</w:t>
      </w:r>
      <w:r w:rsidRPr="00971C3A">
        <w:rPr>
          <w:rFonts w:ascii="Times New Roman" w:hAnsi="Times New Roman" w:cs="Times New Roman"/>
          <w:sz w:val="24"/>
          <w:szCs w:val="24"/>
        </w:rPr>
        <w:t xml:space="preserve">: </w:t>
      </w:r>
    </w:p>
    <w:p w14:paraId="49E02D5F" w14:textId="77777777" w:rsidR="00345AB6" w:rsidRDefault="00971C3A" w:rsidP="00EC6040">
      <w:pPr>
        <w:spacing w:before="100" w:beforeAutospacing="1" w:after="100" w:afterAutospacing="1" w:line="240" w:lineRule="auto"/>
        <w:jc w:val="both"/>
        <w:rPr>
          <w:rFonts w:ascii="Times New Roman" w:hAnsi="Times New Roman" w:cs="Times New Roman"/>
          <w:sz w:val="24"/>
          <w:szCs w:val="24"/>
        </w:rPr>
      </w:pPr>
      <w:r w:rsidRPr="00971C3A">
        <w:rPr>
          <w:rFonts w:ascii="Times New Roman" w:hAnsi="Times New Roman" w:cs="Times New Roman"/>
          <w:sz w:val="24"/>
          <w:szCs w:val="24"/>
        </w:rPr>
        <w:t>Tourism destinations like Khanh Hoa (Nha Trang) and Quang Nam (Hoi An) produce large amounts of plastic and other tourism-related waste, necessitating specialized treatment facilities to support sustainable tourism</w:t>
      </w:r>
    </w:p>
    <w:p w14:paraId="43A63BEA" w14:textId="610B4EF6" w:rsidR="00971C3A" w:rsidRPr="00345AB6" w:rsidRDefault="00345AB6" w:rsidP="00EC6040">
      <w:pPr>
        <w:spacing w:before="100" w:beforeAutospacing="1" w:after="100" w:afterAutospacing="1" w:line="240" w:lineRule="auto"/>
        <w:jc w:val="both"/>
        <w:rPr>
          <w:rFonts w:ascii="Times New Roman" w:hAnsi="Times New Roman" w:cs="Times New Roman"/>
          <w:i/>
          <w:iCs/>
          <w:sz w:val="24"/>
          <w:szCs w:val="24"/>
        </w:rPr>
      </w:pPr>
      <w:r w:rsidRPr="00345AB6">
        <w:rPr>
          <w:rFonts w:ascii="Times New Roman" w:hAnsi="Times New Roman" w:cs="Times New Roman"/>
          <w:i/>
          <w:iCs/>
          <w:sz w:val="24"/>
          <w:szCs w:val="24"/>
        </w:rPr>
        <w:t xml:space="preserve">Source: </w:t>
      </w:r>
      <w:r w:rsidR="00971C3A" w:rsidRPr="00345AB6">
        <w:rPr>
          <w:rFonts w:ascii="Times New Roman" w:hAnsi="Times New Roman" w:cs="Times New Roman"/>
          <w:i/>
          <w:iCs/>
          <w:sz w:val="24"/>
          <w:szCs w:val="24"/>
        </w:rPr>
        <w:t>Vietnam Briefing, The State of Waste Management in Vietnam, vietnam-briefing.com.</w:t>
      </w:r>
    </w:p>
    <w:p w14:paraId="5B55671C" w14:textId="665E4A8A" w:rsidR="00971C3A" w:rsidRPr="00345AB6" w:rsidRDefault="00077D2D" w:rsidP="00345AB6">
      <w:pPr>
        <w:pStyle w:val="a6"/>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971C3A" w:rsidRPr="00345AB6">
        <w:rPr>
          <w:rFonts w:ascii="Times New Roman" w:eastAsia="Times New Roman" w:hAnsi="Times New Roman" w:cs="Times New Roman"/>
          <w:b/>
          <w:bCs/>
          <w:sz w:val="24"/>
          <w:szCs w:val="24"/>
        </w:rPr>
        <w:t xml:space="preserve">. Projected </w:t>
      </w:r>
      <w:r w:rsidR="00CC17E0">
        <w:rPr>
          <w:rFonts w:ascii="Times New Roman" w:eastAsia="Times New Roman" w:hAnsi="Times New Roman" w:cs="Times New Roman"/>
          <w:b/>
          <w:bCs/>
          <w:sz w:val="24"/>
          <w:szCs w:val="24"/>
        </w:rPr>
        <w:t>w</w:t>
      </w:r>
      <w:r w:rsidR="00971C3A" w:rsidRPr="00345AB6">
        <w:rPr>
          <w:rFonts w:ascii="Times New Roman" w:eastAsia="Times New Roman" w:hAnsi="Times New Roman" w:cs="Times New Roman"/>
          <w:b/>
          <w:bCs/>
          <w:sz w:val="24"/>
          <w:szCs w:val="24"/>
        </w:rPr>
        <w:t xml:space="preserve">aste </w:t>
      </w:r>
      <w:r w:rsidR="00CC17E0">
        <w:rPr>
          <w:rFonts w:ascii="Times New Roman" w:eastAsia="Times New Roman" w:hAnsi="Times New Roman" w:cs="Times New Roman"/>
          <w:b/>
          <w:bCs/>
          <w:sz w:val="24"/>
          <w:szCs w:val="24"/>
        </w:rPr>
        <w:t>t</w:t>
      </w:r>
      <w:r w:rsidR="00971C3A" w:rsidRPr="00345AB6">
        <w:rPr>
          <w:rFonts w:ascii="Times New Roman" w:eastAsia="Times New Roman" w:hAnsi="Times New Roman" w:cs="Times New Roman"/>
          <w:b/>
          <w:bCs/>
          <w:sz w:val="24"/>
          <w:szCs w:val="24"/>
        </w:rPr>
        <w:t xml:space="preserve">reatment </w:t>
      </w:r>
      <w:r w:rsidR="00CC17E0">
        <w:rPr>
          <w:rFonts w:ascii="Times New Roman" w:eastAsia="Times New Roman" w:hAnsi="Times New Roman" w:cs="Times New Roman"/>
          <w:b/>
          <w:bCs/>
          <w:sz w:val="24"/>
          <w:szCs w:val="24"/>
        </w:rPr>
        <w:t>n</w:t>
      </w:r>
      <w:r w:rsidR="00971C3A" w:rsidRPr="00345AB6">
        <w:rPr>
          <w:rFonts w:ascii="Times New Roman" w:eastAsia="Times New Roman" w:hAnsi="Times New Roman" w:cs="Times New Roman"/>
          <w:b/>
          <w:bCs/>
          <w:sz w:val="24"/>
          <w:szCs w:val="24"/>
        </w:rPr>
        <w:t>eeds by 2030</w:t>
      </w:r>
    </w:p>
    <w:p w14:paraId="1A99325C" w14:textId="79537CF2" w:rsidR="00345AB6" w:rsidRDefault="00971C3A" w:rsidP="00971C3A">
      <w:pPr>
        <w:pStyle w:val="a3"/>
        <w:jc w:val="both"/>
      </w:pPr>
      <w:r>
        <w:t>With a projected population of 105 million by 2030, daily waste generation is expected to reach 136,500 tons. Vietnam's current treatment facilities can handle around 45,000-50,000 tons per day, insufficient to meet future demand. Therefore, the strategy calls for doubling or tripling treatment capacity by constructing additional WTE plants and recycling facilities to manage this increase</w:t>
      </w:r>
      <w:r w:rsidR="00101B7C">
        <w:t>.</w:t>
      </w:r>
    </w:p>
    <w:p w14:paraId="61F80A52" w14:textId="2A42C347" w:rsidR="00101B7C" w:rsidRPr="00101B7C" w:rsidRDefault="00101B7C" w:rsidP="00101B7C">
      <w:pPr>
        <w:spacing w:before="100" w:beforeAutospacing="1" w:after="100" w:afterAutospacing="1" w:line="240" w:lineRule="auto"/>
        <w:rPr>
          <w:rFonts w:ascii="Times New Roman" w:eastAsia="Times New Roman" w:hAnsi="Times New Roman" w:cs="Times New Roman"/>
          <w:sz w:val="24"/>
          <w:szCs w:val="24"/>
        </w:rPr>
      </w:pPr>
      <w:r w:rsidRPr="00101B7C">
        <w:rPr>
          <w:rFonts w:ascii="Times New Roman" w:eastAsia="Times New Roman" w:hAnsi="Times New Roman" w:cs="Times New Roman"/>
          <w:b/>
          <w:bCs/>
          <w:sz w:val="24"/>
          <w:szCs w:val="24"/>
        </w:rPr>
        <w:t>Projected Population in 2030</w:t>
      </w:r>
      <w:r w:rsidRPr="00101B7C">
        <w:rPr>
          <w:rFonts w:ascii="Times New Roman" w:eastAsia="Times New Roman" w:hAnsi="Times New Roman" w:cs="Times New Roman"/>
          <w:sz w:val="24"/>
          <w:szCs w:val="24"/>
        </w:rPr>
        <w:t>:</w:t>
      </w:r>
      <w:r w:rsidR="00C362D7">
        <w:rPr>
          <w:rFonts w:ascii="Times New Roman" w:eastAsia="Times New Roman" w:hAnsi="Times New Roman" w:cs="Times New Roman"/>
          <w:sz w:val="24"/>
          <w:szCs w:val="24"/>
        </w:rPr>
        <w:t xml:space="preserve"> </w:t>
      </w:r>
      <w:r w:rsidRPr="00101B7C">
        <w:rPr>
          <w:rFonts w:ascii="Times New Roman" w:eastAsia="Times New Roman" w:hAnsi="Times New Roman" w:cs="Times New Roman"/>
          <w:sz w:val="24"/>
          <w:szCs w:val="24"/>
        </w:rPr>
        <w:t>105 million people</w:t>
      </w:r>
    </w:p>
    <w:p w14:paraId="03B0CFE6" w14:textId="1AF7CD54" w:rsidR="00101B7C" w:rsidRPr="00101B7C" w:rsidRDefault="00101B7C" w:rsidP="00101B7C">
      <w:pPr>
        <w:spacing w:before="100" w:beforeAutospacing="1" w:after="100" w:afterAutospacing="1" w:line="240" w:lineRule="auto"/>
        <w:rPr>
          <w:rFonts w:ascii="Times New Roman" w:eastAsia="Times New Roman" w:hAnsi="Times New Roman" w:cs="Times New Roman"/>
          <w:sz w:val="24"/>
          <w:szCs w:val="24"/>
        </w:rPr>
      </w:pPr>
      <w:r w:rsidRPr="00101B7C">
        <w:rPr>
          <w:rFonts w:ascii="Times New Roman" w:eastAsia="Times New Roman" w:hAnsi="Times New Roman" w:cs="Times New Roman"/>
          <w:b/>
          <w:bCs/>
          <w:sz w:val="24"/>
          <w:szCs w:val="24"/>
        </w:rPr>
        <w:t xml:space="preserve">Estimated </w:t>
      </w:r>
      <w:r w:rsidR="00C362D7">
        <w:rPr>
          <w:rFonts w:ascii="Times New Roman" w:eastAsia="Times New Roman" w:hAnsi="Times New Roman" w:cs="Times New Roman"/>
          <w:b/>
          <w:bCs/>
          <w:sz w:val="24"/>
          <w:szCs w:val="24"/>
        </w:rPr>
        <w:t>d</w:t>
      </w:r>
      <w:r w:rsidRPr="00101B7C">
        <w:rPr>
          <w:rFonts w:ascii="Times New Roman" w:eastAsia="Times New Roman" w:hAnsi="Times New Roman" w:cs="Times New Roman"/>
          <w:b/>
          <w:bCs/>
          <w:sz w:val="24"/>
          <w:szCs w:val="24"/>
        </w:rPr>
        <w:t xml:space="preserve">aily </w:t>
      </w:r>
      <w:r w:rsidR="00C362D7">
        <w:rPr>
          <w:rFonts w:ascii="Times New Roman" w:eastAsia="Times New Roman" w:hAnsi="Times New Roman" w:cs="Times New Roman"/>
          <w:b/>
          <w:bCs/>
          <w:sz w:val="24"/>
          <w:szCs w:val="24"/>
        </w:rPr>
        <w:t>w</w:t>
      </w:r>
      <w:r w:rsidRPr="00101B7C">
        <w:rPr>
          <w:rFonts w:ascii="Times New Roman" w:eastAsia="Times New Roman" w:hAnsi="Times New Roman" w:cs="Times New Roman"/>
          <w:b/>
          <w:bCs/>
          <w:sz w:val="24"/>
          <w:szCs w:val="24"/>
        </w:rPr>
        <w:t xml:space="preserve">aste </w:t>
      </w:r>
      <w:r w:rsidR="00C362D7">
        <w:rPr>
          <w:rFonts w:ascii="Times New Roman" w:eastAsia="Times New Roman" w:hAnsi="Times New Roman" w:cs="Times New Roman"/>
          <w:b/>
          <w:bCs/>
          <w:sz w:val="24"/>
          <w:szCs w:val="24"/>
        </w:rPr>
        <w:t>g</w:t>
      </w:r>
      <w:r w:rsidRPr="00101B7C">
        <w:rPr>
          <w:rFonts w:ascii="Times New Roman" w:eastAsia="Times New Roman" w:hAnsi="Times New Roman" w:cs="Times New Roman"/>
          <w:b/>
          <w:bCs/>
          <w:sz w:val="24"/>
          <w:szCs w:val="24"/>
        </w:rPr>
        <w:t xml:space="preserve">eneration per </w:t>
      </w:r>
      <w:r w:rsidR="00C362D7">
        <w:rPr>
          <w:rFonts w:ascii="Times New Roman" w:eastAsia="Times New Roman" w:hAnsi="Times New Roman" w:cs="Times New Roman"/>
          <w:b/>
          <w:bCs/>
          <w:sz w:val="24"/>
          <w:szCs w:val="24"/>
        </w:rPr>
        <w:t>p</w:t>
      </w:r>
      <w:r w:rsidRPr="00101B7C">
        <w:rPr>
          <w:rFonts w:ascii="Times New Roman" w:eastAsia="Times New Roman" w:hAnsi="Times New Roman" w:cs="Times New Roman"/>
          <w:b/>
          <w:bCs/>
          <w:sz w:val="24"/>
          <w:szCs w:val="24"/>
        </w:rPr>
        <w:t>erson</w:t>
      </w:r>
      <w:r w:rsidRPr="00101B7C">
        <w:rPr>
          <w:rFonts w:ascii="Times New Roman" w:eastAsia="Times New Roman" w:hAnsi="Times New Roman" w:cs="Times New Roman"/>
          <w:sz w:val="24"/>
          <w:szCs w:val="24"/>
        </w:rPr>
        <w:t>:</w:t>
      </w:r>
      <w:r w:rsidRPr="00101B7C">
        <w:rPr>
          <w:rFonts w:ascii="Times New Roman" w:eastAsia="Times New Roman" w:hAnsi="Times New Roman" w:cs="Times New Roman"/>
          <w:sz w:val="24"/>
          <w:szCs w:val="24"/>
        </w:rPr>
        <w:br/>
        <w:t xml:space="preserve">We assume that the daily waste generation rate is calculated by dividing the </w:t>
      </w:r>
      <w:r w:rsidRPr="00101B7C">
        <w:rPr>
          <w:rFonts w:ascii="Times New Roman" w:eastAsia="Times New Roman" w:hAnsi="Times New Roman" w:cs="Times New Roman"/>
          <w:b/>
          <w:bCs/>
          <w:sz w:val="24"/>
          <w:szCs w:val="24"/>
        </w:rPr>
        <w:t>total projected daily waste generation</w:t>
      </w:r>
      <w:r w:rsidRPr="00101B7C">
        <w:rPr>
          <w:rFonts w:ascii="Times New Roman" w:eastAsia="Times New Roman" w:hAnsi="Times New Roman" w:cs="Times New Roman"/>
          <w:sz w:val="24"/>
          <w:szCs w:val="24"/>
        </w:rPr>
        <w:t xml:space="preserve"> by the </w:t>
      </w:r>
      <w:r w:rsidRPr="00101B7C">
        <w:rPr>
          <w:rFonts w:ascii="Times New Roman" w:eastAsia="Times New Roman" w:hAnsi="Times New Roman" w:cs="Times New Roman"/>
          <w:b/>
          <w:bCs/>
          <w:sz w:val="24"/>
          <w:szCs w:val="24"/>
        </w:rPr>
        <w:t>projected population</w:t>
      </w:r>
      <w:r w:rsidRPr="00101B7C">
        <w:rPr>
          <w:rFonts w:ascii="Times New Roman" w:eastAsia="Times New Roman" w:hAnsi="Times New Roman" w:cs="Times New Roman"/>
          <w:sz w:val="24"/>
          <w:szCs w:val="24"/>
        </w:rPr>
        <w:t xml:space="preserve">. Given that </w:t>
      </w:r>
      <w:r w:rsidRPr="00101B7C">
        <w:rPr>
          <w:rFonts w:ascii="Times New Roman" w:eastAsia="Times New Roman" w:hAnsi="Times New Roman" w:cs="Times New Roman"/>
          <w:b/>
          <w:bCs/>
          <w:sz w:val="24"/>
          <w:szCs w:val="24"/>
        </w:rPr>
        <w:t>total daily waste generation</w:t>
      </w:r>
      <w:r w:rsidRPr="00101B7C">
        <w:rPr>
          <w:rFonts w:ascii="Times New Roman" w:eastAsia="Times New Roman" w:hAnsi="Times New Roman" w:cs="Times New Roman"/>
          <w:sz w:val="24"/>
          <w:szCs w:val="24"/>
        </w:rPr>
        <w:t xml:space="preserve"> is projected at </w:t>
      </w:r>
      <w:r w:rsidRPr="00101B7C">
        <w:rPr>
          <w:rFonts w:ascii="Times New Roman" w:eastAsia="Times New Roman" w:hAnsi="Times New Roman" w:cs="Times New Roman"/>
          <w:b/>
          <w:bCs/>
          <w:sz w:val="24"/>
          <w:szCs w:val="24"/>
        </w:rPr>
        <w:t>136,500 tons</w:t>
      </w:r>
      <w:r w:rsidRPr="00101B7C">
        <w:rPr>
          <w:rFonts w:ascii="Times New Roman" w:eastAsia="Times New Roman" w:hAnsi="Times New Roman" w:cs="Times New Roman"/>
          <w:sz w:val="24"/>
          <w:szCs w:val="24"/>
        </w:rPr>
        <w:t>, we can calculate:</w:t>
      </w:r>
    </w:p>
    <w:p w14:paraId="5C2C0F3A" w14:textId="6BC84D04" w:rsidR="00C362D7" w:rsidRPr="00C362D7" w:rsidRDefault="00C362D7" w:rsidP="00C362D7">
      <w:pPr>
        <w:pStyle w:val="a3"/>
        <w:jc w:val="both"/>
        <w:rPr>
          <w:b/>
          <w:bCs/>
        </w:rPr>
      </w:pPr>
      <w:r w:rsidRPr="00C362D7">
        <w:rPr>
          <w:b/>
          <w:bCs/>
        </w:rPr>
        <w:t>Daily </w:t>
      </w:r>
      <w:r>
        <w:rPr>
          <w:b/>
          <w:bCs/>
        </w:rPr>
        <w:t>w</w:t>
      </w:r>
      <w:r w:rsidRPr="00C362D7">
        <w:rPr>
          <w:b/>
          <w:bCs/>
        </w:rPr>
        <w:t>aste </w:t>
      </w:r>
      <w:r>
        <w:rPr>
          <w:b/>
          <w:bCs/>
        </w:rPr>
        <w:t>g</w:t>
      </w:r>
      <w:r w:rsidRPr="00C362D7">
        <w:rPr>
          <w:b/>
          <w:bCs/>
        </w:rPr>
        <w:t>eneration per person= 136,500tons: 105,000,000people =1.3kg/person/day</w:t>
      </w:r>
    </w:p>
    <w:p w14:paraId="5955404E" w14:textId="5E409D19" w:rsidR="00101B7C" w:rsidRPr="00101B7C" w:rsidRDefault="00101B7C" w:rsidP="00101B7C">
      <w:pPr>
        <w:spacing w:before="100" w:beforeAutospacing="1" w:after="100" w:afterAutospacing="1" w:line="240" w:lineRule="auto"/>
        <w:rPr>
          <w:rFonts w:ascii="Times New Roman" w:eastAsia="Times New Roman" w:hAnsi="Times New Roman" w:cs="Times New Roman"/>
          <w:sz w:val="24"/>
          <w:szCs w:val="24"/>
        </w:rPr>
      </w:pPr>
      <w:r w:rsidRPr="00101B7C">
        <w:rPr>
          <w:rFonts w:ascii="Times New Roman" w:eastAsia="Times New Roman" w:hAnsi="Times New Roman" w:cs="Times New Roman"/>
          <w:b/>
          <w:bCs/>
          <w:sz w:val="24"/>
          <w:szCs w:val="24"/>
        </w:rPr>
        <w:lastRenderedPageBreak/>
        <w:t xml:space="preserve">Total </w:t>
      </w:r>
      <w:r w:rsidR="00C362D7">
        <w:rPr>
          <w:rFonts w:ascii="Times New Roman" w:eastAsia="Times New Roman" w:hAnsi="Times New Roman" w:cs="Times New Roman"/>
          <w:b/>
          <w:bCs/>
          <w:sz w:val="24"/>
          <w:szCs w:val="24"/>
        </w:rPr>
        <w:t>d</w:t>
      </w:r>
      <w:r w:rsidRPr="00101B7C">
        <w:rPr>
          <w:rFonts w:ascii="Times New Roman" w:eastAsia="Times New Roman" w:hAnsi="Times New Roman" w:cs="Times New Roman"/>
          <w:b/>
          <w:bCs/>
          <w:sz w:val="24"/>
          <w:szCs w:val="24"/>
        </w:rPr>
        <w:t xml:space="preserve">aily </w:t>
      </w:r>
      <w:r w:rsidR="00C362D7">
        <w:rPr>
          <w:rFonts w:ascii="Times New Roman" w:eastAsia="Times New Roman" w:hAnsi="Times New Roman" w:cs="Times New Roman"/>
          <w:b/>
          <w:bCs/>
          <w:sz w:val="24"/>
          <w:szCs w:val="24"/>
        </w:rPr>
        <w:t>w</w:t>
      </w:r>
      <w:r w:rsidRPr="00101B7C">
        <w:rPr>
          <w:rFonts w:ascii="Times New Roman" w:eastAsia="Times New Roman" w:hAnsi="Times New Roman" w:cs="Times New Roman"/>
          <w:b/>
          <w:bCs/>
          <w:sz w:val="24"/>
          <w:szCs w:val="24"/>
        </w:rPr>
        <w:t xml:space="preserve">aste </w:t>
      </w:r>
      <w:r w:rsidR="00C362D7">
        <w:rPr>
          <w:rFonts w:ascii="Times New Roman" w:eastAsia="Times New Roman" w:hAnsi="Times New Roman" w:cs="Times New Roman"/>
          <w:b/>
          <w:bCs/>
          <w:sz w:val="24"/>
          <w:szCs w:val="24"/>
        </w:rPr>
        <w:t>g</w:t>
      </w:r>
      <w:r w:rsidRPr="00101B7C">
        <w:rPr>
          <w:rFonts w:ascii="Times New Roman" w:eastAsia="Times New Roman" w:hAnsi="Times New Roman" w:cs="Times New Roman"/>
          <w:b/>
          <w:bCs/>
          <w:sz w:val="24"/>
          <w:szCs w:val="24"/>
        </w:rPr>
        <w:t>eneration in 2030</w:t>
      </w:r>
      <w:r w:rsidRPr="00101B7C">
        <w:rPr>
          <w:rFonts w:ascii="Times New Roman" w:eastAsia="Times New Roman" w:hAnsi="Times New Roman" w:cs="Times New Roman"/>
          <w:sz w:val="24"/>
          <w:szCs w:val="24"/>
        </w:rPr>
        <w:t>:</w:t>
      </w:r>
      <w:r w:rsidRPr="00101B7C">
        <w:rPr>
          <w:rFonts w:ascii="Times New Roman" w:eastAsia="Times New Roman" w:hAnsi="Times New Roman" w:cs="Times New Roman"/>
          <w:sz w:val="24"/>
          <w:szCs w:val="24"/>
        </w:rPr>
        <w:br/>
        <w:t xml:space="preserve">The projected total is </w:t>
      </w:r>
      <w:r w:rsidRPr="00101B7C">
        <w:rPr>
          <w:rFonts w:ascii="Times New Roman" w:eastAsia="Times New Roman" w:hAnsi="Times New Roman" w:cs="Times New Roman"/>
          <w:b/>
          <w:bCs/>
          <w:sz w:val="24"/>
          <w:szCs w:val="24"/>
        </w:rPr>
        <w:t>136,500 tons per day</w:t>
      </w:r>
      <w:r w:rsidRPr="00101B7C">
        <w:rPr>
          <w:rFonts w:ascii="Times New Roman" w:eastAsia="Times New Roman" w:hAnsi="Times New Roman" w:cs="Times New Roman"/>
          <w:sz w:val="24"/>
          <w:szCs w:val="24"/>
        </w:rPr>
        <w:t>.</w:t>
      </w:r>
    </w:p>
    <w:p w14:paraId="3690CB86" w14:textId="20A7B44B" w:rsidR="00101B7C" w:rsidRPr="00101B7C" w:rsidRDefault="00101B7C" w:rsidP="00101B7C">
      <w:pPr>
        <w:spacing w:before="100" w:beforeAutospacing="1" w:after="100" w:afterAutospacing="1" w:line="240" w:lineRule="auto"/>
        <w:rPr>
          <w:rFonts w:ascii="Times New Roman" w:eastAsia="Times New Roman" w:hAnsi="Times New Roman" w:cs="Times New Roman"/>
          <w:sz w:val="24"/>
          <w:szCs w:val="24"/>
        </w:rPr>
      </w:pPr>
      <w:r w:rsidRPr="00101B7C">
        <w:rPr>
          <w:rFonts w:ascii="Times New Roman" w:eastAsia="Times New Roman" w:hAnsi="Times New Roman" w:cs="Times New Roman"/>
          <w:b/>
          <w:bCs/>
          <w:sz w:val="24"/>
          <w:szCs w:val="24"/>
        </w:rPr>
        <w:t>Current Treatment Capacity</w:t>
      </w:r>
      <w:r w:rsidRPr="00101B7C">
        <w:rPr>
          <w:rFonts w:ascii="Times New Roman" w:eastAsia="Times New Roman" w:hAnsi="Times New Roman" w:cs="Times New Roman"/>
          <w:sz w:val="24"/>
          <w:szCs w:val="24"/>
        </w:rPr>
        <w:t>:</w:t>
      </w:r>
      <w:r w:rsidRPr="00101B7C">
        <w:rPr>
          <w:rFonts w:ascii="Times New Roman" w:eastAsia="Times New Roman" w:hAnsi="Times New Roman" w:cs="Times New Roman"/>
          <w:sz w:val="24"/>
          <w:szCs w:val="24"/>
        </w:rPr>
        <w:br/>
        <w:t xml:space="preserve">Current facilities can handle approximately </w:t>
      </w:r>
      <w:r w:rsidRPr="00101B7C">
        <w:rPr>
          <w:rFonts w:ascii="Times New Roman" w:eastAsia="Times New Roman" w:hAnsi="Times New Roman" w:cs="Times New Roman"/>
          <w:b/>
          <w:bCs/>
          <w:sz w:val="24"/>
          <w:szCs w:val="24"/>
        </w:rPr>
        <w:t>45,000 to 50,000 tons per day</w:t>
      </w:r>
      <w:r w:rsidRPr="00101B7C">
        <w:rPr>
          <w:rFonts w:ascii="Times New Roman" w:eastAsia="Times New Roman" w:hAnsi="Times New Roman" w:cs="Times New Roman"/>
          <w:sz w:val="24"/>
          <w:szCs w:val="24"/>
        </w:rPr>
        <w:t>.</w:t>
      </w:r>
    </w:p>
    <w:p w14:paraId="6BDCAFB0" w14:textId="1F92AB7A" w:rsidR="00101B7C" w:rsidRPr="00101B7C" w:rsidRDefault="00101B7C" w:rsidP="00101B7C">
      <w:pPr>
        <w:spacing w:before="100" w:beforeAutospacing="1" w:after="100" w:afterAutospacing="1" w:line="240" w:lineRule="auto"/>
        <w:rPr>
          <w:rFonts w:ascii="Times New Roman" w:eastAsia="Times New Roman" w:hAnsi="Times New Roman" w:cs="Times New Roman"/>
          <w:sz w:val="24"/>
          <w:szCs w:val="24"/>
        </w:rPr>
      </w:pPr>
      <w:r w:rsidRPr="00101B7C">
        <w:rPr>
          <w:rFonts w:ascii="Times New Roman" w:eastAsia="Times New Roman" w:hAnsi="Times New Roman" w:cs="Times New Roman"/>
          <w:b/>
          <w:bCs/>
          <w:sz w:val="24"/>
          <w:szCs w:val="24"/>
        </w:rPr>
        <w:t xml:space="preserve">Required </w:t>
      </w:r>
      <w:r w:rsidR="00C362D7">
        <w:rPr>
          <w:rFonts w:ascii="Times New Roman" w:eastAsia="Times New Roman" w:hAnsi="Times New Roman" w:cs="Times New Roman"/>
          <w:b/>
          <w:bCs/>
          <w:sz w:val="24"/>
          <w:szCs w:val="24"/>
        </w:rPr>
        <w:t>i</w:t>
      </w:r>
      <w:r w:rsidRPr="00101B7C">
        <w:rPr>
          <w:rFonts w:ascii="Times New Roman" w:eastAsia="Times New Roman" w:hAnsi="Times New Roman" w:cs="Times New Roman"/>
          <w:b/>
          <w:bCs/>
          <w:sz w:val="24"/>
          <w:szCs w:val="24"/>
        </w:rPr>
        <w:t xml:space="preserve">ncrease in </w:t>
      </w:r>
      <w:r w:rsidR="00C362D7">
        <w:rPr>
          <w:rFonts w:ascii="Times New Roman" w:eastAsia="Times New Roman" w:hAnsi="Times New Roman" w:cs="Times New Roman"/>
          <w:b/>
          <w:bCs/>
          <w:sz w:val="24"/>
          <w:szCs w:val="24"/>
        </w:rPr>
        <w:t>t</w:t>
      </w:r>
      <w:r w:rsidRPr="00101B7C">
        <w:rPr>
          <w:rFonts w:ascii="Times New Roman" w:eastAsia="Times New Roman" w:hAnsi="Times New Roman" w:cs="Times New Roman"/>
          <w:b/>
          <w:bCs/>
          <w:sz w:val="24"/>
          <w:szCs w:val="24"/>
        </w:rPr>
        <w:t xml:space="preserve">reatment </w:t>
      </w:r>
      <w:r w:rsidR="00C362D7">
        <w:rPr>
          <w:rFonts w:ascii="Times New Roman" w:eastAsia="Times New Roman" w:hAnsi="Times New Roman" w:cs="Times New Roman"/>
          <w:b/>
          <w:bCs/>
          <w:sz w:val="24"/>
          <w:szCs w:val="24"/>
        </w:rPr>
        <w:t>c</w:t>
      </w:r>
      <w:r w:rsidRPr="00101B7C">
        <w:rPr>
          <w:rFonts w:ascii="Times New Roman" w:eastAsia="Times New Roman" w:hAnsi="Times New Roman" w:cs="Times New Roman"/>
          <w:b/>
          <w:bCs/>
          <w:sz w:val="24"/>
          <w:szCs w:val="24"/>
        </w:rPr>
        <w:t>apacity</w:t>
      </w:r>
      <w:r w:rsidRPr="00101B7C">
        <w:rPr>
          <w:rFonts w:ascii="Times New Roman" w:eastAsia="Times New Roman" w:hAnsi="Times New Roman" w:cs="Times New Roman"/>
          <w:sz w:val="24"/>
          <w:szCs w:val="24"/>
        </w:rPr>
        <w:t>:</w:t>
      </w:r>
      <w:r w:rsidRPr="00101B7C">
        <w:rPr>
          <w:rFonts w:ascii="Times New Roman" w:eastAsia="Times New Roman" w:hAnsi="Times New Roman" w:cs="Times New Roman"/>
          <w:sz w:val="24"/>
          <w:szCs w:val="24"/>
        </w:rPr>
        <w:br/>
        <w:t xml:space="preserve">To meet the projected demand, Vietnam needs to at least </w:t>
      </w:r>
      <w:r w:rsidRPr="00101B7C">
        <w:rPr>
          <w:rFonts w:ascii="Times New Roman" w:eastAsia="Times New Roman" w:hAnsi="Times New Roman" w:cs="Times New Roman"/>
          <w:b/>
          <w:bCs/>
          <w:sz w:val="24"/>
          <w:szCs w:val="24"/>
        </w:rPr>
        <w:t>double or triple</w:t>
      </w:r>
      <w:r w:rsidRPr="00101B7C">
        <w:rPr>
          <w:rFonts w:ascii="Times New Roman" w:eastAsia="Times New Roman" w:hAnsi="Times New Roman" w:cs="Times New Roman"/>
          <w:sz w:val="24"/>
          <w:szCs w:val="24"/>
        </w:rPr>
        <w:t xml:space="preserve"> its current treatment capacity. This means:</w:t>
      </w:r>
    </w:p>
    <w:p w14:paraId="58226032" w14:textId="380780DD" w:rsidR="00C362D7" w:rsidRPr="00C362D7" w:rsidRDefault="00C362D7" w:rsidP="00C362D7">
      <w:pPr>
        <w:spacing w:before="100" w:beforeAutospacing="1" w:after="100" w:afterAutospacing="1" w:line="240" w:lineRule="auto"/>
        <w:rPr>
          <w:rFonts w:ascii="Times New Roman" w:eastAsia="Times New Roman" w:hAnsi="Times New Roman" w:cs="Times New Roman"/>
          <w:sz w:val="24"/>
          <w:szCs w:val="24"/>
        </w:rPr>
      </w:pPr>
      <w:r w:rsidRPr="00C362D7">
        <w:rPr>
          <w:rFonts w:ascii="Times New Roman" w:eastAsia="Times New Roman" w:hAnsi="Times New Roman" w:cs="Times New Roman"/>
          <w:b/>
          <w:bCs/>
          <w:sz w:val="24"/>
          <w:szCs w:val="24"/>
        </w:rPr>
        <w:t>Doubling Capacity</w:t>
      </w:r>
      <w:r w:rsidRPr="00C362D7">
        <w:rPr>
          <w:rFonts w:ascii="Times New Roman" w:eastAsia="Times New Roman" w:hAnsi="Times New Roman" w:cs="Times New Roman"/>
          <w:sz w:val="24"/>
          <w:szCs w:val="24"/>
        </w:rPr>
        <w:t>:</w:t>
      </w:r>
      <w:r w:rsidRPr="00C362D7">
        <w:rPr>
          <w:rFonts w:ascii="Times New Roman" w:eastAsia="Times New Roman" w:hAnsi="Times New Roman" w:cs="Times New Roman"/>
          <w:sz w:val="24"/>
          <w:szCs w:val="24"/>
        </w:rPr>
        <w:br/>
        <w:t>45,000×2=90,000 to 100,000 tons per </w:t>
      </w:r>
      <w:r>
        <w:rPr>
          <w:rFonts w:ascii="Times New Roman" w:eastAsia="Times New Roman" w:hAnsi="Times New Roman" w:cs="Times New Roman"/>
          <w:sz w:val="24"/>
          <w:szCs w:val="24"/>
        </w:rPr>
        <w:t>day</w:t>
      </w:r>
    </w:p>
    <w:p w14:paraId="391D0CF1" w14:textId="58C91866" w:rsidR="00101B7C" w:rsidRPr="00C362D7" w:rsidRDefault="00C362D7" w:rsidP="00C362D7">
      <w:pPr>
        <w:spacing w:before="100" w:beforeAutospacing="1" w:after="100" w:afterAutospacing="1" w:line="240" w:lineRule="auto"/>
        <w:rPr>
          <w:rFonts w:ascii="Times New Roman" w:eastAsia="Times New Roman" w:hAnsi="Times New Roman" w:cs="Times New Roman"/>
          <w:sz w:val="24"/>
          <w:szCs w:val="24"/>
        </w:rPr>
      </w:pPr>
      <w:r w:rsidRPr="00C362D7">
        <w:rPr>
          <w:rFonts w:ascii="Times New Roman" w:eastAsia="Times New Roman" w:hAnsi="Times New Roman" w:cs="Times New Roman"/>
          <w:b/>
          <w:bCs/>
          <w:sz w:val="24"/>
          <w:szCs w:val="24"/>
        </w:rPr>
        <w:t>Tripling Capacity</w:t>
      </w:r>
      <w:r w:rsidRPr="00C362D7">
        <w:rPr>
          <w:rFonts w:ascii="Times New Roman" w:eastAsia="Times New Roman" w:hAnsi="Times New Roman" w:cs="Times New Roman"/>
          <w:sz w:val="24"/>
          <w:szCs w:val="24"/>
        </w:rPr>
        <w:t>:</w:t>
      </w:r>
      <w:r w:rsidRPr="00C362D7">
        <w:rPr>
          <w:rFonts w:ascii="Times New Roman" w:eastAsia="Times New Roman" w:hAnsi="Times New Roman" w:cs="Times New Roman"/>
          <w:sz w:val="24"/>
          <w:szCs w:val="24"/>
        </w:rPr>
        <w:br/>
        <w:t>45,000×3=135,000 to 150,000 tons per day</w:t>
      </w:r>
    </w:p>
    <w:p w14:paraId="7661749C" w14:textId="2D2864C4" w:rsidR="00971C3A" w:rsidRPr="00345AB6" w:rsidRDefault="00345AB6" w:rsidP="00971C3A">
      <w:pPr>
        <w:pStyle w:val="a3"/>
        <w:jc w:val="both"/>
        <w:rPr>
          <w:i/>
          <w:iCs/>
        </w:rPr>
      </w:pPr>
      <w:r w:rsidRPr="00345AB6">
        <w:rPr>
          <w:i/>
          <w:iCs/>
        </w:rPr>
        <w:t xml:space="preserve">Source: </w:t>
      </w:r>
      <w:proofErr w:type="spellStart"/>
      <w:r w:rsidR="00971C3A" w:rsidRPr="00345AB6">
        <w:rPr>
          <w:i/>
          <w:iCs/>
        </w:rPr>
        <w:t>MoNRE</w:t>
      </w:r>
      <w:proofErr w:type="spellEnd"/>
      <w:r w:rsidR="00971C3A" w:rsidRPr="00345AB6">
        <w:rPr>
          <w:i/>
          <w:iCs/>
        </w:rPr>
        <w:t>, Vietnam’s National Environmental Status Report, 2024, monre.gov.vn</w:t>
      </w:r>
    </w:p>
    <w:p w14:paraId="1C74BE10" w14:textId="77777777" w:rsidR="00345AB6" w:rsidRDefault="00971C3A" w:rsidP="00971C3A">
      <w:pPr>
        <w:pStyle w:val="a3"/>
        <w:jc w:val="both"/>
      </w:pPr>
      <w:r>
        <w:t>The government also advocates for adopting advanced technologies, such as anaerobic digestion and pyrolysis, to maximize resource recovery. This strategy aligns with global best practices in waste management, similar to those implemented in Sweden, where waste-to-energy technology has proven effective in reducing landfill dependency</w:t>
      </w:r>
    </w:p>
    <w:p w14:paraId="13C383E7" w14:textId="1AD43632" w:rsidR="00971C3A" w:rsidRPr="00345AB6" w:rsidRDefault="00345AB6" w:rsidP="00971C3A">
      <w:pPr>
        <w:pStyle w:val="a3"/>
        <w:jc w:val="both"/>
        <w:rPr>
          <w:i/>
          <w:iCs/>
        </w:rPr>
      </w:pPr>
      <w:r w:rsidRPr="00345AB6">
        <w:rPr>
          <w:rFonts w:hint="eastAsia"/>
          <w:i/>
          <w:iCs/>
        </w:rPr>
        <w:t>S</w:t>
      </w:r>
      <w:r w:rsidRPr="00345AB6">
        <w:rPr>
          <w:i/>
          <w:iCs/>
        </w:rPr>
        <w:t xml:space="preserve">ource: </w:t>
      </w:r>
      <w:r w:rsidR="00971C3A" w:rsidRPr="00345AB6">
        <w:rPr>
          <w:i/>
          <w:iCs/>
        </w:rPr>
        <w:t>World Bank, Vietnam: Toward a Safe, Clean, and Resilient Environment, worldbank.org.</w:t>
      </w:r>
    </w:p>
    <w:p w14:paraId="672CA197" w14:textId="62D475DF" w:rsidR="00A94CE0" w:rsidRPr="00A94CE0" w:rsidRDefault="009F661A" w:rsidP="000F0FAF">
      <w:pPr>
        <w:spacing w:before="100" w:beforeAutospacing="1" w:after="100" w:afterAutospacing="1" w:line="240" w:lineRule="auto"/>
        <w:jc w:val="both"/>
        <w:rPr>
          <w:rFonts w:ascii="Times New Roman" w:eastAsia="Times New Roman" w:hAnsi="Times New Roman" w:cs="Times New Roman"/>
          <w:b/>
          <w:bCs/>
          <w:sz w:val="24"/>
          <w:szCs w:val="24"/>
        </w:rPr>
      </w:pPr>
      <w:r w:rsidRPr="00A94CE0">
        <w:rPr>
          <w:rFonts w:ascii="Times New Roman" w:eastAsia="Times New Roman" w:hAnsi="Times New Roman" w:cs="Times New Roman"/>
          <w:b/>
          <w:bCs/>
          <w:sz w:val="24"/>
          <w:szCs w:val="24"/>
        </w:rPr>
        <w:t xml:space="preserve">Plan to </w:t>
      </w:r>
      <w:r w:rsidR="00EF6C39" w:rsidRPr="00A94CE0">
        <w:rPr>
          <w:rFonts w:ascii="Times New Roman" w:eastAsia="Times New Roman" w:hAnsi="Times New Roman" w:cs="Times New Roman"/>
          <w:b/>
          <w:bCs/>
          <w:sz w:val="24"/>
          <w:szCs w:val="24"/>
        </w:rPr>
        <w:t>m</w:t>
      </w:r>
      <w:r w:rsidRPr="00A94CE0">
        <w:rPr>
          <w:rFonts w:ascii="Times New Roman" w:eastAsia="Times New Roman" w:hAnsi="Times New Roman" w:cs="Times New Roman"/>
          <w:b/>
          <w:bCs/>
          <w:sz w:val="24"/>
          <w:szCs w:val="24"/>
        </w:rPr>
        <w:t xml:space="preserve">eet </w:t>
      </w:r>
      <w:r w:rsidR="00EF6C39" w:rsidRPr="00A94CE0">
        <w:rPr>
          <w:rFonts w:ascii="Times New Roman" w:eastAsia="Times New Roman" w:hAnsi="Times New Roman" w:cs="Times New Roman"/>
          <w:b/>
          <w:bCs/>
          <w:sz w:val="24"/>
          <w:szCs w:val="24"/>
        </w:rPr>
        <w:t>c</w:t>
      </w:r>
      <w:r w:rsidRPr="00A94CE0">
        <w:rPr>
          <w:rFonts w:ascii="Times New Roman" w:eastAsia="Times New Roman" w:hAnsi="Times New Roman" w:cs="Times New Roman"/>
          <w:b/>
          <w:bCs/>
          <w:sz w:val="24"/>
          <w:szCs w:val="24"/>
        </w:rPr>
        <w:t xml:space="preserve">apacity by 2030: </w:t>
      </w:r>
    </w:p>
    <w:p w14:paraId="6A7D3495" w14:textId="3F637FDA" w:rsidR="009F661A" w:rsidRPr="009F661A" w:rsidRDefault="009F661A" w:rsidP="000F0FAF">
      <w:pPr>
        <w:spacing w:before="100" w:beforeAutospacing="1" w:after="100" w:afterAutospacing="1"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To meet the total treatment demand, approximately 60–70 new waste treatment plants need to be built, with an average capacity of around 2,000–2,500 tons/day per plant, focusing on priority areas such as Hanoi, HCMC, Binh Duong, Dong Nai, Da Nang, Hai Phong, Can Tho, etc.</w:t>
      </w:r>
    </w:p>
    <w:p w14:paraId="60572692" w14:textId="47AD9FA7" w:rsidR="009F661A" w:rsidRPr="009F661A" w:rsidRDefault="009F661A" w:rsidP="000F0FAF">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9F661A">
        <w:rPr>
          <w:rFonts w:ascii="Times New Roman" w:eastAsia="Times New Roman" w:hAnsi="Times New Roman" w:cs="Times New Roman"/>
          <w:b/>
          <w:bCs/>
          <w:sz w:val="24"/>
          <w:szCs w:val="24"/>
        </w:rPr>
        <w:t xml:space="preserve">Waste </w:t>
      </w:r>
      <w:r w:rsidR="00EF6C39">
        <w:rPr>
          <w:rFonts w:ascii="Times New Roman" w:eastAsia="Times New Roman" w:hAnsi="Times New Roman" w:cs="Times New Roman"/>
          <w:b/>
          <w:bCs/>
          <w:sz w:val="24"/>
          <w:szCs w:val="24"/>
        </w:rPr>
        <w:t>t</w:t>
      </w:r>
      <w:r w:rsidRPr="009F661A">
        <w:rPr>
          <w:rFonts w:ascii="Times New Roman" w:eastAsia="Times New Roman" w:hAnsi="Times New Roman" w:cs="Times New Roman"/>
          <w:b/>
          <w:bCs/>
          <w:sz w:val="24"/>
          <w:szCs w:val="24"/>
        </w:rPr>
        <w:t xml:space="preserve">reatment </w:t>
      </w:r>
      <w:r w:rsidR="00EF6C39">
        <w:rPr>
          <w:rFonts w:ascii="Times New Roman" w:eastAsia="Times New Roman" w:hAnsi="Times New Roman" w:cs="Times New Roman"/>
          <w:b/>
          <w:bCs/>
          <w:sz w:val="24"/>
          <w:szCs w:val="24"/>
        </w:rPr>
        <w:t>p</w:t>
      </w:r>
      <w:r w:rsidRPr="009F661A">
        <w:rPr>
          <w:rFonts w:ascii="Times New Roman" w:eastAsia="Times New Roman" w:hAnsi="Times New Roman" w:cs="Times New Roman"/>
          <w:b/>
          <w:bCs/>
          <w:sz w:val="24"/>
          <w:szCs w:val="24"/>
        </w:rPr>
        <w:t xml:space="preserve">lant </w:t>
      </w:r>
      <w:r w:rsidR="00EF6C39">
        <w:rPr>
          <w:rFonts w:ascii="Times New Roman" w:eastAsia="Times New Roman" w:hAnsi="Times New Roman" w:cs="Times New Roman"/>
          <w:b/>
          <w:bCs/>
          <w:sz w:val="24"/>
          <w:szCs w:val="24"/>
        </w:rPr>
        <w:t>c</w:t>
      </w:r>
      <w:r w:rsidRPr="009F661A">
        <w:rPr>
          <w:rFonts w:ascii="Times New Roman" w:eastAsia="Times New Roman" w:hAnsi="Times New Roman" w:cs="Times New Roman"/>
          <w:b/>
          <w:bCs/>
          <w:sz w:val="24"/>
          <w:szCs w:val="24"/>
        </w:rPr>
        <w:t xml:space="preserve">onstruction </w:t>
      </w:r>
      <w:r w:rsidR="00EF6C39">
        <w:rPr>
          <w:rFonts w:ascii="Times New Roman" w:eastAsia="Times New Roman" w:hAnsi="Times New Roman" w:cs="Times New Roman"/>
          <w:b/>
          <w:bCs/>
          <w:sz w:val="24"/>
          <w:szCs w:val="24"/>
        </w:rPr>
        <w:t>p</w:t>
      </w:r>
      <w:r w:rsidRPr="009F661A">
        <w:rPr>
          <w:rFonts w:ascii="Times New Roman" w:eastAsia="Times New Roman" w:hAnsi="Times New Roman" w:cs="Times New Roman"/>
          <w:b/>
          <w:bCs/>
          <w:sz w:val="24"/>
          <w:szCs w:val="24"/>
        </w:rPr>
        <w:t>lan by 2030: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1642"/>
        <w:gridCol w:w="2489"/>
        <w:gridCol w:w="1450"/>
        <w:gridCol w:w="1605"/>
      </w:tblGrid>
      <w:tr w:rsidR="009F661A" w:rsidRPr="009F661A" w14:paraId="6E561DD4" w14:textId="77777777" w:rsidTr="00D33898">
        <w:trPr>
          <w:tblHeader/>
          <w:tblCellSpacing w:w="15" w:type="dxa"/>
        </w:trPr>
        <w:tc>
          <w:tcPr>
            <w:tcW w:w="0" w:type="auto"/>
            <w:vAlign w:val="center"/>
            <w:hideMark/>
          </w:tcPr>
          <w:p w14:paraId="0A6FA534" w14:textId="77777777" w:rsidR="009F661A" w:rsidRPr="009F661A" w:rsidRDefault="009F661A" w:rsidP="000F0FAF">
            <w:pPr>
              <w:spacing w:after="0" w:line="240" w:lineRule="auto"/>
              <w:jc w:val="both"/>
              <w:rPr>
                <w:rFonts w:ascii="Times New Roman" w:eastAsia="Times New Roman" w:hAnsi="Times New Roman" w:cs="Times New Roman"/>
                <w:b/>
                <w:bCs/>
                <w:sz w:val="24"/>
                <w:szCs w:val="24"/>
              </w:rPr>
            </w:pPr>
            <w:r w:rsidRPr="009F661A">
              <w:rPr>
                <w:rFonts w:ascii="Times New Roman" w:eastAsia="Times New Roman" w:hAnsi="Times New Roman" w:cs="Times New Roman"/>
                <w:b/>
                <w:bCs/>
                <w:sz w:val="24"/>
                <w:szCs w:val="24"/>
              </w:rPr>
              <w:t>Plant Name</w:t>
            </w:r>
          </w:p>
        </w:tc>
        <w:tc>
          <w:tcPr>
            <w:tcW w:w="0" w:type="auto"/>
            <w:vAlign w:val="center"/>
            <w:hideMark/>
          </w:tcPr>
          <w:p w14:paraId="78218086" w14:textId="77777777" w:rsidR="009F661A" w:rsidRPr="009F661A" w:rsidRDefault="009F661A" w:rsidP="000F0FAF">
            <w:pPr>
              <w:spacing w:after="0" w:line="240" w:lineRule="auto"/>
              <w:jc w:val="both"/>
              <w:rPr>
                <w:rFonts w:ascii="Times New Roman" w:eastAsia="Times New Roman" w:hAnsi="Times New Roman" w:cs="Times New Roman"/>
                <w:b/>
                <w:bCs/>
                <w:sz w:val="24"/>
                <w:szCs w:val="24"/>
              </w:rPr>
            </w:pPr>
            <w:r w:rsidRPr="009F661A">
              <w:rPr>
                <w:rFonts w:ascii="Times New Roman" w:eastAsia="Times New Roman" w:hAnsi="Times New Roman" w:cs="Times New Roman"/>
                <w:b/>
                <w:bCs/>
                <w:sz w:val="24"/>
                <w:szCs w:val="24"/>
              </w:rPr>
              <w:t>Capacity (tons/day)</w:t>
            </w:r>
          </w:p>
        </w:tc>
        <w:tc>
          <w:tcPr>
            <w:tcW w:w="0" w:type="auto"/>
            <w:vAlign w:val="center"/>
            <w:hideMark/>
          </w:tcPr>
          <w:p w14:paraId="384C7D35" w14:textId="77777777" w:rsidR="009F661A" w:rsidRPr="009F661A" w:rsidRDefault="009F661A" w:rsidP="000F0FAF">
            <w:pPr>
              <w:spacing w:after="0" w:line="240" w:lineRule="auto"/>
              <w:jc w:val="both"/>
              <w:rPr>
                <w:rFonts w:ascii="Times New Roman" w:eastAsia="Times New Roman" w:hAnsi="Times New Roman" w:cs="Times New Roman"/>
                <w:b/>
                <w:bCs/>
                <w:sz w:val="24"/>
                <w:szCs w:val="24"/>
              </w:rPr>
            </w:pPr>
            <w:r w:rsidRPr="009F661A">
              <w:rPr>
                <w:rFonts w:ascii="Times New Roman" w:eastAsia="Times New Roman" w:hAnsi="Times New Roman" w:cs="Times New Roman"/>
                <w:b/>
                <w:bCs/>
                <w:sz w:val="24"/>
                <w:szCs w:val="24"/>
              </w:rPr>
              <w:t>Treatment Method</w:t>
            </w:r>
          </w:p>
        </w:tc>
        <w:tc>
          <w:tcPr>
            <w:tcW w:w="0" w:type="auto"/>
            <w:vAlign w:val="center"/>
            <w:hideMark/>
          </w:tcPr>
          <w:p w14:paraId="696C1CB7" w14:textId="77777777" w:rsidR="009F661A" w:rsidRPr="009F661A" w:rsidRDefault="009F661A" w:rsidP="000F0FAF">
            <w:pPr>
              <w:spacing w:after="0" w:line="240" w:lineRule="auto"/>
              <w:jc w:val="both"/>
              <w:rPr>
                <w:rFonts w:ascii="Times New Roman" w:eastAsia="Times New Roman" w:hAnsi="Times New Roman" w:cs="Times New Roman"/>
                <w:b/>
                <w:bCs/>
                <w:sz w:val="24"/>
                <w:szCs w:val="24"/>
              </w:rPr>
            </w:pPr>
            <w:r w:rsidRPr="009F661A">
              <w:rPr>
                <w:rFonts w:ascii="Times New Roman" w:eastAsia="Times New Roman" w:hAnsi="Times New Roman" w:cs="Times New Roman"/>
                <w:b/>
                <w:bCs/>
                <w:sz w:val="24"/>
                <w:szCs w:val="24"/>
              </w:rPr>
              <w:t>Location</w:t>
            </w:r>
          </w:p>
        </w:tc>
        <w:tc>
          <w:tcPr>
            <w:tcW w:w="0" w:type="auto"/>
            <w:vAlign w:val="center"/>
            <w:hideMark/>
          </w:tcPr>
          <w:p w14:paraId="739676BD" w14:textId="77777777" w:rsidR="009F661A" w:rsidRPr="009F661A" w:rsidRDefault="009F661A" w:rsidP="000F0FAF">
            <w:pPr>
              <w:spacing w:after="0" w:line="240" w:lineRule="auto"/>
              <w:jc w:val="both"/>
              <w:rPr>
                <w:rFonts w:ascii="Times New Roman" w:eastAsia="Times New Roman" w:hAnsi="Times New Roman" w:cs="Times New Roman"/>
                <w:b/>
                <w:bCs/>
                <w:sz w:val="24"/>
                <w:szCs w:val="24"/>
              </w:rPr>
            </w:pPr>
            <w:r w:rsidRPr="009F661A">
              <w:rPr>
                <w:rFonts w:ascii="Times New Roman" w:eastAsia="Times New Roman" w:hAnsi="Times New Roman" w:cs="Times New Roman"/>
                <w:b/>
                <w:bCs/>
                <w:sz w:val="24"/>
                <w:szCs w:val="24"/>
              </w:rPr>
              <w:t>Completion Year</w:t>
            </w:r>
          </w:p>
        </w:tc>
      </w:tr>
      <w:tr w:rsidR="009F661A" w:rsidRPr="009F661A" w14:paraId="1AC58AF8" w14:textId="77777777" w:rsidTr="00D33898">
        <w:trPr>
          <w:tblCellSpacing w:w="15" w:type="dxa"/>
        </w:trPr>
        <w:tc>
          <w:tcPr>
            <w:tcW w:w="0" w:type="auto"/>
            <w:vAlign w:val="center"/>
            <w:hideMark/>
          </w:tcPr>
          <w:p w14:paraId="78C340E1"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Hanoi Waste Treatment Plant</w:t>
            </w:r>
          </w:p>
        </w:tc>
        <w:tc>
          <w:tcPr>
            <w:tcW w:w="0" w:type="auto"/>
            <w:vAlign w:val="center"/>
            <w:hideMark/>
          </w:tcPr>
          <w:p w14:paraId="759CE31C"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2,000</w:t>
            </w:r>
          </w:p>
        </w:tc>
        <w:tc>
          <w:tcPr>
            <w:tcW w:w="0" w:type="auto"/>
            <w:vAlign w:val="center"/>
            <w:hideMark/>
          </w:tcPr>
          <w:p w14:paraId="1EC18E41"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Waste-to-Energy (WTE)</w:t>
            </w:r>
          </w:p>
        </w:tc>
        <w:tc>
          <w:tcPr>
            <w:tcW w:w="0" w:type="auto"/>
            <w:vAlign w:val="center"/>
            <w:hideMark/>
          </w:tcPr>
          <w:p w14:paraId="027B0871"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Hanoi</w:t>
            </w:r>
          </w:p>
        </w:tc>
        <w:tc>
          <w:tcPr>
            <w:tcW w:w="0" w:type="auto"/>
            <w:vAlign w:val="center"/>
            <w:hideMark/>
          </w:tcPr>
          <w:p w14:paraId="44FF8CB3"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2026</w:t>
            </w:r>
          </w:p>
        </w:tc>
      </w:tr>
      <w:tr w:rsidR="009F661A" w:rsidRPr="009F661A" w14:paraId="148F1225" w14:textId="77777777" w:rsidTr="00D33898">
        <w:trPr>
          <w:tblCellSpacing w:w="15" w:type="dxa"/>
        </w:trPr>
        <w:tc>
          <w:tcPr>
            <w:tcW w:w="0" w:type="auto"/>
            <w:vAlign w:val="center"/>
            <w:hideMark/>
          </w:tcPr>
          <w:p w14:paraId="277111B4"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HCMC Waste Treatment Plant</w:t>
            </w:r>
          </w:p>
        </w:tc>
        <w:tc>
          <w:tcPr>
            <w:tcW w:w="0" w:type="auto"/>
            <w:vAlign w:val="center"/>
            <w:hideMark/>
          </w:tcPr>
          <w:p w14:paraId="37C0F66A"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2,500</w:t>
            </w:r>
          </w:p>
        </w:tc>
        <w:tc>
          <w:tcPr>
            <w:tcW w:w="0" w:type="auto"/>
            <w:vAlign w:val="center"/>
            <w:hideMark/>
          </w:tcPr>
          <w:p w14:paraId="00BA1A0D"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Incineration with Power Generation</w:t>
            </w:r>
          </w:p>
        </w:tc>
        <w:tc>
          <w:tcPr>
            <w:tcW w:w="0" w:type="auto"/>
            <w:vAlign w:val="center"/>
            <w:hideMark/>
          </w:tcPr>
          <w:p w14:paraId="7E861A85"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Ho Chi Minh City</w:t>
            </w:r>
          </w:p>
        </w:tc>
        <w:tc>
          <w:tcPr>
            <w:tcW w:w="0" w:type="auto"/>
            <w:vAlign w:val="center"/>
            <w:hideMark/>
          </w:tcPr>
          <w:p w14:paraId="79B44A30"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2027</w:t>
            </w:r>
          </w:p>
        </w:tc>
      </w:tr>
      <w:tr w:rsidR="009F661A" w:rsidRPr="009F661A" w14:paraId="7CBC7313" w14:textId="77777777" w:rsidTr="00D33898">
        <w:trPr>
          <w:tblCellSpacing w:w="15" w:type="dxa"/>
        </w:trPr>
        <w:tc>
          <w:tcPr>
            <w:tcW w:w="0" w:type="auto"/>
            <w:vAlign w:val="center"/>
            <w:hideMark/>
          </w:tcPr>
          <w:p w14:paraId="4FB7CEE9"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Hai Phong Waste Plant</w:t>
            </w:r>
          </w:p>
        </w:tc>
        <w:tc>
          <w:tcPr>
            <w:tcW w:w="0" w:type="auto"/>
            <w:vAlign w:val="center"/>
            <w:hideMark/>
          </w:tcPr>
          <w:p w14:paraId="5989A6B2"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1,800</w:t>
            </w:r>
          </w:p>
        </w:tc>
        <w:tc>
          <w:tcPr>
            <w:tcW w:w="0" w:type="auto"/>
            <w:vAlign w:val="center"/>
            <w:hideMark/>
          </w:tcPr>
          <w:p w14:paraId="10CCE3A4"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Sorting and Recycling</w:t>
            </w:r>
          </w:p>
        </w:tc>
        <w:tc>
          <w:tcPr>
            <w:tcW w:w="0" w:type="auto"/>
            <w:vAlign w:val="center"/>
            <w:hideMark/>
          </w:tcPr>
          <w:p w14:paraId="1F45D06A"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Hai Phong</w:t>
            </w:r>
          </w:p>
        </w:tc>
        <w:tc>
          <w:tcPr>
            <w:tcW w:w="0" w:type="auto"/>
            <w:vAlign w:val="center"/>
            <w:hideMark/>
          </w:tcPr>
          <w:p w14:paraId="54593112"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2025</w:t>
            </w:r>
          </w:p>
        </w:tc>
      </w:tr>
      <w:tr w:rsidR="009F661A" w:rsidRPr="009F661A" w14:paraId="0DA9DF12" w14:textId="77777777" w:rsidTr="00D33898">
        <w:trPr>
          <w:tblCellSpacing w:w="15" w:type="dxa"/>
        </w:trPr>
        <w:tc>
          <w:tcPr>
            <w:tcW w:w="0" w:type="auto"/>
            <w:vAlign w:val="center"/>
            <w:hideMark/>
          </w:tcPr>
          <w:p w14:paraId="6497A38D"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Da Nang Waste Plant</w:t>
            </w:r>
          </w:p>
        </w:tc>
        <w:tc>
          <w:tcPr>
            <w:tcW w:w="0" w:type="auto"/>
            <w:vAlign w:val="center"/>
            <w:hideMark/>
          </w:tcPr>
          <w:p w14:paraId="286A379C"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2,000</w:t>
            </w:r>
          </w:p>
        </w:tc>
        <w:tc>
          <w:tcPr>
            <w:tcW w:w="0" w:type="auto"/>
            <w:vAlign w:val="center"/>
            <w:hideMark/>
          </w:tcPr>
          <w:p w14:paraId="0DE417EB"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Pyrolysis and Power Generation</w:t>
            </w:r>
          </w:p>
        </w:tc>
        <w:tc>
          <w:tcPr>
            <w:tcW w:w="0" w:type="auto"/>
            <w:vAlign w:val="center"/>
            <w:hideMark/>
          </w:tcPr>
          <w:p w14:paraId="02764759"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Da Nang</w:t>
            </w:r>
          </w:p>
        </w:tc>
        <w:tc>
          <w:tcPr>
            <w:tcW w:w="0" w:type="auto"/>
            <w:vAlign w:val="center"/>
            <w:hideMark/>
          </w:tcPr>
          <w:p w14:paraId="0E9BE4EC"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2026</w:t>
            </w:r>
          </w:p>
        </w:tc>
      </w:tr>
      <w:tr w:rsidR="009F661A" w:rsidRPr="009F661A" w14:paraId="0EB0FA22" w14:textId="77777777" w:rsidTr="00D33898">
        <w:trPr>
          <w:tblCellSpacing w:w="15" w:type="dxa"/>
        </w:trPr>
        <w:tc>
          <w:tcPr>
            <w:tcW w:w="0" w:type="auto"/>
            <w:vAlign w:val="center"/>
            <w:hideMark/>
          </w:tcPr>
          <w:p w14:paraId="48DF7BE6"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lastRenderedPageBreak/>
              <w:t>Binh Duong Waste Plant</w:t>
            </w:r>
          </w:p>
        </w:tc>
        <w:tc>
          <w:tcPr>
            <w:tcW w:w="0" w:type="auto"/>
            <w:vAlign w:val="center"/>
            <w:hideMark/>
          </w:tcPr>
          <w:p w14:paraId="40A0EF89"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1,500</w:t>
            </w:r>
          </w:p>
        </w:tc>
        <w:tc>
          <w:tcPr>
            <w:tcW w:w="0" w:type="auto"/>
            <w:vAlign w:val="center"/>
            <w:hideMark/>
          </w:tcPr>
          <w:p w14:paraId="79123175"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Sorting and Recycling</w:t>
            </w:r>
          </w:p>
        </w:tc>
        <w:tc>
          <w:tcPr>
            <w:tcW w:w="0" w:type="auto"/>
            <w:vAlign w:val="center"/>
            <w:hideMark/>
          </w:tcPr>
          <w:p w14:paraId="4A005BC6"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Binh Duong</w:t>
            </w:r>
          </w:p>
        </w:tc>
        <w:tc>
          <w:tcPr>
            <w:tcW w:w="0" w:type="auto"/>
            <w:vAlign w:val="center"/>
            <w:hideMark/>
          </w:tcPr>
          <w:p w14:paraId="0ACDA7F4"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2027</w:t>
            </w:r>
          </w:p>
        </w:tc>
      </w:tr>
      <w:tr w:rsidR="009F661A" w:rsidRPr="009F661A" w14:paraId="2CE318E2" w14:textId="77777777" w:rsidTr="00D33898">
        <w:trPr>
          <w:tblCellSpacing w:w="15" w:type="dxa"/>
        </w:trPr>
        <w:tc>
          <w:tcPr>
            <w:tcW w:w="0" w:type="auto"/>
            <w:vAlign w:val="center"/>
            <w:hideMark/>
          </w:tcPr>
          <w:p w14:paraId="3678B08F"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Can Tho Waste Plant</w:t>
            </w:r>
          </w:p>
        </w:tc>
        <w:tc>
          <w:tcPr>
            <w:tcW w:w="0" w:type="auto"/>
            <w:vAlign w:val="center"/>
            <w:hideMark/>
          </w:tcPr>
          <w:p w14:paraId="4F1A3F5B"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2,000</w:t>
            </w:r>
          </w:p>
        </w:tc>
        <w:tc>
          <w:tcPr>
            <w:tcW w:w="0" w:type="auto"/>
            <w:vAlign w:val="center"/>
            <w:hideMark/>
          </w:tcPr>
          <w:p w14:paraId="3CFD64FE"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Waste-to-Energy (WTE)</w:t>
            </w:r>
          </w:p>
        </w:tc>
        <w:tc>
          <w:tcPr>
            <w:tcW w:w="0" w:type="auto"/>
            <w:vAlign w:val="center"/>
            <w:hideMark/>
          </w:tcPr>
          <w:p w14:paraId="6018436E"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Can Tho</w:t>
            </w:r>
          </w:p>
        </w:tc>
        <w:tc>
          <w:tcPr>
            <w:tcW w:w="0" w:type="auto"/>
            <w:vAlign w:val="center"/>
            <w:hideMark/>
          </w:tcPr>
          <w:p w14:paraId="1DDFC707"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2028</w:t>
            </w:r>
          </w:p>
        </w:tc>
      </w:tr>
      <w:tr w:rsidR="009F661A" w:rsidRPr="009F661A" w14:paraId="2E8B084F" w14:textId="77777777" w:rsidTr="00D33898">
        <w:trPr>
          <w:tblCellSpacing w:w="15" w:type="dxa"/>
        </w:trPr>
        <w:tc>
          <w:tcPr>
            <w:tcW w:w="0" w:type="auto"/>
            <w:vAlign w:val="center"/>
            <w:hideMark/>
          </w:tcPr>
          <w:p w14:paraId="1F3E5891"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Thanh Hoa Waste Plant</w:t>
            </w:r>
          </w:p>
        </w:tc>
        <w:tc>
          <w:tcPr>
            <w:tcW w:w="0" w:type="auto"/>
            <w:vAlign w:val="center"/>
            <w:hideMark/>
          </w:tcPr>
          <w:p w14:paraId="35D86A93"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1,600</w:t>
            </w:r>
          </w:p>
        </w:tc>
        <w:tc>
          <w:tcPr>
            <w:tcW w:w="0" w:type="auto"/>
            <w:vAlign w:val="center"/>
            <w:hideMark/>
          </w:tcPr>
          <w:p w14:paraId="4A7D5036"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Incineration with Power Generation</w:t>
            </w:r>
          </w:p>
        </w:tc>
        <w:tc>
          <w:tcPr>
            <w:tcW w:w="0" w:type="auto"/>
            <w:vAlign w:val="center"/>
            <w:hideMark/>
          </w:tcPr>
          <w:p w14:paraId="447AF40B"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Thanh Hoa</w:t>
            </w:r>
          </w:p>
        </w:tc>
        <w:tc>
          <w:tcPr>
            <w:tcW w:w="0" w:type="auto"/>
            <w:vAlign w:val="center"/>
            <w:hideMark/>
          </w:tcPr>
          <w:p w14:paraId="3BF12E53"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2026</w:t>
            </w:r>
          </w:p>
        </w:tc>
      </w:tr>
      <w:tr w:rsidR="009F661A" w:rsidRPr="009F661A" w14:paraId="6C59B931" w14:textId="77777777" w:rsidTr="00D33898">
        <w:trPr>
          <w:tblCellSpacing w:w="15" w:type="dxa"/>
        </w:trPr>
        <w:tc>
          <w:tcPr>
            <w:tcW w:w="0" w:type="auto"/>
            <w:vAlign w:val="center"/>
            <w:hideMark/>
          </w:tcPr>
          <w:p w14:paraId="26CA9698"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Quang Ninh Waste Plant</w:t>
            </w:r>
          </w:p>
        </w:tc>
        <w:tc>
          <w:tcPr>
            <w:tcW w:w="0" w:type="auto"/>
            <w:vAlign w:val="center"/>
            <w:hideMark/>
          </w:tcPr>
          <w:p w14:paraId="44FFFB2B"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1,900</w:t>
            </w:r>
          </w:p>
        </w:tc>
        <w:tc>
          <w:tcPr>
            <w:tcW w:w="0" w:type="auto"/>
            <w:vAlign w:val="center"/>
            <w:hideMark/>
          </w:tcPr>
          <w:p w14:paraId="2B537212"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Sorting and Recycling</w:t>
            </w:r>
          </w:p>
        </w:tc>
        <w:tc>
          <w:tcPr>
            <w:tcW w:w="0" w:type="auto"/>
            <w:vAlign w:val="center"/>
            <w:hideMark/>
          </w:tcPr>
          <w:p w14:paraId="3B4BE106"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Quang Ninh</w:t>
            </w:r>
          </w:p>
        </w:tc>
        <w:tc>
          <w:tcPr>
            <w:tcW w:w="0" w:type="auto"/>
            <w:vAlign w:val="center"/>
            <w:hideMark/>
          </w:tcPr>
          <w:p w14:paraId="69047DC4"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2027</w:t>
            </w:r>
          </w:p>
        </w:tc>
      </w:tr>
      <w:tr w:rsidR="009F661A" w:rsidRPr="009F661A" w14:paraId="1EA0926B" w14:textId="77777777" w:rsidTr="00D33898">
        <w:trPr>
          <w:tblCellSpacing w:w="15" w:type="dxa"/>
        </w:trPr>
        <w:tc>
          <w:tcPr>
            <w:tcW w:w="0" w:type="auto"/>
            <w:vAlign w:val="center"/>
            <w:hideMark/>
          </w:tcPr>
          <w:p w14:paraId="492289B5"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 xml:space="preserve">Long </w:t>
            </w:r>
            <w:proofErr w:type="gramStart"/>
            <w:r w:rsidRPr="009F661A">
              <w:rPr>
                <w:rFonts w:ascii="Times New Roman" w:eastAsia="Times New Roman" w:hAnsi="Times New Roman" w:cs="Times New Roman"/>
                <w:sz w:val="24"/>
                <w:szCs w:val="24"/>
              </w:rPr>
              <w:t>An</w:t>
            </w:r>
            <w:proofErr w:type="gramEnd"/>
            <w:r w:rsidRPr="009F661A">
              <w:rPr>
                <w:rFonts w:ascii="Times New Roman" w:eastAsia="Times New Roman" w:hAnsi="Times New Roman" w:cs="Times New Roman"/>
                <w:sz w:val="24"/>
                <w:szCs w:val="24"/>
              </w:rPr>
              <w:t xml:space="preserve"> Waste Plant</w:t>
            </w:r>
          </w:p>
        </w:tc>
        <w:tc>
          <w:tcPr>
            <w:tcW w:w="0" w:type="auto"/>
            <w:vAlign w:val="center"/>
            <w:hideMark/>
          </w:tcPr>
          <w:p w14:paraId="4D09B6CD"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2,200</w:t>
            </w:r>
          </w:p>
        </w:tc>
        <w:tc>
          <w:tcPr>
            <w:tcW w:w="0" w:type="auto"/>
            <w:vAlign w:val="center"/>
            <w:hideMark/>
          </w:tcPr>
          <w:p w14:paraId="08B6AC58"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Incineration with Power Generation</w:t>
            </w:r>
          </w:p>
        </w:tc>
        <w:tc>
          <w:tcPr>
            <w:tcW w:w="0" w:type="auto"/>
            <w:vAlign w:val="center"/>
            <w:hideMark/>
          </w:tcPr>
          <w:p w14:paraId="62FE6596"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Long An</w:t>
            </w:r>
          </w:p>
        </w:tc>
        <w:tc>
          <w:tcPr>
            <w:tcW w:w="0" w:type="auto"/>
            <w:vAlign w:val="center"/>
            <w:hideMark/>
          </w:tcPr>
          <w:p w14:paraId="548C1F7B"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2029</w:t>
            </w:r>
          </w:p>
        </w:tc>
      </w:tr>
      <w:tr w:rsidR="009F661A" w:rsidRPr="009F661A" w14:paraId="1AF0968B" w14:textId="77777777" w:rsidTr="00D33898">
        <w:trPr>
          <w:tblCellSpacing w:w="15" w:type="dxa"/>
        </w:trPr>
        <w:tc>
          <w:tcPr>
            <w:tcW w:w="0" w:type="auto"/>
            <w:vAlign w:val="center"/>
            <w:hideMark/>
          </w:tcPr>
          <w:p w14:paraId="111DD975"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Bac Ninh Waste Plant</w:t>
            </w:r>
          </w:p>
        </w:tc>
        <w:tc>
          <w:tcPr>
            <w:tcW w:w="0" w:type="auto"/>
            <w:vAlign w:val="center"/>
            <w:hideMark/>
          </w:tcPr>
          <w:p w14:paraId="412C1507"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1,700</w:t>
            </w:r>
          </w:p>
        </w:tc>
        <w:tc>
          <w:tcPr>
            <w:tcW w:w="0" w:type="auto"/>
            <w:vAlign w:val="center"/>
            <w:hideMark/>
          </w:tcPr>
          <w:p w14:paraId="532F77DF"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Sorting and Energy Recovery</w:t>
            </w:r>
          </w:p>
        </w:tc>
        <w:tc>
          <w:tcPr>
            <w:tcW w:w="0" w:type="auto"/>
            <w:vAlign w:val="center"/>
            <w:hideMark/>
          </w:tcPr>
          <w:p w14:paraId="5F16870B"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Bac Ninh</w:t>
            </w:r>
          </w:p>
        </w:tc>
        <w:tc>
          <w:tcPr>
            <w:tcW w:w="0" w:type="auto"/>
            <w:vAlign w:val="center"/>
            <w:hideMark/>
          </w:tcPr>
          <w:p w14:paraId="7E479373" w14:textId="77777777" w:rsidR="009F661A" w:rsidRPr="009F661A" w:rsidRDefault="009F661A" w:rsidP="000F0FAF">
            <w:pPr>
              <w:spacing w:after="0" w:line="240" w:lineRule="auto"/>
              <w:jc w:val="both"/>
              <w:rPr>
                <w:rFonts w:ascii="Times New Roman" w:eastAsia="Times New Roman" w:hAnsi="Times New Roman" w:cs="Times New Roman"/>
                <w:sz w:val="24"/>
                <w:szCs w:val="24"/>
              </w:rPr>
            </w:pPr>
            <w:r w:rsidRPr="009F661A">
              <w:rPr>
                <w:rFonts w:ascii="Times New Roman" w:eastAsia="Times New Roman" w:hAnsi="Times New Roman" w:cs="Times New Roman"/>
                <w:sz w:val="24"/>
                <w:szCs w:val="24"/>
              </w:rPr>
              <w:t>2028</w:t>
            </w:r>
          </w:p>
        </w:tc>
      </w:tr>
    </w:tbl>
    <w:p w14:paraId="704CB10D" w14:textId="49313B0E" w:rsidR="000E4313" w:rsidRPr="000F0FAF" w:rsidRDefault="000E4313" w:rsidP="000F0FAF">
      <w:pPr>
        <w:spacing w:before="100" w:beforeAutospacing="1" w:after="100" w:afterAutospacing="1" w:line="240" w:lineRule="auto"/>
        <w:jc w:val="both"/>
        <w:rPr>
          <w:rFonts w:ascii="Times New Roman" w:eastAsia="Times New Roman" w:hAnsi="Times New Roman" w:cs="Times New Roman"/>
          <w:sz w:val="24"/>
          <w:szCs w:val="24"/>
        </w:rPr>
      </w:pPr>
    </w:p>
    <w:p w14:paraId="42B3720C" w14:textId="349B22E9" w:rsidR="00D33898" w:rsidRPr="000F0FAF" w:rsidRDefault="00D33898" w:rsidP="000F0FAF">
      <w:pPr>
        <w:spacing w:before="100" w:beforeAutospacing="1" w:after="100" w:afterAutospacing="1" w:line="240" w:lineRule="auto"/>
        <w:jc w:val="both"/>
        <w:rPr>
          <w:rFonts w:ascii="Times New Roman" w:eastAsia="Times New Roman" w:hAnsi="Times New Roman" w:cs="Times New Roman"/>
          <w:b/>
          <w:bCs/>
          <w:sz w:val="24"/>
          <w:szCs w:val="24"/>
        </w:rPr>
      </w:pPr>
      <w:r w:rsidRPr="00AC4282">
        <w:rPr>
          <w:rFonts w:ascii="Times New Roman" w:eastAsia="Times New Roman" w:hAnsi="Times New Roman" w:cs="Times New Roman"/>
          <w:b/>
          <w:bCs/>
          <w:sz w:val="24"/>
          <w:szCs w:val="24"/>
        </w:rPr>
        <w:t xml:space="preserve">III. Comparison </w:t>
      </w:r>
      <w:r w:rsidR="00EF6C39">
        <w:rPr>
          <w:rFonts w:ascii="Times New Roman" w:eastAsia="Times New Roman" w:hAnsi="Times New Roman" w:cs="Times New Roman"/>
          <w:b/>
          <w:bCs/>
          <w:sz w:val="24"/>
          <w:szCs w:val="24"/>
        </w:rPr>
        <w:t>b</w:t>
      </w:r>
      <w:r w:rsidRPr="00AC4282">
        <w:rPr>
          <w:rFonts w:ascii="Times New Roman" w:eastAsia="Times New Roman" w:hAnsi="Times New Roman" w:cs="Times New Roman"/>
          <w:b/>
          <w:bCs/>
          <w:sz w:val="24"/>
          <w:szCs w:val="24"/>
        </w:rPr>
        <w:t xml:space="preserve">etween </w:t>
      </w:r>
      <w:r w:rsidR="00EF6C39">
        <w:rPr>
          <w:rFonts w:ascii="Times New Roman" w:eastAsia="Times New Roman" w:hAnsi="Times New Roman" w:cs="Times New Roman"/>
          <w:b/>
          <w:bCs/>
          <w:sz w:val="24"/>
          <w:szCs w:val="24"/>
        </w:rPr>
        <w:t>w</w:t>
      </w:r>
      <w:r w:rsidRPr="00AC4282">
        <w:rPr>
          <w:rFonts w:ascii="Times New Roman" w:eastAsia="Times New Roman" w:hAnsi="Times New Roman" w:cs="Times New Roman"/>
          <w:b/>
          <w:bCs/>
          <w:sz w:val="24"/>
          <w:szCs w:val="24"/>
        </w:rPr>
        <w:t xml:space="preserve">aste </w:t>
      </w:r>
      <w:r w:rsidR="00EF6C39">
        <w:rPr>
          <w:rFonts w:ascii="Times New Roman" w:eastAsia="Times New Roman" w:hAnsi="Times New Roman" w:cs="Times New Roman"/>
          <w:b/>
          <w:bCs/>
          <w:sz w:val="24"/>
          <w:szCs w:val="24"/>
        </w:rPr>
        <w:t>m</w:t>
      </w:r>
      <w:r w:rsidRPr="00AC4282">
        <w:rPr>
          <w:rFonts w:ascii="Times New Roman" w:eastAsia="Times New Roman" w:hAnsi="Times New Roman" w:cs="Times New Roman"/>
          <w:b/>
          <w:bCs/>
          <w:sz w:val="24"/>
          <w:szCs w:val="24"/>
        </w:rPr>
        <w:t xml:space="preserve">anagement </w:t>
      </w:r>
      <w:r w:rsidR="00EF6C39">
        <w:rPr>
          <w:rFonts w:ascii="Times New Roman" w:eastAsia="Times New Roman" w:hAnsi="Times New Roman" w:cs="Times New Roman"/>
          <w:b/>
          <w:bCs/>
          <w:sz w:val="24"/>
          <w:szCs w:val="24"/>
        </w:rPr>
        <w:t>s</w:t>
      </w:r>
      <w:r w:rsidRPr="00AC4282">
        <w:rPr>
          <w:rFonts w:ascii="Times New Roman" w:eastAsia="Times New Roman" w:hAnsi="Times New Roman" w:cs="Times New Roman"/>
          <w:b/>
          <w:bCs/>
          <w:sz w:val="24"/>
          <w:szCs w:val="24"/>
        </w:rPr>
        <w:t xml:space="preserve">tatus in 2024 and </w:t>
      </w:r>
      <w:r w:rsidR="00EF6C39">
        <w:rPr>
          <w:rFonts w:ascii="Times New Roman" w:eastAsia="Times New Roman" w:hAnsi="Times New Roman" w:cs="Times New Roman"/>
          <w:b/>
          <w:bCs/>
          <w:sz w:val="24"/>
          <w:szCs w:val="24"/>
        </w:rPr>
        <w:t>p</w:t>
      </w:r>
      <w:r w:rsidRPr="00AC4282">
        <w:rPr>
          <w:rFonts w:ascii="Times New Roman" w:eastAsia="Times New Roman" w:hAnsi="Times New Roman" w:cs="Times New Roman"/>
          <w:b/>
          <w:bCs/>
          <w:sz w:val="24"/>
          <w:szCs w:val="24"/>
        </w:rPr>
        <w:t>lanning for 2030:</w:t>
      </w:r>
    </w:p>
    <w:p w14:paraId="00B36154" w14:textId="2F961A66" w:rsidR="000E4313" w:rsidRPr="000F0FAF" w:rsidRDefault="00D33898" w:rsidP="000F0FAF">
      <w:pPr>
        <w:pStyle w:val="a6"/>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AC4282">
        <w:rPr>
          <w:rFonts w:ascii="Times New Roman" w:eastAsia="Times New Roman" w:hAnsi="Times New Roman" w:cs="Times New Roman"/>
          <w:b/>
          <w:bCs/>
          <w:sz w:val="24"/>
          <w:szCs w:val="24"/>
        </w:rPr>
        <w:t>Comparison</w:t>
      </w:r>
      <w:r w:rsidRPr="000F0FAF">
        <w:rPr>
          <w:rFonts w:ascii="Times New Roman" w:eastAsia="Times New Roman" w:hAnsi="Times New Roman" w:cs="Times New Roman"/>
          <w:b/>
          <w:bCs/>
          <w:sz w:val="24"/>
          <w:szCs w:val="24"/>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3062"/>
        <w:gridCol w:w="4413"/>
      </w:tblGrid>
      <w:tr w:rsidR="003742BA" w:rsidRPr="003742BA" w14:paraId="1FA14B5E" w14:textId="77777777" w:rsidTr="003742BA">
        <w:trPr>
          <w:tblHeader/>
          <w:tblCellSpacing w:w="15" w:type="dxa"/>
        </w:trPr>
        <w:tc>
          <w:tcPr>
            <w:tcW w:w="0" w:type="auto"/>
            <w:vAlign w:val="center"/>
            <w:hideMark/>
          </w:tcPr>
          <w:p w14:paraId="7DFCC744" w14:textId="77777777" w:rsidR="003742BA" w:rsidRPr="003742BA" w:rsidRDefault="003742BA" w:rsidP="000F0FAF">
            <w:pPr>
              <w:spacing w:after="0" w:line="240" w:lineRule="auto"/>
              <w:jc w:val="both"/>
              <w:rPr>
                <w:rFonts w:ascii="Times New Roman" w:eastAsia="Times New Roman" w:hAnsi="Times New Roman" w:cs="Times New Roman"/>
                <w:b/>
                <w:bCs/>
                <w:sz w:val="24"/>
                <w:szCs w:val="24"/>
              </w:rPr>
            </w:pPr>
            <w:r w:rsidRPr="003742BA">
              <w:rPr>
                <w:rFonts w:ascii="Times New Roman" w:eastAsia="Times New Roman" w:hAnsi="Times New Roman" w:cs="Times New Roman"/>
                <w:b/>
                <w:bCs/>
                <w:sz w:val="24"/>
                <w:szCs w:val="24"/>
              </w:rPr>
              <w:t>Criteria</w:t>
            </w:r>
          </w:p>
        </w:tc>
        <w:tc>
          <w:tcPr>
            <w:tcW w:w="0" w:type="auto"/>
            <w:vAlign w:val="center"/>
            <w:hideMark/>
          </w:tcPr>
          <w:p w14:paraId="65758A11" w14:textId="77777777" w:rsidR="003742BA" w:rsidRPr="003742BA" w:rsidRDefault="003742BA" w:rsidP="000F0FAF">
            <w:pPr>
              <w:spacing w:after="0" w:line="240" w:lineRule="auto"/>
              <w:jc w:val="both"/>
              <w:rPr>
                <w:rFonts w:ascii="Times New Roman" w:eastAsia="Times New Roman" w:hAnsi="Times New Roman" w:cs="Times New Roman"/>
                <w:b/>
                <w:bCs/>
                <w:sz w:val="24"/>
                <w:szCs w:val="24"/>
              </w:rPr>
            </w:pPr>
            <w:r w:rsidRPr="003742BA">
              <w:rPr>
                <w:rFonts w:ascii="Times New Roman" w:eastAsia="Times New Roman" w:hAnsi="Times New Roman" w:cs="Times New Roman"/>
                <w:b/>
                <w:bCs/>
                <w:sz w:val="24"/>
                <w:szCs w:val="24"/>
              </w:rPr>
              <w:t>2024</w:t>
            </w:r>
          </w:p>
        </w:tc>
        <w:tc>
          <w:tcPr>
            <w:tcW w:w="0" w:type="auto"/>
            <w:vAlign w:val="center"/>
            <w:hideMark/>
          </w:tcPr>
          <w:p w14:paraId="693E8C82" w14:textId="77777777" w:rsidR="003742BA" w:rsidRPr="003742BA" w:rsidRDefault="003742BA" w:rsidP="000F0FAF">
            <w:pPr>
              <w:spacing w:after="0" w:line="240" w:lineRule="auto"/>
              <w:jc w:val="both"/>
              <w:rPr>
                <w:rFonts w:ascii="Times New Roman" w:eastAsia="Times New Roman" w:hAnsi="Times New Roman" w:cs="Times New Roman"/>
                <w:b/>
                <w:bCs/>
                <w:sz w:val="24"/>
                <w:szCs w:val="24"/>
              </w:rPr>
            </w:pPr>
            <w:r w:rsidRPr="003742BA">
              <w:rPr>
                <w:rFonts w:ascii="Times New Roman" w:eastAsia="Times New Roman" w:hAnsi="Times New Roman" w:cs="Times New Roman"/>
                <w:b/>
                <w:bCs/>
                <w:sz w:val="24"/>
                <w:szCs w:val="24"/>
              </w:rPr>
              <w:t>2030 (Planned)</w:t>
            </w:r>
          </w:p>
        </w:tc>
      </w:tr>
      <w:tr w:rsidR="003742BA" w:rsidRPr="003742BA" w14:paraId="26D27F19" w14:textId="77777777" w:rsidTr="003742BA">
        <w:trPr>
          <w:tblCellSpacing w:w="15" w:type="dxa"/>
        </w:trPr>
        <w:tc>
          <w:tcPr>
            <w:tcW w:w="0" w:type="auto"/>
            <w:vAlign w:val="center"/>
            <w:hideMark/>
          </w:tcPr>
          <w:p w14:paraId="09D51D75"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Solid Waste Generation</w:t>
            </w:r>
          </w:p>
        </w:tc>
        <w:tc>
          <w:tcPr>
            <w:tcW w:w="0" w:type="auto"/>
            <w:vAlign w:val="center"/>
            <w:hideMark/>
          </w:tcPr>
          <w:p w14:paraId="4FD7CFD8"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65,000 - 70,000 tons/day (domestic)</w:t>
            </w:r>
          </w:p>
        </w:tc>
        <w:tc>
          <w:tcPr>
            <w:tcW w:w="0" w:type="auto"/>
            <w:vAlign w:val="center"/>
            <w:hideMark/>
          </w:tcPr>
          <w:p w14:paraId="254D701B"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136,500 tons/day (forecast)</w:t>
            </w:r>
          </w:p>
        </w:tc>
      </w:tr>
      <w:tr w:rsidR="003742BA" w:rsidRPr="003742BA" w14:paraId="59190B27" w14:textId="77777777" w:rsidTr="003742BA">
        <w:trPr>
          <w:tblCellSpacing w:w="15" w:type="dxa"/>
        </w:trPr>
        <w:tc>
          <w:tcPr>
            <w:tcW w:w="0" w:type="auto"/>
            <w:vAlign w:val="center"/>
            <w:hideMark/>
          </w:tcPr>
          <w:p w14:paraId="746299E7"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Industrial Solid Waste Generation</w:t>
            </w:r>
          </w:p>
        </w:tc>
        <w:tc>
          <w:tcPr>
            <w:tcW w:w="0" w:type="auto"/>
            <w:vAlign w:val="center"/>
            <w:hideMark/>
          </w:tcPr>
          <w:p w14:paraId="05B71920"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25,000 tons/day</w:t>
            </w:r>
          </w:p>
        </w:tc>
        <w:tc>
          <w:tcPr>
            <w:tcW w:w="0" w:type="auto"/>
            <w:vAlign w:val="center"/>
            <w:hideMark/>
          </w:tcPr>
          <w:p w14:paraId="5C4B8ACF"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Increase alongside industrial growth, focusing on major industrial zones</w:t>
            </w:r>
          </w:p>
        </w:tc>
      </w:tr>
      <w:tr w:rsidR="003742BA" w:rsidRPr="003742BA" w14:paraId="023AC0AE" w14:textId="77777777" w:rsidTr="003742BA">
        <w:trPr>
          <w:tblCellSpacing w:w="15" w:type="dxa"/>
        </w:trPr>
        <w:tc>
          <w:tcPr>
            <w:tcW w:w="0" w:type="auto"/>
            <w:vAlign w:val="center"/>
            <w:hideMark/>
          </w:tcPr>
          <w:p w14:paraId="30CDBCD9"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Main Treatment Methods</w:t>
            </w:r>
          </w:p>
        </w:tc>
        <w:tc>
          <w:tcPr>
            <w:tcW w:w="0" w:type="auto"/>
            <w:vAlign w:val="center"/>
            <w:hideMark/>
          </w:tcPr>
          <w:p w14:paraId="5FD296F7"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- 70% landfill</w:t>
            </w:r>
          </w:p>
        </w:tc>
        <w:tc>
          <w:tcPr>
            <w:tcW w:w="0" w:type="auto"/>
            <w:vAlign w:val="center"/>
            <w:hideMark/>
          </w:tcPr>
          <w:p w14:paraId="2CF65C2C"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Increase recycling to 60%-85%</w:t>
            </w:r>
          </w:p>
        </w:tc>
      </w:tr>
      <w:tr w:rsidR="003742BA" w:rsidRPr="003742BA" w14:paraId="7E8E82B7" w14:textId="77777777" w:rsidTr="003742BA">
        <w:trPr>
          <w:tblCellSpacing w:w="15" w:type="dxa"/>
        </w:trPr>
        <w:tc>
          <w:tcPr>
            <w:tcW w:w="0" w:type="auto"/>
            <w:vAlign w:val="center"/>
            <w:hideMark/>
          </w:tcPr>
          <w:p w14:paraId="22FE8BA2"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p>
        </w:tc>
        <w:tc>
          <w:tcPr>
            <w:tcW w:w="0" w:type="auto"/>
            <w:vAlign w:val="center"/>
            <w:hideMark/>
          </w:tcPr>
          <w:p w14:paraId="1A3F9714"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- 10%-15% recycling</w:t>
            </w:r>
          </w:p>
        </w:tc>
        <w:tc>
          <w:tcPr>
            <w:tcW w:w="0" w:type="auto"/>
            <w:vAlign w:val="center"/>
            <w:hideMark/>
          </w:tcPr>
          <w:p w14:paraId="1493A0DA"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Reduce landfill to below 30%</w:t>
            </w:r>
          </w:p>
        </w:tc>
      </w:tr>
      <w:tr w:rsidR="003742BA" w:rsidRPr="003742BA" w14:paraId="790E5B0B" w14:textId="77777777" w:rsidTr="003742BA">
        <w:trPr>
          <w:tblCellSpacing w:w="15" w:type="dxa"/>
        </w:trPr>
        <w:tc>
          <w:tcPr>
            <w:tcW w:w="0" w:type="auto"/>
            <w:vAlign w:val="center"/>
            <w:hideMark/>
          </w:tcPr>
          <w:p w14:paraId="3C39972C"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p>
        </w:tc>
        <w:tc>
          <w:tcPr>
            <w:tcW w:w="0" w:type="auto"/>
            <w:vAlign w:val="center"/>
            <w:hideMark/>
          </w:tcPr>
          <w:p w14:paraId="08695405"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Limited waste-to-energy</w:t>
            </w:r>
          </w:p>
        </w:tc>
        <w:tc>
          <w:tcPr>
            <w:tcW w:w="0" w:type="auto"/>
            <w:vAlign w:val="center"/>
            <w:hideMark/>
          </w:tcPr>
          <w:p w14:paraId="4BC8FFE9"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Develop waste-to-energy and compost production technologies</w:t>
            </w:r>
          </w:p>
        </w:tc>
      </w:tr>
      <w:tr w:rsidR="003742BA" w:rsidRPr="003742BA" w14:paraId="41EE07AE" w14:textId="77777777" w:rsidTr="003742BA">
        <w:trPr>
          <w:tblCellSpacing w:w="15" w:type="dxa"/>
        </w:trPr>
        <w:tc>
          <w:tcPr>
            <w:tcW w:w="0" w:type="auto"/>
            <w:vAlign w:val="center"/>
            <w:hideMark/>
          </w:tcPr>
          <w:p w14:paraId="36C7A730"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Waste Collection Rate</w:t>
            </w:r>
          </w:p>
        </w:tc>
        <w:tc>
          <w:tcPr>
            <w:tcW w:w="0" w:type="auto"/>
            <w:vAlign w:val="center"/>
            <w:hideMark/>
          </w:tcPr>
          <w:p w14:paraId="2465AF63"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- 85%-90% in large urban areas</w:t>
            </w:r>
          </w:p>
        </w:tc>
        <w:tc>
          <w:tcPr>
            <w:tcW w:w="0" w:type="auto"/>
            <w:vAlign w:val="center"/>
            <w:hideMark/>
          </w:tcPr>
          <w:p w14:paraId="6C061F5C"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- 90%-95% collection in urban areas</w:t>
            </w:r>
          </w:p>
        </w:tc>
      </w:tr>
      <w:tr w:rsidR="003742BA" w:rsidRPr="003742BA" w14:paraId="6C95C73F" w14:textId="77777777" w:rsidTr="003742BA">
        <w:trPr>
          <w:tblCellSpacing w:w="15" w:type="dxa"/>
        </w:trPr>
        <w:tc>
          <w:tcPr>
            <w:tcW w:w="0" w:type="auto"/>
            <w:vAlign w:val="center"/>
            <w:hideMark/>
          </w:tcPr>
          <w:p w14:paraId="63A97068"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p>
        </w:tc>
        <w:tc>
          <w:tcPr>
            <w:tcW w:w="0" w:type="auto"/>
            <w:vAlign w:val="center"/>
            <w:hideMark/>
          </w:tcPr>
          <w:p w14:paraId="764A2995"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p>
        </w:tc>
        <w:tc>
          <w:tcPr>
            <w:tcW w:w="0" w:type="auto"/>
            <w:vAlign w:val="center"/>
            <w:hideMark/>
          </w:tcPr>
          <w:p w14:paraId="162A373C"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- 80%-85% collection in rural areas</w:t>
            </w:r>
          </w:p>
        </w:tc>
      </w:tr>
      <w:tr w:rsidR="003742BA" w:rsidRPr="003742BA" w14:paraId="6951CE77" w14:textId="77777777" w:rsidTr="003742BA">
        <w:trPr>
          <w:tblCellSpacing w:w="15" w:type="dxa"/>
        </w:trPr>
        <w:tc>
          <w:tcPr>
            <w:tcW w:w="0" w:type="auto"/>
            <w:vAlign w:val="center"/>
            <w:hideMark/>
          </w:tcPr>
          <w:p w14:paraId="49099C8B"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Treatment Rate</w:t>
            </w:r>
          </w:p>
        </w:tc>
        <w:tc>
          <w:tcPr>
            <w:tcW w:w="0" w:type="auto"/>
            <w:vAlign w:val="center"/>
            <w:hideMark/>
          </w:tcPr>
          <w:p w14:paraId="10C766A0"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Approximately 85%-90% of generated waste treated</w:t>
            </w:r>
          </w:p>
        </w:tc>
        <w:tc>
          <w:tcPr>
            <w:tcW w:w="0" w:type="auto"/>
            <w:vAlign w:val="center"/>
            <w:hideMark/>
          </w:tcPr>
          <w:p w14:paraId="4CB8D1B4"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100% treatment in large urban areas and major industrial zones</w:t>
            </w:r>
          </w:p>
        </w:tc>
      </w:tr>
      <w:tr w:rsidR="003742BA" w:rsidRPr="003742BA" w14:paraId="18A9EAFB" w14:textId="77777777" w:rsidTr="003742BA">
        <w:trPr>
          <w:tblCellSpacing w:w="15" w:type="dxa"/>
        </w:trPr>
        <w:tc>
          <w:tcPr>
            <w:tcW w:w="0" w:type="auto"/>
            <w:vAlign w:val="center"/>
            <w:hideMark/>
          </w:tcPr>
          <w:p w14:paraId="026A908A"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Number of Waste Treatment Plants</w:t>
            </w:r>
          </w:p>
        </w:tc>
        <w:tc>
          <w:tcPr>
            <w:tcW w:w="0" w:type="auto"/>
            <w:vAlign w:val="center"/>
            <w:hideMark/>
          </w:tcPr>
          <w:p w14:paraId="4D37A16C"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Around 50 large plants nationwide</w:t>
            </w:r>
          </w:p>
        </w:tc>
        <w:tc>
          <w:tcPr>
            <w:tcW w:w="0" w:type="auto"/>
            <w:vAlign w:val="center"/>
            <w:hideMark/>
          </w:tcPr>
          <w:p w14:paraId="6A389B47"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Plan to build 80 additional waste-to-energy plants, each with a capacity of 500 to 10,000 tons/day in large urban areas and major industrial zones</w:t>
            </w:r>
          </w:p>
        </w:tc>
      </w:tr>
      <w:tr w:rsidR="003742BA" w:rsidRPr="003742BA" w14:paraId="25FE4567" w14:textId="77777777" w:rsidTr="003742BA">
        <w:trPr>
          <w:tblCellSpacing w:w="15" w:type="dxa"/>
        </w:trPr>
        <w:tc>
          <w:tcPr>
            <w:tcW w:w="0" w:type="auto"/>
            <w:vAlign w:val="center"/>
            <w:hideMark/>
          </w:tcPr>
          <w:p w14:paraId="49A86025"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Treatment Capacity</w:t>
            </w:r>
          </w:p>
        </w:tc>
        <w:tc>
          <w:tcPr>
            <w:tcW w:w="0" w:type="auto"/>
            <w:vAlign w:val="center"/>
            <w:hideMark/>
          </w:tcPr>
          <w:p w14:paraId="5B7D57C9"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45,000 - 50,000 tons/day</w:t>
            </w:r>
          </w:p>
        </w:tc>
        <w:tc>
          <w:tcPr>
            <w:tcW w:w="0" w:type="auto"/>
            <w:vAlign w:val="center"/>
            <w:hideMark/>
          </w:tcPr>
          <w:p w14:paraId="729DACE2"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Nationwide capacity reaching 136,500 tons/day</w:t>
            </w:r>
          </w:p>
        </w:tc>
      </w:tr>
      <w:tr w:rsidR="003742BA" w:rsidRPr="003742BA" w14:paraId="02C6B26F" w14:textId="77777777" w:rsidTr="003742BA">
        <w:trPr>
          <w:tblCellSpacing w:w="15" w:type="dxa"/>
        </w:trPr>
        <w:tc>
          <w:tcPr>
            <w:tcW w:w="0" w:type="auto"/>
            <w:vAlign w:val="center"/>
            <w:hideMark/>
          </w:tcPr>
          <w:p w14:paraId="26B93817"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lastRenderedPageBreak/>
              <w:t>Treatment Technologies</w:t>
            </w:r>
          </w:p>
        </w:tc>
        <w:tc>
          <w:tcPr>
            <w:tcW w:w="0" w:type="auto"/>
            <w:vAlign w:val="center"/>
            <w:hideMark/>
          </w:tcPr>
          <w:p w14:paraId="2AA9A29F"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Mainly landfill, limited recycling, small-scale waste-to-energy</w:t>
            </w:r>
          </w:p>
        </w:tc>
        <w:tc>
          <w:tcPr>
            <w:tcW w:w="0" w:type="auto"/>
            <w:vAlign w:val="center"/>
            <w:hideMark/>
          </w:tcPr>
          <w:p w14:paraId="48D0868D"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Promote advanced technologies such as waste-to-energy, recycling, waste-to-energy combustion, waste sorting at source, and landfill minimization</w:t>
            </w:r>
          </w:p>
        </w:tc>
      </w:tr>
      <w:tr w:rsidR="003742BA" w:rsidRPr="003742BA" w14:paraId="3C85662F" w14:textId="77777777" w:rsidTr="003742BA">
        <w:trPr>
          <w:tblCellSpacing w:w="15" w:type="dxa"/>
        </w:trPr>
        <w:tc>
          <w:tcPr>
            <w:tcW w:w="0" w:type="auto"/>
            <w:vAlign w:val="center"/>
            <w:hideMark/>
          </w:tcPr>
          <w:p w14:paraId="1BB7EC52"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Priority Development Areas</w:t>
            </w:r>
          </w:p>
        </w:tc>
        <w:tc>
          <w:tcPr>
            <w:tcW w:w="0" w:type="auto"/>
            <w:vAlign w:val="center"/>
            <w:hideMark/>
          </w:tcPr>
          <w:p w14:paraId="79F1CEC5"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Hanoi, Ho Chi Minh City, Binh Duong, Dong Nai</w:t>
            </w:r>
          </w:p>
        </w:tc>
        <w:tc>
          <w:tcPr>
            <w:tcW w:w="0" w:type="auto"/>
            <w:vAlign w:val="center"/>
            <w:hideMark/>
          </w:tcPr>
          <w:p w14:paraId="4C964943"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 Hanoi, Ho Chi Minh City, Da Nang, Binh Duong, Hai Phong, Can Tho, Quang Ninh, Long An, Thanh Hoa, Bac Ninh</w:t>
            </w:r>
          </w:p>
        </w:tc>
      </w:tr>
      <w:tr w:rsidR="003742BA" w:rsidRPr="003742BA" w14:paraId="3A2F087E" w14:textId="77777777" w:rsidTr="003742BA">
        <w:trPr>
          <w:tblCellSpacing w:w="15" w:type="dxa"/>
        </w:trPr>
        <w:tc>
          <w:tcPr>
            <w:tcW w:w="0" w:type="auto"/>
            <w:vAlign w:val="center"/>
            <w:hideMark/>
          </w:tcPr>
          <w:p w14:paraId="64ADE08E"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Infrastructure Quality</w:t>
            </w:r>
          </w:p>
        </w:tc>
        <w:tc>
          <w:tcPr>
            <w:tcW w:w="0" w:type="auto"/>
            <w:vAlign w:val="center"/>
            <w:hideMark/>
          </w:tcPr>
          <w:p w14:paraId="7D8C8C5C"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Many facilities do not meet environmental standards, waste management not uniform</w:t>
            </w:r>
          </w:p>
        </w:tc>
        <w:tc>
          <w:tcPr>
            <w:tcW w:w="0" w:type="auto"/>
            <w:vAlign w:val="center"/>
            <w:hideMark/>
          </w:tcPr>
          <w:p w14:paraId="13F1B164"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Develop internationally compliant facilities, build modern waste treatment centers in all major localities</w:t>
            </w:r>
          </w:p>
        </w:tc>
      </w:tr>
      <w:tr w:rsidR="003742BA" w:rsidRPr="003742BA" w14:paraId="632AD270" w14:textId="77777777" w:rsidTr="003742BA">
        <w:trPr>
          <w:tblCellSpacing w:w="15" w:type="dxa"/>
        </w:trPr>
        <w:tc>
          <w:tcPr>
            <w:tcW w:w="0" w:type="auto"/>
            <w:vAlign w:val="center"/>
            <w:hideMark/>
          </w:tcPr>
          <w:p w14:paraId="3965A855"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Sustainable Development</w:t>
            </w:r>
          </w:p>
        </w:tc>
        <w:tc>
          <w:tcPr>
            <w:tcW w:w="0" w:type="auto"/>
            <w:vAlign w:val="center"/>
            <w:hideMark/>
          </w:tcPr>
          <w:p w14:paraId="0BF7A790"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Limited waste sorting at source and recycling, dependent on temporary landfills</w:t>
            </w:r>
          </w:p>
        </w:tc>
        <w:tc>
          <w:tcPr>
            <w:tcW w:w="0" w:type="auto"/>
            <w:vAlign w:val="center"/>
            <w:hideMark/>
          </w:tcPr>
          <w:p w14:paraId="36E3FB42" w14:textId="77777777" w:rsidR="003742BA" w:rsidRPr="003742BA" w:rsidRDefault="003742BA" w:rsidP="000F0FAF">
            <w:pPr>
              <w:spacing w:after="0" w:line="240" w:lineRule="auto"/>
              <w:jc w:val="both"/>
              <w:rPr>
                <w:rFonts w:ascii="Times New Roman" w:eastAsia="Times New Roman" w:hAnsi="Times New Roman" w:cs="Times New Roman"/>
                <w:sz w:val="24"/>
                <w:szCs w:val="24"/>
              </w:rPr>
            </w:pPr>
            <w:r w:rsidRPr="003742BA">
              <w:rPr>
                <w:rFonts w:ascii="Times New Roman" w:eastAsia="Times New Roman" w:hAnsi="Times New Roman" w:cs="Times New Roman"/>
                <w:sz w:val="24"/>
                <w:szCs w:val="24"/>
              </w:rPr>
              <w:t>Strongly encourage waste sorting at source, reduce plastic waste, increase recycling, and apply green technology</w:t>
            </w:r>
          </w:p>
        </w:tc>
      </w:tr>
    </w:tbl>
    <w:p w14:paraId="0DE3DCDA" w14:textId="77777777" w:rsidR="000F0FAF" w:rsidRPr="000F0FAF" w:rsidRDefault="000F0FAF" w:rsidP="000F0FAF">
      <w:pPr>
        <w:spacing w:before="100" w:beforeAutospacing="1" w:after="100" w:afterAutospacing="1"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 xml:space="preserve">Thus, overall, from the current situation to the planned strategy, the changes in Vietnam's waste management strategy reflect its development and commitment to environmental protection and sustainable development, with a focus on minimizing the negative impact of waste on the environment and people. From now until 2030, Vietnam will face many challenges in solid waste management and treatment, but with the proposed plans and strategies, the goal of sustainable development in waste management can be achieved. The development of </w:t>
      </w:r>
      <w:r w:rsidRPr="00EF6C39">
        <w:rPr>
          <w:rFonts w:ascii="Times New Roman" w:eastAsia="Times New Roman" w:hAnsi="Times New Roman" w:cs="Times New Roman"/>
          <w:b/>
          <w:bCs/>
          <w:sz w:val="24"/>
          <w:szCs w:val="24"/>
        </w:rPr>
        <w:t>waste-to-energy plants plays a crucial role</w:t>
      </w:r>
      <w:r w:rsidRPr="000F0FAF">
        <w:rPr>
          <w:rFonts w:ascii="Times New Roman" w:eastAsia="Times New Roman" w:hAnsi="Times New Roman" w:cs="Times New Roman"/>
          <w:sz w:val="24"/>
          <w:szCs w:val="24"/>
        </w:rPr>
        <w:t xml:space="preserve"> in addressing the waste crisis and generating clean energy.</w:t>
      </w:r>
    </w:p>
    <w:p w14:paraId="799C5CA7" w14:textId="22FFAB2B" w:rsidR="000F0FAF" w:rsidRPr="000F0FAF" w:rsidRDefault="000F0FAF" w:rsidP="000F0FAF">
      <w:pPr>
        <w:pStyle w:val="a6"/>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b/>
          <w:bCs/>
          <w:sz w:val="24"/>
          <w:szCs w:val="24"/>
        </w:rPr>
        <w:t xml:space="preserve">List of </w:t>
      </w:r>
      <w:r w:rsidR="00EF6C39">
        <w:rPr>
          <w:rFonts w:ascii="Times New Roman" w:eastAsia="Times New Roman" w:hAnsi="Times New Roman" w:cs="Times New Roman"/>
          <w:b/>
          <w:bCs/>
          <w:sz w:val="24"/>
          <w:szCs w:val="24"/>
        </w:rPr>
        <w:t>n</w:t>
      </w:r>
      <w:r w:rsidRPr="000F0FAF">
        <w:rPr>
          <w:rFonts w:ascii="Times New Roman" w:eastAsia="Times New Roman" w:hAnsi="Times New Roman" w:cs="Times New Roman"/>
          <w:b/>
          <w:bCs/>
          <w:sz w:val="24"/>
          <w:szCs w:val="24"/>
        </w:rPr>
        <w:t>otable Waste-to-Energy Plants in Vietnam by 2024: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124"/>
        <w:gridCol w:w="1674"/>
        <w:gridCol w:w="1839"/>
        <w:gridCol w:w="2264"/>
      </w:tblGrid>
      <w:tr w:rsidR="000F0FAF" w:rsidRPr="000F0FAF" w14:paraId="5820370D" w14:textId="77777777" w:rsidTr="000F0FAF">
        <w:trPr>
          <w:tblHeader/>
          <w:tblCellSpacing w:w="15" w:type="dxa"/>
        </w:trPr>
        <w:tc>
          <w:tcPr>
            <w:tcW w:w="0" w:type="auto"/>
            <w:vAlign w:val="center"/>
            <w:hideMark/>
          </w:tcPr>
          <w:p w14:paraId="7E9B5B1D"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No.</w:t>
            </w:r>
          </w:p>
        </w:tc>
        <w:tc>
          <w:tcPr>
            <w:tcW w:w="0" w:type="auto"/>
            <w:vAlign w:val="center"/>
            <w:hideMark/>
          </w:tcPr>
          <w:p w14:paraId="29036FD5"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Plant Name</w:t>
            </w:r>
          </w:p>
        </w:tc>
        <w:tc>
          <w:tcPr>
            <w:tcW w:w="0" w:type="auto"/>
            <w:vAlign w:val="center"/>
            <w:hideMark/>
          </w:tcPr>
          <w:p w14:paraId="03E60172"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Location</w:t>
            </w:r>
          </w:p>
        </w:tc>
        <w:tc>
          <w:tcPr>
            <w:tcW w:w="0" w:type="auto"/>
            <w:vAlign w:val="center"/>
            <w:hideMark/>
          </w:tcPr>
          <w:p w14:paraId="29D21555"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Capacity (tons/day)</w:t>
            </w:r>
          </w:p>
        </w:tc>
        <w:tc>
          <w:tcPr>
            <w:tcW w:w="0" w:type="auto"/>
            <w:vAlign w:val="center"/>
            <w:hideMark/>
          </w:tcPr>
          <w:p w14:paraId="7B892A14"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Treatment Method</w:t>
            </w:r>
          </w:p>
        </w:tc>
      </w:tr>
      <w:tr w:rsidR="000F0FAF" w:rsidRPr="000F0FAF" w14:paraId="4B3E977F" w14:textId="77777777" w:rsidTr="000F0FAF">
        <w:trPr>
          <w:tblCellSpacing w:w="15" w:type="dxa"/>
        </w:trPr>
        <w:tc>
          <w:tcPr>
            <w:tcW w:w="0" w:type="auto"/>
            <w:vAlign w:val="center"/>
            <w:hideMark/>
          </w:tcPr>
          <w:p w14:paraId="66ECDC3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w:t>
            </w:r>
          </w:p>
        </w:tc>
        <w:tc>
          <w:tcPr>
            <w:tcW w:w="0" w:type="auto"/>
            <w:vAlign w:val="center"/>
            <w:hideMark/>
          </w:tcPr>
          <w:p w14:paraId="27CA0D4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Nam Son Waste-to-Energy Plant</w:t>
            </w:r>
          </w:p>
        </w:tc>
        <w:tc>
          <w:tcPr>
            <w:tcW w:w="0" w:type="auto"/>
            <w:vAlign w:val="center"/>
            <w:hideMark/>
          </w:tcPr>
          <w:p w14:paraId="0D6CB6C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Hanoi</w:t>
            </w:r>
          </w:p>
        </w:tc>
        <w:tc>
          <w:tcPr>
            <w:tcW w:w="0" w:type="auto"/>
            <w:vAlign w:val="center"/>
            <w:hideMark/>
          </w:tcPr>
          <w:p w14:paraId="1EAC196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4,000</w:t>
            </w:r>
          </w:p>
        </w:tc>
        <w:tc>
          <w:tcPr>
            <w:tcW w:w="0" w:type="auto"/>
            <w:vAlign w:val="center"/>
            <w:hideMark/>
          </w:tcPr>
          <w:p w14:paraId="4B565D1A"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670B06CD" w14:textId="77777777" w:rsidTr="000F0FAF">
        <w:trPr>
          <w:tblCellSpacing w:w="15" w:type="dxa"/>
        </w:trPr>
        <w:tc>
          <w:tcPr>
            <w:tcW w:w="0" w:type="auto"/>
            <w:vAlign w:val="center"/>
            <w:hideMark/>
          </w:tcPr>
          <w:p w14:paraId="3B46AFF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w:t>
            </w:r>
          </w:p>
        </w:tc>
        <w:tc>
          <w:tcPr>
            <w:tcW w:w="0" w:type="auto"/>
            <w:vAlign w:val="center"/>
            <w:hideMark/>
          </w:tcPr>
          <w:p w14:paraId="21D86AF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Soc Son Waste-to-Energy Plant</w:t>
            </w:r>
          </w:p>
        </w:tc>
        <w:tc>
          <w:tcPr>
            <w:tcW w:w="0" w:type="auto"/>
            <w:vAlign w:val="center"/>
            <w:hideMark/>
          </w:tcPr>
          <w:p w14:paraId="068D863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Hanoi</w:t>
            </w:r>
          </w:p>
        </w:tc>
        <w:tc>
          <w:tcPr>
            <w:tcW w:w="0" w:type="auto"/>
            <w:vAlign w:val="center"/>
            <w:hideMark/>
          </w:tcPr>
          <w:p w14:paraId="7E61B93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5,000</w:t>
            </w:r>
          </w:p>
        </w:tc>
        <w:tc>
          <w:tcPr>
            <w:tcW w:w="0" w:type="auto"/>
            <w:vAlign w:val="center"/>
            <w:hideMark/>
          </w:tcPr>
          <w:p w14:paraId="060ACA9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1FC7E038" w14:textId="77777777" w:rsidTr="000F0FAF">
        <w:trPr>
          <w:tblCellSpacing w:w="15" w:type="dxa"/>
        </w:trPr>
        <w:tc>
          <w:tcPr>
            <w:tcW w:w="0" w:type="auto"/>
            <w:vAlign w:val="center"/>
            <w:hideMark/>
          </w:tcPr>
          <w:p w14:paraId="2D10E1A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3</w:t>
            </w:r>
          </w:p>
        </w:tc>
        <w:tc>
          <w:tcPr>
            <w:tcW w:w="0" w:type="auto"/>
            <w:vAlign w:val="center"/>
            <w:hideMark/>
          </w:tcPr>
          <w:p w14:paraId="7BADB52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Vinh Tan Waste-to-Energy Plant</w:t>
            </w:r>
          </w:p>
        </w:tc>
        <w:tc>
          <w:tcPr>
            <w:tcW w:w="0" w:type="auto"/>
            <w:vAlign w:val="center"/>
            <w:hideMark/>
          </w:tcPr>
          <w:p w14:paraId="520CAD0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Vinh Phuc</w:t>
            </w:r>
          </w:p>
        </w:tc>
        <w:tc>
          <w:tcPr>
            <w:tcW w:w="0" w:type="auto"/>
            <w:vAlign w:val="center"/>
            <w:hideMark/>
          </w:tcPr>
          <w:p w14:paraId="4B56E78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300</w:t>
            </w:r>
          </w:p>
        </w:tc>
        <w:tc>
          <w:tcPr>
            <w:tcW w:w="0" w:type="auto"/>
            <w:vAlign w:val="center"/>
            <w:hideMark/>
          </w:tcPr>
          <w:p w14:paraId="5FFD9EF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6AA6F4B1" w14:textId="77777777" w:rsidTr="000F0FAF">
        <w:trPr>
          <w:tblCellSpacing w:w="15" w:type="dxa"/>
        </w:trPr>
        <w:tc>
          <w:tcPr>
            <w:tcW w:w="0" w:type="auto"/>
            <w:vAlign w:val="center"/>
            <w:hideMark/>
          </w:tcPr>
          <w:p w14:paraId="51F17532"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4</w:t>
            </w:r>
          </w:p>
        </w:tc>
        <w:tc>
          <w:tcPr>
            <w:tcW w:w="0" w:type="auto"/>
            <w:vAlign w:val="center"/>
            <w:hideMark/>
          </w:tcPr>
          <w:p w14:paraId="3729E97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Cu Chi Waste-to-Energy Plant</w:t>
            </w:r>
          </w:p>
        </w:tc>
        <w:tc>
          <w:tcPr>
            <w:tcW w:w="0" w:type="auto"/>
            <w:vAlign w:val="center"/>
            <w:hideMark/>
          </w:tcPr>
          <w:p w14:paraId="5DEF309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Ho Chi Minh City</w:t>
            </w:r>
          </w:p>
        </w:tc>
        <w:tc>
          <w:tcPr>
            <w:tcW w:w="0" w:type="auto"/>
            <w:vAlign w:val="center"/>
            <w:hideMark/>
          </w:tcPr>
          <w:p w14:paraId="3C27AB9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2,000</w:t>
            </w:r>
          </w:p>
        </w:tc>
        <w:tc>
          <w:tcPr>
            <w:tcW w:w="0" w:type="auto"/>
            <w:vAlign w:val="center"/>
            <w:hideMark/>
          </w:tcPr>
          <w:p w14:paraId="58EF2D3A"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 compost</w:t>
            </w:r>
          </w:p>
        </w:tc>
      </w:tr>
      <w:tr w:rsidR="000F0FAF" w:rsidRPr="000F0FAF" w14:paraId="75849C8A" w14:textId="77777777" w:rsidTr="000F0FAF">
        <w:trPr>
          <w:tblCellSpacing w:w="15" w:type="dxa"/>
        </w:trPr>
        <w:tc>
          <w:tcPr>
            <w:tcW w:w="0" w:type="auto"/>
            <w:vAlign w:val="center"/>
            <w:hideMark/>
          </w:tcPr>
          <w:p w14:paraId="2206165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5</w:t>
            </w:r>
          </w:p>
        </w:tc>
        <w:tc>
          <w:tcPr>
            <w:tcW w:w="0" w:type="auto"/>
            <w:vAlign w:val="center"/>
            <w:hideMark/>
          </w:tcPr>
          <w:p w14:paraId="5E942B52"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Da Phuoc Waste-to-Energy Plant</w:t>
            </w:r>
          </w:p>
        </w:tc>
        <w:tc>
          <w:tcPr>
            <w:tcW w:w="0" w:type="auto"/>
            <w:vAlign w:val="center"/>
            <w:hideMark/>
          </w:tcPr>
          <w:p w14:paraId="754EE49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Ho Chi Minh City</w:t>
            </w:r>
          </w:p>
        </w:tc>
        <w:tc>
          <w:tcPr>
            <w:tcW w:w="0" w:type="auto"/>
            <w:vAlign w:val="center"/>
            <w:hideMark/>
          </w:tcPr>
          <w:p w14:paraId="6EA3919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10,000</w:t>
            </w:r>
          </w:p>
        </w:tc>
        <w:tc>
          <w:tcPr>
            <w:tcW w:w="0" w:type="auto"/>
            <w:vAlign w:val="center"/>
            <w:hideMark/>
          </w:tcPr>
          <w:p w14:paraId="14149AD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327134AB" w14:textId="77777777" w:rsidTr="000F0FAF">
        <w:trPr>
          <w:tblCellSpacing w:w="15" w:type="dxa"/>
        </w:trPr>
        <w:tc>
          <w:tcPr>
            <w:tcW w:w="0" w:type="auto"/>
            <w:vAlign w:val="center"/>
            <w:hideMark/>
          </w:tcPr>
          <w:p w14:paraId="7B765F0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6</w:t>
            </w:r>
          </w:p>
        </w:tc>
        <w:tc>
          <w:tcPr>
            <w:tcW w:w="0" w:type="auto"/>
            <w:vAlign w:val="center"/>
            <w:hideMark/>
          </w:tcPr>
          <w:p w14:paraId="07297EE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Binh Duong Waste-to-Energy Plant</w:t>
            </w:r>
          </w:p>
        </w:tc>
        <w:tc>
          <w:tcPr>
            <w:tcW w:w="0" w:type="auto"/>
            <w:vAlign w:val="center"/>
            <w:hideMark/>
          </w:tcPr>
          <w:p w14:paraId="5DF6C75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Binh Duong</w:t>
            </w:r>
          </w:p>
        </w:tc>
        <w:tc>
          <w:tcPr>
            <w:tcW w:w="0" w:type="auto"/>
            <w:vAlign w:val="center"/>
            <w:hideMark/>
          </w:tcPr>
          <w:p w14:paraId="5F499FB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1,500</w:t>
            </w:r>
          </w:p>
        </w:tc>
        <w:tc>
          <w:tcPr>
            <w:tcW w:w="0" w:type="auto"/>
            <w:vAlign w:val="center"/>
            <w:hideMark/>
          </w:tcPr>
          <w:p w14:paraId="2680B37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1B3A2542" w14:textId="77777777" w:rsidTr="000F0FAF">
        <w:trPr>
          <w:tblCellSpacing w:w="15" w:type="dxa"/>
        </w:trPr>
        <w:tc>
          <w:tcPr>
            <w:tcW w:w="0" w:type="auto"/>
            <w:vAlign w:val="center"/>
            <w:hideMark/>
          </w:tcPr>
          <w:p w14:paraId="3BFE618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7</w:t>
            </w:r>
          </w:p>
        </w:tc>
        <w:tc>
          <w:tcPr>
            <w:tcW w:w="0" w:type="auto"/>
            <w:vAlign w:val="center"/>
            <w:hideMark/>
          </w:tcPr>
          <w:p w14:paraId="28F171D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Tam Sinh Nghia Waste-to-Energy Plant</w:t>
            </w:r>
          </w:p>
        </w:tc>
        <w:tc>
          <w:tcPr>
            <w:tcW w:w="0" w:type="auto"/>
            <w:vAlign w:val="center"/>
            <w:hideMark/>
          </w:tcPr>
          <w:p w14:paraId="51A8CBC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Long An</w:t>
            </w:r>
          </w:p>
        </w:tc>
        <w:tc>
          <w:tcPr>
            <w:tcW w:w="0" w:type="auto"/>
            <w:vAlign w:val="center"/>
            <w:hideMark/>
          </w:tcPr>
          <w:p w14:paraId="539E4B2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1,000</w:t>
            </w:r>
          </w:p>
        </w:tc>
        <w:tc>
          <w:tcPr>
            <w:tcW w:w="0" w:type="auto"/>
            <w:vAlign w:val="center"/>
            <w:hideMark/>
          </w:tcPr>
          <w:p w14:paraId="7AB5603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79BC0EF2" w14:textId="77777777" w:rsidTr="000F0FAF">
        <w:trPr>
          <w:tblCellSpacing w:w="15" w:type="dxa"/>
        </w:trPr>
        <w:tc>
          <w:tcPr>
            <w:tcW w:w="0" w:type="auto"/>
            <w:vAlign w:val="center"/>
            <w:hideMark/>
          </w:tcPr>
          <w:p w14:paraId="20B41CD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lastRenderedPageBreak/>
              <w:t>8</w:t>
            </w:r>
          </w:p>
        </w:tc>
        <w:tc>
          <w:tcPr>
            <w:tcW w:w="0" w:type="auto"/>
            <w:vAlign w:val="center"/>
            <w:hideMark/>
          </w:tcPr>
          <w:p w14:paraId="38C2F8A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Hai Duong Waste-to-Energy Plant</w:t>
            </w:r>
          </w:p>
        </w:tc>
        <w:tc>
          <w:tcPr>
            <w:tcW w:w="0" w:type="auto"/>
            <w:vAlign w:val="center"/>
            <w:hideMark/>
          </w:tcPr>
          <w:p w14:paraId="2AC9563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Hai Duong</w:t>
            </w:r>
          </w:p>
        </w:tc>
        <w:tc>
          <w:tcPr>
            <w:tcW w:w="0" w:type="auto"/>
            <w:vAlign w:val="center"/>
            <w:hideMark/>
          </w:tcPr>
          <w:p w14:paraId="08FD3D0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500</w:t>
            </w:r>
          </w:p>
        </w:tc>
        <w:tc>
          <w:tcPr>
            <w:tcW w:w="0" w:type="auto"/>
            <w:vAlign w:val="center"/>
            <w:hideMark/>
          </w:tcPr>
          <w:p w14:paraId="761AB5C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31192B99" w14:textId="77777777" w:rsidTr="000F0FAF">
        <w:trPr>
          <w:tblCellSpacing w:w="15" w:type="dxa"/>
        </w:trPr>
        <w:tc>
          <w:tcPr>
            <w:tcW w:w="0" w:type="auto"/>
            <w:vAlign w:val="center"/>
            <w:hideMark/>
          </w:tcPr>
          <w:p w14:paraId="3E9645B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9</w:t>
            </w:r>
          </w:p>
        </w:tc>
        <w:tc>
          <w:tcPr>
            <w:tcW w:w="0" w:type="auto"/>
            <w:vAlign w:val="center"/>
            <w:hideMark/>
          </w:tcPr>
          <w:p w14:paraId="25FE25D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Bac Ninh Waste-to-Energy Plant</w:t>
            </w:r>
          </w:p>
        </w:tc>
        <w:tc>
          <w:tcPr>
            <w:tcW w:w="0" w:type="auto"/>
            <w:vAlign w:val="center"/>
            <w:hideMark/>
          </w:tcPr>
          <w:p w14:paraId="21FDD20A"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Bac Ninh</w:t>
            </w:r>
          </w:p>
        </w:tc>
        <w:tc>
          <w:tcPr>
            <w:tcW w:w="0" w:type="auto"/>
            <w:vAlign w:val="center"/>
            <w:hideMark/>
          </w:tcPr>
          <w:p w14:paraId="216FA0E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200</w:t>
            </w:r>
          </w:p>
        </w:tc>
        <w:tc>
          <w:tcPr>
            <w:tcW w:w="0" w:type="auto"/>
            <w:vAlign w:val="center"/>
            <w:hideMark/>
          </w:tcPr>
          <w:p w14:paraId="527D6F0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66E92665" w14:textId="77777777" w:rsidTr="000F0FAF">
        <w:trPr>
          <w:tblCellSpacing w:w="15" w:type="dxa"/>
        </w:trPr>
        <w:tc>
          <w:tcPr>
            <w:tcW w:w="0" w:type="auto"/>
            <w:vAlign w:val="center"/>
            <w:hideMark/>
          </w:tcPr>
          <w:p w14:paraId="2DAA4E12"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10</w:t>
            </w:r>
          </w:p>
        </w:tc>
        <w:tc>
          <w:tcPr>
            <w:tcW w:w="0" w:type="auto"/>
            <w:vAlign w:val="center"/>
            <w:hideMark/>
          </w:tcPr>
          <w:p w14:paraId="7981D8E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Quang Ninh Waste-to-Energy Plant</w:t>
            </w:r>
          </w:p>
        </w:tc>
        <w:tc>
          <w:tcPr>
            <w:tcW w:w="0" w:type="auto"/>
            <w:vAlign w:val="center"/>
            <w:hideMark/>
          </w:tcPr>
          <w:p w14:paraId="056C453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Quang Ninh</w:t>
            </w:r>
          </w:p>
        </w:tc>
        <w:tc>
          <w:tcPr>
            <w:tcW w:w="0" w:type="auto"/>
            <w:vAlign w:val="center"/>
            <w:hideMark/>
          </w:tcPr>
          <w:p w14:paraId="25A7C9D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1,200</w:t>
            </w:r>
          </w:p>
        </w:tc>
        <w:tc>
          <w:tcPr>
            <w:tcW w:w="0" w:type="auto"/>
            <w:vAlign w:val="center"/>
            <w:hideMark/>
          </w:tcPr>
          <w:p w14:paraId="30F5F5F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721D68D8" w14:textId="77777777" w:rsidTr="000F0FAF">
        <w:trPr>
          <w:tblCellSpacing w:w="15" w:type="dxa"/>
        </w:trPr>
        <w:tc>
          <w:tcPr>
            <w:tcW w:w="0" w:type="auto"/>
            <w:vAlign w:val="center"/>
            <w:hideMark/>
          </w:tcPr>
          <w:p w14:paraId="1972D69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11</w:t>
            </w:r>
          </w:p>
        </w:tc>
        <w:tc>
          <w:tcPr>
            <w:tcW w:w="0" w:type="auto"/>
            <w:vAlign w:val="center"/>
            <w:hideMark/>
          </w:tcPr>
          <w:p w14:paraId="659F604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Da Nang Waste-to-Energy Plant</w:t>
            </w:r>
          </w:p>
        </w:tc>
        <w:tc>
          <w:tcPr>
            <w:tcW w:w="0" w:type="auto"/>
            <w:vAlign w:val="center"/>
            <w:hideMark/>
          </w:tcPr>
          <w:p w14:paraId="2E3C920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Da Nang</w:t>
            </w:r>
          </w:p>
        </w:tc>
        <w:tc>
          <w:tcPr>
            <w:tcW w:w="0" w:type="auto"/>
            <w:vAlign w:val="center"/>
            <w:hideMark/>
          </w:tcPr>
          <w:p w14:paraId="64BBE0E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2,000</w:t>
            </w:r>
          </w:p>
        </w:tc>
        <w:tc>
          <w:tcPr>
            <w:tcW w:w="0" w:type="auto"/>
            <w:vAlign w:val="center"/>
            <w:hideMark/>
          </w:tcPr>
          <w:p w14:paraId="16AFD22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7FEDD3C4" w14:textId="77777777" w:rsidTr="000F0FAF">
        <w:trPr>
          <w:tblCellSpacing w:w="15" w:type="dxa"/>
        </w:trPr>
        <w:tc>
          <w:tcPr>
            <w:tcW w:w="0" w:type="auto"/>
            <w:vAlign w:val="center"/>
            <w:hideMark/>
          </w:tcPr>
          <w:p w14:paraId="6D4C286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12</w:t>
            </w:r>
          </w:p>
        </w:tc>
        <w:tc>
          <w:tcPr>
            <w:tcW w:w="0" w:type="auto"/>
            <w:vAlign w:val="center"/>
            <w:hideMark/>
          </w:tcPr>
          <w:p w14:paraId="1DB6835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Can Tho Waste-to-Energy Plant</w:t>
            </w:r>
          </w:p>
        </w:tc>
        <w:tc>
          <w:tcPr>
            <w:tcW w:w="0" w:type="auto"/>
            <w:vAlign w:val="center"/>
            <w:hideMark/>
          </w:tcPr>
          <w:p w14:paraId="7DD9293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Can Tho</w:t>
            </w:r>
          </w:p>
        </w:tc>
        <w:tc>
          <w:tcPr>
            <w:tcW w:w="0" w:type="auto"/>
            <w:vAlign w:val="center"/>
            <w:hideMark/>
          </w:tcPr>
          <w:p w14:paraId="0F0F454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400</w:t>
            </w:r>
          </w:p>
        </w:tc>
        <w:tc>
          <w:tcPr>
            <w:tcW w:w="0" w:type="auto"/>
            <w:vAlign w:val="center"/>
            <w:hideMark/>
          </w:tcPr>
          <w:p w14:paraId="57E1790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02733A9A" w14:textId="77777777" w:rsidTr="000F0FAF">
        <w:trPr>
          <w:tblCellSpacing w:w="15" w:type="dxa"/>
        </w:trPr>
        <w:tc>
          <w:tcPr>
            <w:tcW w:w="0" w:type="auto"/>
            <w:vAlign w:val="center"/>
            <w:hideMark/>
          </w:tcPr>
          <w:p w14:paraId="61E2038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13</w:t>
            </w:r>
          </w:p>
        </w:tc>
        <w:tc>
          <w:tcPr>
            <w:tcW w:w="0" w:type="auto"/>
            <w:vAlign w:val="center"/>
            <w:hideMark/>
          </w:tcPr>
          <w:p w14:paraId="36AF5A7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Ha Tinh Waste-to-Energy Plant</w:t>
            </w:r>
          </w:p>
        </w:tc>
        <w:tc>
          <w:tcPr>
            <w:tcW w:w="0" w:type="auto"/>
            <w:vAlign w:val="center"/>
            <w:hideMark/>
          </w:tcPr>
          <w:p w14:paraId="002D848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Ha Tinh</w:t>
            </w:r>
          </w:p>
        </w:tc>
        <w:tc>
          <w:tcPr>
            <w:tcW w:w="0" w:type="auto"/>
            <w:vAlign w:val="center"/>
            <w:hideMark/>
          </w:tcPr>
          <w:p w14:paraId="6D431DD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300</w:t>
            </w:r>
          </w:p>
        </w:tc>
        <w:tc>
          <w:tcPr>
            <w:tcW w:w="0" w:type="auto"/>
            <w:vAlign w:val="center"/>
            <w:hideMark/>
          </w:tcPr>
          <w:p w14:paraId="42DBB9C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51ED0B3C" w14:textId="77777777" w:rsidTr="000F0FAF">
        <w:trPr>
          <w:tblCellSpacing w:w="15" w:type="dxa"/>
        </w:trPr>
        <w:tc>
          <w:tcPr>
            <w:tcW w:w="0" w:type="auto"/>
            <w:vAlign w:val="center"/>
            <w:hideMark/>
          </w:tcPr>
          <w:p w14:paraId="199BCC9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14</w:t>
            </w:r>
          </w:p>
        </w:tc>
        <w:tc>
          <w:tcPr>
            <w:tcW w:w="0" w:type="auto"/>
            <w:vAlign w:val="center"/>
            <w:hideMark/>
          </w:tcPr>
          <w:p w14:paraId="09054C0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Dong Nai Waste-to-Energy Plant</w:t>
            </w:r>
          </w:p>
        </w:tc>
        <w:tc>
          <w:tcPr>
            <w:tcW w:w="0" w:type="auto"/>
            <w:vAlign w:val="center"/>
            <w:hideMark/>
          </w:tcPr>
          <w:p w14:paraId="2B425A5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Dong Nai</w:t>
            </w:r>
          </w:p>
        </w:tc>
        <w:tc>
          <w:tcPr>
            <w:tcW w:w="0" w:type="auto"/>
            <w:vAlign w:val="center"/>
            <w:hideMark/>
          </w:tcPr>
          <w:p w14:paraId="2B91C05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1,500</w:t>
            </w:r>
          </w:p>
        </w:tc>
        <w:tc>
          <w:tcPr>
            <w:tcW w:w="0" w:type="auto"/>
            <w:vAlign w:val="center"/>
            <w:hideMark/>
          </w:tcPr>
          <w:p w14:paraId="118C643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343BA8A9" w14:textId="77777777" w:rsidTr="000F0FAF">
        <w:trPr>
          <w:tblCellSpacing w:w="15" w:type="dxa"/>
        </w:trPr>
        <w:tc>
          <w:tcPr>
            <w:tcW w:w="0" w:type="auto"/>
            <w:vAlign w:val="center"/>
            <w:hideMark/>
          </w:tcPr>
          <w:p w14:paraId="0DD4EFAA"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15</w:t>
            </w:r>
          </w:p>
        </w:tc>
        <w:tc>
          <w:tcPr>
            <w:tcW w:w="0" w:type="auto"/>
            <w:vAlign w:val="center"/>
            <w:hideMark/>
          </w:tcPr>
          <w:p w14:paraId="3CFB11B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Phu Quoc Waste-to-Energy Plant</w:t>
            </w:r>
          </w:p>
        </w:tc>
        <w:tc>
          <w:tcPr>
            <w:tcW w:w="0" w:type="auto"/>
            <w:vAlign w:val="center"/>
            <w:hideMark/>
          </w:tcPr>
          <w:p w14:paraId="06E2915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Kien Giang</w:t>
            </w:r>
          </w:p>
        </w:tc>
        <w:tc>
          <w:tcPr>
            <w:tcW w:w="0" w:type="auto"/>
            <w:vAlign w:val="center"/>
            <w:hideMark/>
          </w:tcPr>
          <w:p w14:paraId="3CEE6882"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500</w:t>
            </w:r>
          </w:p>
        </w:tc>
        <w:tc>
          <w:tcPr>
            <w:tcW w:w="0" w:type="auto"/>
            <w:vAlign w:val="center"/>
            <w:hideMark/>
          </w:tcPr>
          <w:p w14:paraId="212C1C0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5CC3FA48" w14:textId="77777777" w:rsidTr="000F0FAF">
        <w:trPr>
          <w:tblCellSpacing w:w="15" w:type="dxa"/>
        </w:trPr>
        <w:tc>
          <w:tcPr>
            <w:tcW w:w="0" w:type="auto"/>
            <w:vAlign w:val="center"/>
            <w:hideMark/>
          </w:tcPr>
          <w:p w14:paraId="6FC221C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16</w:t>
            </w:r>
          </w:p>
        </w:tc>
        <w:tc>
          <w:tcPr>
            <w:tcW w:w="0" w:type="auto"/>
            <w:vAlign w:val="center"/>
            <w:hideMark/>
          </w:tcPr>
          <w:p w14:paraId="0595B21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Lang Son Waste-to-Energy Plant</w:t>
            </w:r>
          </w:p>
        </w:tc>
        <w:tc>
          <w:tcPr>
            <w:tcW w:w="0" w:type="auto"/>
            <w:vAlign w:val="center"/>
            <w:hideMark/>
          </w:tcPr>
          <w:p w14:paraId="5ADE198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Lang Son</w:t>
            </w:r>
          </w:p>
        </w:tc>
        <w:tc>
          <w:tcPr>
            <w:tcW w:w="0" w:type="auto"/>
            <w:vAlign w:val="center"/>
            <w:hideMark/>
          </w:tcPr>
          <w:p w14:paraId="158770C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250</w:t>
            </w:r>
          </w:p>
        </w:tc>
        <w:tc>
          <w:tcPr>
            <w:tcW w:w="0" w:type="auto"/>
            <w:vAlign w:val="center"/>
            <w:hideMark/>
          </w:tcPr>
          <w:p w14:paraId="07FF008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5306B3C8" w14:textId="77777777" w:rsidTr="000F0FAF">
        <w:trPr>
          <w:tblCellSpacing w:w="15" w:type="dxa"/>
        </w:trPr>
        <w:tc>
          <w:tcPr>
            <w:tcW w:w="0" w:type="auto"/>
            <w:vAlign w:val="center"/>
            <w:hideMark/>
          </w:tcPr>
          <w:p w14:paraId="656581A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17</w:t>
            </w:r>
          </w:p>
        </w:tc>
        <w:tc>
          <w:tcPr>
            <w:tcW w:w="0" w:type="auto"/>
            <w:vAlign w:val="center"/>
            <w:hideMark/>
          </w:tcPr>
          <w:p w14:paraId="022CF52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Vung Tau Waste-to-Energy Plant</w:t>
            </w:r>
          </w:p>
        </w:tc>
        <w:tc>
          <w:tcPr>
            <w:tcW w:w="0" w:type="auto"/>
            <w:vAlign w:val="center"/>
            <w:hideMark/>
          </w:tcPr>
          <w:p w14:paraId="11C4FC0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Ba Ria - Vung Tau</w:t>
            </w:r>
          </w:p>
        </w:tc>
        <w:tc>
          <w:tcPr>
            <w:tcW w:w="0" w:type="auto"/>
            <w:vAlign w:val="center"/>
            <w:hideMark/>
          </w:tcPr>
          <w:p w14:paraId="4D05A13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1,000</w:t>
            </w:r>
          </w:p>
        </w:tc>
        <w:tc>
          <w:tcPr>
            <w:tcW w:w="0" w:type="auto"/>
            <w:vAlign w:val="center"/>
            <w:hideMark/>
          </w:tcPr>
          <w:p w14:paraId="6C069172"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6381663D" w14:textId="77777777" w:rsidTr="000F0FAF">
        <w:trPr>
          <w:tblCellSpacing w:w="15" w:type="dxa"/>
        </w:trPr>
        <w:tc>
          <w:tcPr>
            <w:tcW w:w="0" w:type="auto"/>
            <w:vAlign w:val="center"/>
            <w:hideMark/>
          </w:tcPr>
          <w:p w14:paraId="432BD2C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18</w:t>
            </w:r>
          </w:p>
        </w:tc>
        <w:tc>
          <w:tcPr>
            <w:tcW w:w="0" w:type="auto"/>
            <w:vAlign w:val="center"/>
            <w:hideMark/>
          </w:tcPr>
          <w:p w14:paraId="0340FA7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Thanh Hoa Waste-to-Energy Plant</w:t>
            </w:r>
          </w:p>
        </w:tc>
        <w:tc>
          <w:tcPr>
            <w:tcW w:w="0" w:type="auto"/>
            <w:vAlign w:val="center"/>
            <w:hideMark/>
          </w:tcPr>
          <w:p w14:paraId="6ED4DA6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Thanh Hoa</w:t>
            </w:r>
          </w:p>
        </w:tc>
        <w:tc>
          <w:tcPr>
            <w:tcW w:w="0" w:type="auto"/>
            <w:vAlign w:val="center"/>
            <w:hideMark/>
          </w:tcPr>
          <w:p w14:paraId="76CC80D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600</w:t>
            </w:r>
          </w:p>
        </w:tc>
        <w:tc>
          <w:tcPr>
            <w:tcW w:w="0" w:type="auto"/>
            <w:vAlign w:val="center"/>
            <w:hideMark/>
          </w:tcPr>
          <w:p w14:paraId="1E77584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224A2FB8" w14:textId="77777777" w:rsidTr="000F0FAF">
        <w:trPr>
          <w:tblCellSpacing w:w="15" w:type="dxa"/>
        </w:trPr>
        <w:tc>
          <w:tcPr>
            <w:tcW w:w="0" w:type="auto"/>
            <w:vAlign w:val="center"/>
            <w:hideMark/>
          </w:tcPr>
          <w:p w14:paraId="763C2DF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19</w:t>
            </w:r>
          </w:p>
        </w:tc>
        <w:tc>
          <w:tcPr>
            <w:tcW w:w="0" w:type="auto"/>
            <w:vAlign w:val="center"/>
            <w:hideMark/>
          </w:tcPr>
          <w:p w14:paraId="7DBB531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Hung Yen Waste-to-Energy Plant</w:t>
            </w:r>
          </w:p>
        </w:tc>
        <w:tc>
          <w:tcPr>
            <w:tcW w:w="0" w:type="auto"/>
            <w:vAlign w:val="center"/>
            <w:hideMark/>
          </w:tcPr>
          <w:p w14:paraId="166F596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Hung Yen</w:t>
            </w:r>
          </w:p>
        </w:tc>
        <w:tc>
          <w:tcPr>
            <w:tcW w:w="0" w:type="auto"/>
            <w:vAlign w:val="center"/>
            <w:hideMark/>
          </w:tcPr>
          <w:p w14:paraId="48C6436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500</w:t>
            </w:r>
          </w:p>
        </w:tc>
        <w:tc>
          <w:tcPr>
            <w:tcW w:w="0" w:type="auto"/>
            <w:vAlign w:val="center"/>
            <w:hideMark/>
          </w:tcPr>
          <w:p w14:paraId="79147E9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7B0368FE" w14:textId="77777777" w:rsidTr="000F0FAF">
        <w:trPr>
          <w:tblCellSpacing w:w="15" w:type="dxa"/>
        </w:trPr>
        <w:tc>
          <w:tcPr>
            <w:tcW w:w="0" w:type="auto"/>
            <w:vAlign w:val="center"/>
            <w:hideMark/>
          </w:tcPr>
          <w:p w14:paraId="131561D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w:t>
            </w:r>
          </w:p>
        </w:tc>
        <w:tc>
          <w:tcPr>
            <w:tcW w:w="0" w:type="auto"/>
            <w:vAlign w:val="center"/>
            <w:hideMark/>
          </w:tcPr>
          <w:p w14:paraId="365821B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Quang Ngai Waste-to-Energy Plant</w:t>
            </w:r>
          </w:p>
        </w:tc>
        <w:tc>
          <w:tcPr>
            <w:tcW w:w="0" w:type="auto"/>
            <w:vAlign w:val="center"/>
            <w:hideMark/>
          </w:tcPr>
          <w:p w14:paraId="6E125FCA"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Quang Ngai</w:t>
            </w:r>
          </w:p>
        </w:tc>
        <w:tc>
          <w:tcPr>
            <w:tcW w:w="0" w:type="auto"/>
            <w:vAlign w:val="center"/>
            <w:hideMark/>
          </w:tcPr>
          <w:p w14:paraId="51F1C15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400</w:t>
            </w:r>
          </w:p>
        </w:tc>
        <w:tc>
          <w:tcPr>
            <w:tcW w:w="0" w:type="auto"/>
            <w:vAlign w:val="center"/>
            <w:hideMark/>
          </w:tcPr>
          <w:p w14:paraId="429220D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400B9996" w14:textId="77777777" w:rsidTr="000F0FAF">
        <w:trPr>
          <w:tblCellSpacing w:w="15" w:type="dxa"/>
        </w:trPr>
        <w:tc>
          <w:tcPr>
            <w:tcW w:w="0" w:type="auto"/>
            <w:vAlign w:val="center"/>
            <w:hideMark/>
          </w:tcPr>
          <w:p w14:paraId="4CDFC6A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21</w:t>
            </w:r>
          </w:p>
        </w:tc>
        <w:tc>
          <w:tcPr>
            <w:tcW w:w="0" w:type="auto"/>
            <w:vAlign w:val="center"/>
            <w:hideMark/>
          </w:tcPr>
          <w:p w14:paraId="3FD470D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Binh Dinh Waste-to-Energy Plant</w:t>
            </w:r>
          </w:p>
        </w:tc>
        <w:tc>
          <w:tcPr>
            <w:tcW w:w="0" w:type="auto"/>
            <w:vAlign w:val="center"/>
            <w:hideMark/>
          </w:tcPr>
          <w:p w14:paraId="53FA048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Binh Dinh</w:t>
            </w:r>
          </w:p>
        </w:tc>
        <w:tc>
          <w:tcPr>
            <w:tcW w:w="0" w:type="auto"/>
            <w:vAlign w:val="center"/>
            <w:hideMark/>
          </w:tcPr>
          <w:p w14:paraId="398D9F9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300</w:t>
            </w:r>
          </w:p>
        </w:tc>
        <w:tc>
          <w:tcPr>
            <w:tcW w:w="0" w:type="auto"/>
            <w:vAlign w:val="center"/>
            <w:hideMark/>
          </w:tcPr>
          <w:p w14:paraId="093136A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2D68CA7B" w14:textId="77777777" w:rsidTr="000F0FAF">
        <w:trPr>
          <w:tblCellSpacing w:w="15" w:type="dxa"/>
        </w:trPr>
        <w:tc>
          <w:tcPr>
            <w:tcW w:w="0" w:type="auto"/>
            <w:vAlign w:val="center"/>
            <w:hideMark/>
          </w:tcPr>
          <w:p w14:paraId="180FEA4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22</w:t>
            </w:r>
          </w:p>
        </w:tc>
        <w:tc>
          <w:tcPr>
            <w:tcW w:w="0" w:type="auto"/>
            <w:vAlign w:val="center"/>
            <w:hideMark/>
          </w:tcPr>
          <w:p w14:paraId="359C91D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Phu Tho Waste-to-Energy Plant</w:t>
            </w:r>
          </w:p>
        </w:tc>
        <w:tc>
          <w:tcPr>
            <w:tcW w:w="0" w:type="auto"/>
            <w:vAlign w:val="center"/>
            <w:hideMark/>
          </w:tcPr>
          <w:p w14:paraId="5294E23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Phu Tho</w:t>
            </w:r>
          </w:p>
        </w:tc>
        <w:tc>
          <w:tcPr>
            <w:tcW w:w="0" w:type="auto"/>
            <w:vAlign w:val="center"/>
            <w:hideMark/>
          </w:tcPr>
          <w:p w14:paraId="34B644E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200</w:t>
            </w:r>
          </w:p>
        </w:tc>
        <w:tc>
          <w:tcPr>
            <w:tcW w:w="0" w:type="auto"/>
            <w:vAlign w:val="center"/>
            <w:hideMark/>
          </w:tcPr>
          <w:p w14:paraId="4F7DEFE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7BDDECC2" w14:textId="77777777" w:rsidTr="000F0FAF">
        <w:trPr>
          <w:tblCellSpacing w:w="15" w:type="dxa"/>
        </w:trPr>
        <w:tc>
          <w:tcPr>
            <w:tcW w:w="0" w:type="auto"/>
            <w:vAlign w:val="center"/>
            <w:hideMark/>
          </w:tcPr>
          <w:p w14:paraId="282CA38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23</w:t>
            </w:r>
          </w:p>
        </w:tc>
        <w:tc>
          <w:tcPr>
            <w:tcW w:w="0" w:type="auto"/>
            <w:vAlign w:val="center"/>
            <w:hideMark/>
          </w:tcPr>
          <w:p w14:paraId="538B546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Nghe An Waste-to-Energy Plant</w:t>
            </w:r>
          </w:p>
        </w:tc>
        <w:tc>
          <w:tcPr>
            <w:tcW w:w="0" w:type="auto"/>
            <w:vAlign w:val="center"/>
            <w:hideMark/>
          </w:tcPr>
          <w:p w14:paraId="2330E64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Nghe An</w:t>
            </w:r>
          </w:p>
        </w:tc>
        <w:tc>
          <w:tcPr>
            <w:tcW w:w="0" w:type="auto"/>
            <w:vAlign w:val="center"/>
            <w:hideMark/>
          </w:tcPr>
          <w:p w14:paraId="25FE1D5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500</w:t>
            </w:r>
          </w:p>
        </w:tc>
        <w:tc>
          <w:tcPr>
            <w:tcW w:w="0" w:type="auto"/>
            <w:vAlign w:val="center"/>
            <w:hideMark/>
          </w:tcPr>
          <w:p w14:paraId="20B932C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0C9D4037" w14:textId="77777777" w:rsidTr="000F0FAF">
        <w:trPr>
          <w:tblCellSpacing w:w="15" w:type="dxa"/>
        </w:trPr>
        <w:tc>
          <w:tcPr>
            <w:tcW w:w="0" w:type="auto"/>
            <w:vAlign w:val="center"/>
            <w:hideMark/>
          </w:tcPr>
          <w:p w14:paraId="0BD0C0F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24</w:t>
            </w:r>
          </w:p>
        </w:tc>
        <w:tc>
          <w:tcPr>
            <w:tcW w:w="0" w:type="auto"/>
            <w:vAlign w:val="center"/>
            <w:hideMark/>
          </w:tcPr>
          <w:p w14:paraId="6287B28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Nam Dinh Waste-to-Energy Plant</w:t>
            </w:r>
          </w:p>
        </w:tc>
        <w:tc>
          <w:tcPr>
            <w:tcW w:w="0" w:type="auto"/>
            <w:vAlign w:val="center"/>
            <w:hideMark/>
          </w:tcPr>
          <w:p w14:paraId="0AD9978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Nam Dinh</w:t>
            </w:r>
          </w:p>
        </w:tc>
        <w:tc>
          <w:tcPr>
            <w:tcW w:w="0" w:type="auto"/>
            <w:vAlign w:val="center"/>
            <w:hideMark/>
          </w:tcPr>
          <w:p w14:paraId="5895DFE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400</w:t>
            </w:r>
          </w:p>
        </w:tc>
        <w:tc>
          <w:tcPr>
            <w:tcW w:w="0" w:type="auto"/>
            <w:vAlign w:val="center"/>
            <w:hideMark/>
          </w:tcPr>
          <w:p w14:paraId="08BB183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r w:rsidR="000F0FAF" w:rsidRPr="000F0FAF" w14:paraId="4DADDB97" w14:textId="77777777" w:rsidTr="000F0FAF">
        <w:trPr>
          <w:tblCellSpacing w:w="15" w:type="dxa"/>
        </w:trPr>
        <w:tc>
          <w:tcPr>
            <w:tcW w:w="0" w:type="auto"/>
            <w:vAlign w:val="center"/>
            <w:hideMark/>
          </w:tcPr>
          <w:p w14:paraId="07B53AFA"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25</w:t>
            </w:r>
          </w:p>
        </w:tc>
        <w:tc>
          <w:tcPr>
            <w:tcW w:w="0" w:type="auto"/>
            <w:vAlign w:val="center"/>
            <w:hideMark/>
          </w:tcPr>
          <w:p w14:paraId="4EA436C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Thai Binh Waste-to-Energy Plant</w:t>
            </w:r>
          </w:p>
        </w:tc>
        <w:tc>
          <w:tcPr>
            <w:tcW w:w="0" w:type="auto"/>
            <w:vAlign w:val="center"/>
            <w:hideMark/>
          </w:tcPr>
          <w:p w14:paraId="0CD54AD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Thai Binh</w:t>
            </w:r>
          </w:p>
        </w:tc>
        <w:tc>
          <w:tcPr>
            <w:tcW w:w="0" w:type="auto"/>
            <w:vAlign w:val="center"/>
            <w:hideMark/>
          </w:tcPr>
          <w:p w14:paraId="6DA564A2"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600</w:t>
            </w:r>
          </w:p>
        </w:tc>
        <w:tc>
          <w:tcPr>
            <w:tcW w:w="0" w:type="auto"/>
            <w:vAlign w:val="center"/>
            <w:hideMark/>
          </w:tcPr>
          <w:p w14:paraId="7D129A1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r>
    </w:tbl>
    <w:p w14:paraId="4B130783" w14:textId="5D702FA5" w:rsidR="0071387A" w:rsidRPr="00144988" w:rsidRDefault="00144988" w:rsidP="000F0FAF">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hAnsi="Times New Roman" w:cs="Times New Roman"/>
          <w:b/>
          <w:bCs/>
        </w:rPr>
        <w:t xml:space="preserve">2.1 </w:t>
      </w:r>
      <w:r w:rsidR="0071387A" w:rsidRPr="00144988">
        <w:rPr>
          <w:rFonts w:ascii="Times New Roman" w:hAnsi="Times New Roman" w:cs="Times New Roman"/>
          <w:b/>
          <w:bCs/>
        </w:rPr>
        <w:t xml:space="preserve">Process of </w:t>
      </w:r>
      <w:r w:rsidRPr="00144988">
        <w:rPr>
          <w:rFonts w:ascii="Times New Roman" w:hAnsi="Times New Roman" w:cs="Times New Roman"/>
          <w:b/>
          <w:bCs/>
        </w:rPr>
        <w:t>main</w:t>
      </w:r>
      <w:r w:rsidR="0071387A" w:rsidRPr="00144988">
        <w:rPr>
          <w:rFonts w:ascii="Times New Roman" w:hAnsi="Times New Roman" w:cs="Times New Roman"/>
          <w:b/>
          <w:bCs/>
        </w:rPr>
        <w:t xml:space="preserve"> projects:</w:t>
      </w:r>
    </w:p>
    <w:p w14:paraId="13754DB0" w14:textId="5D63FDED" w:rsidR="0016218C" w:rsidRDefault="0071387A" w:rsidP="000F0FAF">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Hanoi: </w:t>
      </w:r>
    </w:p>
    <w:p w14:paraId="58F92D23" w14:textId="77777777" w:rsidR="0071387A" w:rsidRDefault="0071387A" w:rsidP="0071387A">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1230"/>
        <w:gridCol w:w="5557"/>
        <w:gridCol w:w="1290"/>
      </w:tblGrid>
      <w:tr w:rsidR="004E490E" w14:paraId="1E25D5B4" w14:textId="77777777" w:rsidTr="004E490E">
        <w:trPr>
          <w:tblHeader/>
          <w:tblCellSpacing w:w="15" w:type="dxa"/>
        </w:trPr>
        <w:tc>
          <w:tcPr>
            <w:tcW w:w="0" w:type="auto"/>
            <w:vAlign w:val="center"/>
            <w:hideMark/>
          </w:tcPr>
          <w:p w14:paraId="1F23E3B1" w14:textId="77777777" w:rsidR="004E490E" w:rsidRDefault="004E490E">
            <w:pPr>
              <w:jc w:val="center"/>
              <w:rPr>
                <w:b/>
                <w:bCs/>
              </w:rPr>
            </w:pPr>
            <w:r>
              <w:rPr>
                <w:rStyle w:val="a4"/>
              </w:rPr>
              <w:lastRenderedPageBreak/>
              <w:t>Project Name</w:t>
            </w:r>
          </w:p>
        </w:tc>
        <w:tc>
          <w:tcPr>
            <w:tcW w:w="0" w:type="auto"/>
            <w:vAlign w:val="center"/>
            <w:hideMark/>
          </w:tcPr>
          <w:p w14:paraId="3EE2BBF1" w14:textId="77777777" w:rsidR="004E490E" w:rsidRDefault="004E490E">
            <w:pPr>
              <w:jc w:val="center"/>
              <w:rPr>
                <w:b/>
                <w:bCs/>
              </w:rPr>
            </w:pPr>
            <w:r>
              <w:rPr>
                <w:rStyle w:val="a4"/>
              </w:rPr>
              <w:t>Date</w:t>
            </w:r>
          </w:p>
        </w:tc>
        <w:tc>
          <w:tcPr>
            <w:tcW w:w="0" w:type="auto"/>
            <w:vAlign w:val="center"/>
            <w:hideMark/>
          </w:tcPr>
          <w:p w14:paraId="1B50E0B3" w14:textId="77777777" w:rsidR="004E490E" w:rsidRDefault="004E490E">
            <w:pPr>
              <w:jc w:val="center"/>
              <w:rPr>
                <w:b/>
                <w:bCs/>
              </w:rPr>
            </w:pPr>
            <w:r>
              <w:rPr>
                <w:rStyle w:val="a4"/>
              </w:rPr>
              <w:t>Progress and Updates</w:t>
            </w:r>
          </w:p>
        </w:tc>
        <w:tc>
          <w:tcPr>
            <w:tcW w:w="0" w:type="auto"/>
            <w:vAlign w:val="center"/>
            <w:hideMark/>
          </w:tcPr>
          <w:p w14:paraId="08C8E5D5" w14:textId="77777777" w:rsidR="004E490E" w:rsidRDefault="004E490E">
            <w:pPr>
              <w:jc w:val="center"/>
              <w:rPr>
                <w:b/>
                <w:bCs/>
              </w:rPr>
            </w:pPr>
            <w:r>
              <w:rPr>
                <w:rStyle w:val="a4"/>
              </w:rPr>
              <w:t>Source</w:t>
            </w:r>
          </w:p>
        </w:tc>
      </w:tr>
      <w:tr w:rsidR="004E490E" w14:paraId="7C049973" w14:textId="77777777" w:rsidTr="004E490E">
        <w:trPr>
          <w:tblCellSpacing w:w="15" w:type="dxa"/>
        </w:trPr>
        <w:tc>
          <w:tcPr>
            <w:tcW w:w="0" w:type="auto"/>
            <w:vAlign w:val="center"/>
            <w:hideMark/>
          </w:tcPr>
          <w:p w14:paraId="2C840C25" w14:textId="77777777" w:rsidR="004E490E" w:rsidRDefault="004E490E">
            <w:r>
              <w:t>Soc Son Waste-to-Energy Project</w:t>
            </w:r>
          </w:p>
        </w:tc>
        <w:tc>
          <w:tcPr>
            <w:tcW w:w="0" w:type="auto"/>
            <w:vAlign w:val="center"/>
            <w:hideMark/>
          </w:tcPr>
          <w:p w14:paraId="60D2B24B" w14:textId="77777777" w:rsidR="004E490E" w:rsidRDefault="004E490E">
            <w:r>
              <w:t>9/1/2018</w:t>
            </w:r>
          </w:p>
        </w:tc>
        <w:tc>
          <w:tcPr>
            <w:tcW w:w="0" w:type="auto"/>
            <w:vAlign w:val="center"/>
            <w:hideMark/>
          </w:tcPr>
          <w:p w14:paraId="0E0ED2B2" w14:textId="77777777" w:rsidR="004E490E" w:rsidRDefault="004E490E">
            <w:r>
              <w:t>Project details announced: designed to process 4,000 tons/day and generate 75 MW/hour. Included construction of sorting facilities, a powerhouse, and related infrastructure.</w:t>
            </w:r>
          </w:p>
        </w:tc>
        <w:tc>
          <w:tcPr>
            <w:tcW w:w="0" w:type="auto"/>
            <w:vAlign w:val="center"/>
            <w:hideMark/>
          </w:tcPr>
          <w:p w14:paraId="69B5BC45" w14:textId="77777777" w:rsidR="004E490E" w:rsidRDefault="004E490E">
            <w:r>
              <w:t>Global Data</w:t>
            </w:r>
          </w:p>
        </w:tc>
      </w:tr>
      <w:tr w:rsidR="004E490E" w14:paraId="0A6BDB6C" w14:textId="77777777" w:rsidTr="004E490E">
        <w:trPr>
          <w:tblCellSpacing w:w="15" w:type="dxa"/>
        </w:trPr>
        <w:tc>
          <w:tcPr>
            <w:tcW w:w="0" w:type="auto"/>
            <w:vAlign w:val="center"/>
            <w:hideMark/>
          </w:tcPr>
          <w:p w14:paraId="577FD0AE" w14:textId="77777777" w:rsidR="004E490E" w:rsidRDefault="004E490E">
            <w:r>
              <w:t>Soc Son Waste-to-Energy Project</w:t>
            </w:r>
          </w:p>
        </w:tc>
        <w:tc>
          <w:tcPr>
            <w:tcW w:w="0" w:type="auto"/>
            <w:vAlign w:val="center"/>
            <w:hideMark/>
          </w:tcPr>
          <w:p w14:paraId="5D757F72" w14:textId="77777777" w:rsidR="004E490E" w:rsidRDefault="004E490E">
            <w:r>
              <w:t>12/23/2019</w:t>
            </w:r>
          </w:p>
        </w:tc>
        <w:tc>
          <w:tcPr>
            <w:tcW w:w="0" w:type="auto"/>
            <w:vAlign w:val="center"/>
            <w:hideMark/>
          </w:tcPr>
          <w:p w14:paraId="7FA72941" w14:textId="77777777" w:rsidR="004E490E" w:rsidRDefault="004E490E">
            <w:r>
              <w:t>The Chairman of the Hanoi People's Committee requested completion by August 2020 and operation by October 2020.</w:t>
            </w:r>
          </w:p>
        </w:tc>
        <w:tc>
          <w:tcPr>
            <w:tcW w:w="0" w:type="auto"/>
            <w:vAlign w:val="center"/>
            <w:hideMark/>
          </w:tcPr>
          <w:p w14:paraId="4AE69195" w14:textId="77777777" w:rsidR="004E490E" w:rsidRDefault="004E490E">
            <w:r>
              <w:t>Hanoi Times</w:t>
            </w:r>
          </w:p>
        </w:tc>
      </w:tr>
      <w:tr w:rsidR="004E490E" w14:paraId="36FF1DDB" w14:textId="77777777" w:rsidTr="004E490E">
        <w:trPr>
          <w:tblCellSpacing w:w="15" w:type="dxa"/>
        </w:trPr>
        <w:tc>
          <w:tcPr>
            <w:tcW w:w="0" w:type="auto"/>
            <w:vAlign w:val="center"/>
            <w:hideMark/>
          </w:tcPr>
          <w:p w14:paraId="66CD6CFD" w14:textId="77777777" w:rsidR="004E490E" w:rsidRDefault="004E490E">
            <w:r>
              <w:t>Soc Son Waste-to-Energy Project</w:t>
            </w:r>
          </w:p>
        </w:tc>
        <w:tc>
          <w:tcPr>
            <w:tcW w:w="0" w:type="auto"/>
            <w:vAlign w:val="center"/>
            <w:hideMark/>
          </w:tcPr>
          <w:p w14:paraId="71DB0CEF" w14:textId="77777777" w:rsidR="004E490E" w:rsidRDefault="004E490E">
            <w:r>
              <w:t>10/29/2020</w:t>
            </w:r>
          </w:p>
        </w:tc>
        <w:tc>
          <w:tcPr>
            <w:tcW w:w="0" w:type="auto"/>
            <w:vAlign w:val="center"/>
            <w:hideMark/>
          </w:tcPr>
          <w:p w14:paraId="7B8C23A8" w14:textId="77777777" w:rsidR="004E490E" w:rsidRDefault="004E490E">
            <w:r>
              <w:t>Urged to complete construction soon to resolve Hanoi's garbage problems.</w:t>
            </w:r>
          </w:p>
        </w:tc>
        <w:tc>
          <w:tcPr>
            <w:tcW w:w="0" w:type="auto"/>
            <w:vAlign w:val="center"/>
            <w:hideMark/>
          </w:tcPr>
          <w:p w14:paraId="4A40E788" w14:textId="77777777" w:rsidR="004E490E" w:rsidRDefault="004E490E">
            <w:r>
              <w:t>Hanoi Times</w:t>
            </w:r>
          </w:p>
        </w:tc>
      </w:tr>
      <w:tr w:rsidR="004E490E" w14:paraId="6703C5B2" w14:textId="77777777" w:rsidTr="004E490E">
        <w:trPr>
          <w:tblCellSpacing w:w="15" w:type="dxa"/>
        </w:trPr>
        <w:tc>
          <w:tcPr>
            <w:tcW w:w="0" w:type="auto"/>
            <w:vAlign w:val="center"/>
            <w:hideMark/>
          </w:tcPr>
          <w:p w14:paraId="74291F0A" w14:textId="77777777" w:rsidR="004E490E" w:rsidRDefault="004E490E">
            <w:r>
              <w:t>Soc Son Waste-to-Energy Project</w:t>
            </w:r>
          </w:p>
        </w:tc>
        <w:tc>
          <w:tcPr>
            <w:tcW w:w="0" w:type="auto"/>
            <w:vAlign w:val="center"/>
            <w:hideMark/>
          </w:tcPr>
          <w:p w14:paraId="6898C395" w14:textId="77777777" w:rsidR="004E490E" w:rsidRDefault="004E490E">
            <w:r>
              <w:t>3/5/2021</w:t>
            </w:r>
          </w:p>
        </w:tc>
        <w:tc>
          <w:tcPr>
            <w:tcW w:w="0" w:type="auto"/>
            <w:vAlign w:val="center"/>
            <w:hideMark/>
          </w:tcPr>
          <w:p w14:paraId="47941C32" w14:textId="77777777" w:rsidR="004E490E" w:rsidRDefault="004E490E">
            <w:r>
              <w:t>Delayed completion due to COVID-19 resurgence in Northern Vietnam. Completion was postponed by seven months.</w:t>
            </w:r>
          </w:p>
        </w:tc>
        <w:tc>
          <w:tcPr>
            <w:tcW w:w="0" w:type="auto"/>
            <w:vAlign w:val="center"/>
            <w:hideMark/>
          </w:tcPr>
          <w:p w14:paraId="180A87AD" w14:textId="77777777" w:rsidR="004E490E" w:rsidRDefault="004E490E">
            <w:proofErr w:type="spellStart"/>
            <w:r>
              <w:t>VnExpress</w:t>
            </w:r>
            <w:proofErr w:type="spellEnd"/>
          </w:p>
        </w:tc>
      </w:tr>
      <w:tr w:rsidR="004E490E" w14:paraId="7F9883E8" w14:textId="77777777" w:rsidTr="004E490E">
        <w:trPr>
          <w:tblCellSpacing w:w="15" w:type="dxa"/>
        </w:trPr>
        <w:tc>
          <w:tcPr>
            <w:tcW w:w="0" w:type="auto"/>
            <w:vAlign w:val="center"/>
            <w:hideMark/>
          </w:tcPr>
          <w:p w14:paraId="16C4334E" w14:textId="77777777" w:rsidR="004E490E" w:rsidRDefault="004E490E">
            <w:r>
              <w:t>Soc Son Waste-to-Energy Project</w:t>
            </w:r>
          </w:p>
        </w:tc>
        <w:tc>
          <w:tcPr>
            <w:tcW w:w="0" w:type="auto"/>
            <w:vAlign w:val="center"/>
            <w:hideMark/>
          </w:tcPr>
          <w:p w14:paraId="7FF0F18D" w14:textId="77777777" w:rsidR="004E490E" w:rsidRDefault="004E490E">
            <w:r>
              <w:t>4/9/2021</w:t>
            </w:r>
          </w:p>
        </w:tc>
        <w:tc>
          <w:tcPr>
            <w:tcW w:w="0" w:type="auto"/>
            <w:vAlign w:val="center"/>
            <w:hideMark/>
          </w:tcPr>
          <w:p w14:paraId="596FB398" w14:textId="77777777" w:rsidR="004E490E" w:rsidRDefault="004E490E">
            <w:r>
              <w:t>Construction delayed due to the COVID-19 pandemic. Expected to handle 4,000 tons of garbage daily and generate 75 MW/hour.</w:t>
            </w:r>
          </w:p>
        </w:tc>
        <w:tc>
          <w:tcPr>
            <w:tcW w:w="0" w:type="auto"/>
            <w:vAlign w:val="center"/>
            <w:hideMark/>
          </w:tcPr>
          <w:p w14:paraId="2D49B459" w14:textId="77777777" w:rsidR="004E490E" w:rsidRDefault="004E490E">
            <w:r>
              <w:t>Vietnam News</w:t>
            </w:r>
          </w:p>
        </w:tc>
      </w:tr>
      <w:tr w:rsidR="004E490E" w14:paraId="10F30B52" w14:textId="77777777" w:rsidTr="004E490E">
        <w:trPr>
          <w:tblCellSpacing w:w="15" w:type="dxa"/>
        </w:trPr>
        <w:tc>
          <w:tcPr>
            <w:tcW w:w="0" w:type="auto"/>
            <w:vAlign w:val="center"/>
            <w:hideMark/>
          </w:tcPr>
          <w:p w14:paraId="190969B9" w14:textId="77777777" w:rsidR="004E490E" w:rsidRDefault="004E490E">
            <w:r>
              <w:t>Soc Son Waste-to-Energy Project</w:t>
            </w:r>
          </w:p>
        </w:tc>
        <w:tc>
          <w:tcPr>
            <w:tcW w:w="0" w:type="auto"/>
            <w:vAlign w:val="center"/>
            <w:hideMark/>
          </w:tcPr>
          <w:p w14:paraId="19299D39" w14:textId="77777777" w:rsidR="004E490E" w:rsidRDefault="004E490E">
            <w:r>
              <w:t>6/26/2021</w:t>
            </w:r>
          </w:p>
        </w:tc>
        <w:tc>
          <w:tcPr>
            <w:tcW w:w="0" w:type="auto"/>
            <w:vAlign w:val="center"/>
            <w:hideMark/>
          </w:tcPr>
          <w:p w14:paraId="6C816454" w14:textId="77777777" w:rsidR="004E490E" w:rsidRDefault="004E490E">
            <w:r>
              <w:t>Nearing completion; planned to handle 4,000 tons of solid waste daily and generate up to 75 MW/hour.</w:t>
            </w:r>
          </w:p>
        </w:tc>
        <w:tc>
          <w:tcPr>
            <w:tcW w:w="0" w:type="auto"/>
            <w:vAlign w:val="center"/>
            <w:hideMark/>
          </w:tcPr>
          <w:p w14:paraId="3AF2D570" w14:textId="77777777" w:rsidR="004E490E" w:rsidRDefault="004E490E">
            <w:proofErr w:type="spellStart"/>
            <w:r>
              <w:t>VietnamNet</w:t>
            </w:r>
            <w:proofErr w:type="spellEnd"/>
          </w:p>
        </w:tc>
      </w:tr>
      <w:tr w:rsidR="004E490E" w14:paraId="1B3A8B42" w14:textId="77777777" w:rsidTr="004E490E">
        <w:trPr>
          <w:tblCellSpacing w:w="15" w:type="dxa"/>
        </w:trPr>
        <w:tc>
          <w:tcPr>
            <w:tcW w:w="0" w:type="auto"/>
            <w:vAlign w:val="center"/>
            <w:hideMark/>
          </w:tcPr>
          <w:p w14:paraId="57061644" w14:textId="77777777" w:rsidR="004E490E" w:rsidRDefault="004E490E">
            <w:r>
              <w:t>Soc Son Waste-to-Energy Project</w:t>
            </w:r>
          </w:p>
        </w:tc>
        <w:tc>
          <w:tcPr>
            <w:tcW w:w="0" w:type="auto"/>
            <w:vAlign w:val="center"/>
            <w:hideMark/>
          </w:tcPr>
          <w:p w14:paraId="1F910180" w14:textId="77777777" w:rsidR="004E490E" w:rsidRDefault="004E490E">
            <w:r>
              <w:t>7/17/2021</w:t>
            </w:r>
          </w:p>
        </w:tc>
        <w:tc>
          <w:tcPr>
            <w:tcW w:w="0" w:type="auto"/>
            <w:vAlign w:val="center"/>
            <w:hideMark/>
          </w:tcPr>
          <w:p w14:paraId="18F35A54" w14:textId="77777777" w:rsidR="004E490E" w:rsidRDefault="004E490E">
            <w:r>
              <w:t>Announced that the project would become operational in August 2021 to address Hanoi's pressing waste treatment issues.</w:t>
            </w:r>
          </w:p>
        </w:tc>
        <w:tc>
          <w:tcPr>
            <w:tcW w:w="0" w:type="auto"/>
            <w:vAlign w:val="center"/>
            <w:hideMark/>
          </w:tcPr>
          <w:p w14:paraId="4ADCFF4A" w14:textId="77777777" w:rsidR="004E490E" w:rsidRDefault="004E490E">
            <w:proofErr w:type="spellStart"/>
            <w:r>
              <w:t>VietnamNet</w:t>
            </w:r>
            <w:proofErr w:type="spellEnd"/>
          </w:p>
        </w:tc>
      </w:tr>
      <w:tr w:rsidR="004E490E" w14:paraId="02AD0ADA" w14:textId="77777777" w:rsidTr="004E490E">
        <w:trPr>
          <w:tblCellSpacing w:w="15" w:type="dxa"/>
        </w:trPr>
        <w:tc>
          <w:tcPr>
            <w:tcW w:w="0" w:type="auto"/>
            <w:vAlign w:val="center"/>
            <w:hideMark/>
          </w:tcPr>
          <w:p w14:paraId="2FFD207E" w14:textId="77777777" w:rsidR="004E490E" w:rsidRDefault="004E490E">
            <w:r>
              <w:t>Soc Son Waste-to-Energy Project</w:t>
            </w:r>
          </w:p>
        </w:tc>
        <w:tc>
          <w:tcPr>
            <w:tcW w:w="0" w:type="auto"/>
            <w:vAlign w:val="center"/>
            <w:hideMark/>
          </w:tcPr>
          <w:p w14:paraId="1CD4607C" w14:textId="77777777" w:rsidR="004E490E" w:rsidRDefault="004E490E">
            <w:r>
              <w:t>1/19/2022</w:t>
            </w:r>
          </w:p>
        </w:tc>
        <w:tc>
          <w:tcPr>
            <w:tcW w:w="0" w:type="auto"/>
            <w:vAlign w:val="center"/>
            <w:hideMark/>
          </w:tcPr>
          <w:p w14:paraId="1A863F4E" w14:textId="77777777" w:rsidR="004E490E" w:rsidRDefault="004E490E">
            <w:r>
              <w:t>Vietnam's largest waste-to-power plant began operation. Incinerator No. 3, with a capacity of 800 tons of solid refuse daily, initiated operations. Under favorable conditions, the plant generates electricity after 15 days of burning waste.</w:t>
            </w:r>
          </w:p>
        </w:tc>
        <w:tc>
          <w:tcPr>
            <w:tcW w:w="0" w:type="auto"/>
            <w:vAlign w:val="center"/>
            <w:hideMark/>
          </w:tcPr>
          <w:p w14:paraId="2B37470A" w14:textId="77777777" w:rsidR="004E490E" w:rsidRDefault="004E490E">
            <w:r>
              <w:t>Hanoi Times</w:t>
            </w:r>
          </w:p>
        </w:tc>
      </w:tr>
      <w:tr w:rsidR="004E490E" w14:paraId="07812F75" w14:textId="77777777" w:rsidTr="004E490E">
        <w:trPr>
          <w:tblCellSpacing w:w="15" w:type="dxa"/>
        </w:trPr>
        <w:tc>
          <w:tcPr>
            <w:tcW w:w="0" w:type="auto"/>
            <w:vAlign w:val="center"/>
            <w:hideMark/>
          </w:tcPr>
          <w:p w14:paraId="4385F3DC" w14:textId="77777777" w:rsidR="004E490E" w:rsidRDefault="004E490E">
            <w:r>
              <w:lastRenderedPageBreak/>
              <w:t>Soc Son Waste-to-Energy Project</w:t>
            </w:r>
          </w:p>
        </w:tc>
        <w:tc>
          <w:tcPr>
            <w:tcW w:w="0" w:type="auto"/>
            <w:vAlign w:val="center"/>
            <w:hideMark/>
          </w:tcPr>
          <w:p w14:paraId="04E90E47" w14:textId="77777777" w:rsidR="004E490E" w:rsidRDefault="004E490E">
            <w:r>
              <w:t>7/25/2022</w:t>
            </w:r>
          </w:p>
        </w:tc>
        <w:tc>
          <w:tcPr>
            <w:tcW w:w="0" w:type="auto"/>
            <w:vAlign w:val="center"/>
            <w:hideMark/>
          </w:tcPr>
          <w:p w14:paraId="7BD56B9E" w14:textId="77777777" w:rsidR="004E490E" w:rsidRDefault="004E490E">
            <w:r>
              <w:t>The plant connected to the national grid with the operation of its first incinerator. It processed 800 tons of waste daily and generated 15 MW/hour of electricity.</w:t>
            </w:r>
          </w:p>
        </w:tc>
        <w:tc>
          <w:tcPr>
            <w:tcW w:w="0" w:type="auto"/>
            <w:vAlign w:val="center"/>
            <w:hideMark/>
          </w:tcPr>
          <w:p w14:paraId="458E8495" w14:textId="77777777" w:rsidR="004E490E" w:rsidRDefault="004E490E">
            <w:r>
              <w:t>Vietnam News</w:t>
            </w:r>
          </w:p>
        </w:tc>
      </w:tr>
      <w:tr w:rsidR="004E490E" w14:paraId="352D2C9F" w14:textId="77777777" w:rsidTr="00B312F1">
        <w:trPr>
          <w:tblCellSpacing w:w="15" w:type="dxa"/>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tblGrid>
            <w:tr w:rsidR="004E490E" w:rsidRPr="00605A0E" w14:paraId="697506B8" w14:textId="77777777" w:rsidTr="00B91740">
              <w:trPr>
                <w:tblCellSpacing w:w="15" w:type="dxa"/>
              </w:trPr>
              <w:tc>
                <w:tcPr>
                  <w:tcW w:w="0" w:type="auto"/>
                  <w:vAlign w:val="center"/>
                  <w:hideMark/>
                </w:tcPr>
                <w:p w14:paraId="549B6B6D" w14:textId="77777777" w:rsidR="004E490E" w:rsidRPr="00605A0E" w:rsidRDefault="004E490E" w:rsidP="004E490E">
                  <w:r w:rsidRPr="00605A0E">
                    <w:t>Xuan Son Waste-to-Energy</w:t>
                  </w:r>
                </w:p>
              </w:tc>
            </w:tr>
          </w:tbl>
          <w:p w14:paraId="1EC40B0F" w14:textId="77777777" w:rsidR="004E490E" w:rsidRDefault="004E490E" w:rsidP="004E490E"/>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4E490E" w:rsidRPr="00605A0E" w14:paraId="25A0F813" w14:textId="77777777" w:rsidTr="00B9174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4E490E" w:rsidRPr="004E490E" w14:paraId="2D587064" w14:textId="77777777" w:rsidTr="004E490E">
                    <w:trPr>
                      <w:tblCellSpacing w:w="15" w:type="dxa"/>
                    </w:trPr>
                    <w:tc>
                      <w:tcPr>
                        <w:tcW w:w="0" w:type="auto"/>
                        <w:vAlign w:val="center"/>
                        <w:hideMark/>
                      </w:tcPr>
                      <w:p w14:paraId="12BE65EA" w14:textId="77777777" w:rsidR="004E490E" w:rsidRPr="004E490E" w:rsidRDefault="004E490E" w:rsidP="004E490E">
                        <w:r w:rsidRPr="004E490E">
                          <w:t>June 2020</w:t>
                        </w:r>
                      </w:p>
                    </w:tc>
                  </w:tr>
                </w:tbl>
                <w:p w14:paraId="498F9DAE" w14:textId="66602D80" w:rsidR="004E490E" w:rsidRPr="00605A0E" w:rsidRDefault="004E490E" w:rsidP="004E490E"/>
              </w:tc>
            </w:tr>
          </w:tbl>
          <w:p w14:paraId="61E8F1B3" w14:textId="77777777" w:rsidR="004E490E" w:rsidRDefault="004E490E" w:rsidP="004E490E"/>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7"/>
            </w:tblGrid>
            <w:tr w:rsidR="004E490E" w:rsidRPr="00605A0E" w14:paraId="2CFD8121" w14:textId="77777777" w:rsidTr="00B91740">
              <w:trPr>
                <w:tblCellSpacing w:w="15" w:type="dxa"/>
              </w:trPr>
              <w:tc>
                <w:tcPr>
                  <w:tcW w:w="0" w:type="auto"/>
                  <w:vAlign w:val="center"/>
                  <w:hideMark/>
                </w:tcPr>
                <w:p w14:paraId="2B59BEE7" w14:textId="696C8A6D" w:rsidR="004E490E" w:rsidRPr="00605A0E" w:rsidRDefault="004E490E" w:rsidP="004E490E">
                  <w:r>
                    <w:t>Signed consulting and design contract, prepared feasibility study report, and planned connection to national power grid.</w:t>
                  </w:r>
                </w:p>
              </w:tc>
            </w:tr>
          </w:tbl>
          <w:p w14:paraId="408D4328" w14:textId="77777777" w:rsidR="004E490E" w:rsidRDefault="004E490E" w:rsidP="004E490E"/>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tblGrid>
            <w:tr w:rsidR="004E490E" w:rsidRPr="00605A0E" w14:paraId="4ED32146" w14:textId="77777777" w:rsidTr="00B91740">
              <w:trPr>
                <w:tblCellSpacing w:w="15" w:type="dxa"/>
              </w:trPr>
              <w:tc>
                <w:tcPr>
                  <w:tcW w:w="0" w:type="auto"/>
                  <w:vAlign w:val="center"/>
                  <w:hideMark/>
                </w:tcPr>
                <w:p w14:paraId="144FA755" w14:textId="3D91F739" w:rsidR="004E490E" w:rsidRPr="00605A0E" w:rsidRDefault="004E490E" w:rsidP="004E490E">
                  <w:r>
                    <w:t>The Saigon Times</w:t>
                  </w:r>
                </w:p>
              </w:tc>
            </w:tr>
          </w:tbl>
          <w:p w14:paraId="06563B4A" w14:textId="77777777" w:rsidR="004E490E" w:rsidRDefault="004E490E" w:rsidP="004E490E"/>
        </w:tc>
      </w:tr>
      <w:tr w:rsidR="004E490E" w14:paraId="6018F38E" w14:textId="77777777" w:rsidTr="00CB0E41">
        <w:trPr>
          <w:tblCellSpacing w:w="15" w:type="dxa"/>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tblGrid>
            <w:tr w:rsidR="004E490E" w:rsidRPr="00F445BB" w14:paraId="78A67545" w14:textId="77777777" w:rsidTr="00173B70">
              <w:trPr>
                <w:tblCellSpacing w:w="15" w:type="dxa"/>
              </w:trPr>
              <w:tc>
                <w:tcPr>
                  <w:tcW w:w="0" w:type="auto"/>
                  <w:vAlign w:val="center"/>
                  <w:hideMark/>
                </w:tcPr>
                <w:p w14:paraId="15F1CF32" w14:textId="77777777" w:rsidR="004E490E" w:rsidRPr="00F445BB" w:rsidRDefault="004E490E" w:rsidP="004E490E">
                  <w:r w:rsidRPr="00F445BB">
                    <w:t>Xuan Son Waste-to-Energy</w:t>
                  </w:r>
                </w:p>
              </w:tc>
            </w:tr>
          </w:tbl>
          <w:p w14:paraId="7041C346" w14:textId="77777777" w:rsidR="004E490E" w:rsidRDefault="004E490E" w:rsidP="004E490E"/>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tblGrid>
            <w:tr w:rsidR="004E490E" w:rsidRPr="00F445BB" w14:paraId="5432795E" w14:textId="77777777" w:rsidTr="00173B70">
              <w:trPr>
                <w:tblCellSpacing w:w="15" w:type="dxa"/>
              </w:trPr>
              <w:tc>
                <w:tcPr>
                  <w:tcW w:w="0" w:type="auto"/>
                  <w:vAlign w:val="center"/>
                  <w:hideMark/>
                </w:tcPr>
                <w:p w14:paraId="24EDDC8B" w14:textId="5076428C" w:rsidR="004E490E" w:rsidRPr="00F445BB" w:rsidRDefault="004E490E" w:rsidP="004E490E">
                  <w:r>
                    <w:t>March 30, 2022</w:t>
                  </w:r>
                </w:p>
              </w:tc>
            </w:tr>
          </w:tbl>
          <w:p w14:paraId="25ED4F04" w14:textId="77777777" w:rsidR="004E490E" w:rsidRDefault="004E490E" w:rsidP="004E490E"/>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7"/>
            </w:tblGrid>
            <w:tr w:rsidR="004E490E" w:rsidRPr="00F445BB" w14:paraId="18A53882" w14:textId="77777777" w:rsidTr="00173B70">
              <w:trPr>
                <w:tblCellSpacing w:w="15" w:type="dxa"/>
              </w:trPr>
              <w:tc>
                <w:tcPr>
                  <w:tcW w:w="0" w:type="auto"/>
                  <w:vAlign w:val="center"/>
                  <w:hideMark/>
                </w:tcPr>
                <w:p w14:paraId="2F66DFD2" w14:textId="79049EC4" w:rsidR="004E490E" w:rsidRPr="00F445BB" w:rsidRDefault="004E490E" w:rsidP="004E490E">
                  <w:r>
                    <w:t>Official groundbreaking ceremony. Treatment capacity of 1,500 tons/day with a total investment of 3,500 billion VND using modern European technology.</w:t>
                  </w:r>
                </w:p>
              </w:tc>
            </w:tr>
          </w:tbl>
          <w:p w14:paraId="1BFD063A" w14:textId="77777777" w:rsidR="004E490E" w:rsidRDefault="004E490E" w:rsidP="004E490E"/>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tblGrid>
            <w:tr w:rsidR="004E490E" w:rsidRPr="00F445BB" w14:paraId="5B0ABE8D" w14:textId="77777777" w:rsidTr="00173B70">
              <w:trPr>
                <w:tblCellSpacing w:w="15" w:type="dxa"/>
              </w:trPr>
              <w:tc>
                <w:tcPr>
                  <w:tcW w:w="0" w:type="auto"/>
                  <w:vAlign w:val="center"/>
                  <w:hideMark/>
                </w:tcPr>
                <w:p w14:paraId="15759611" w14:textId="4A7B10CC" w:rsidR="004E490E" w:rsidRPr="00F445BB" w:rsidRDefault="004E490E" w:rsidP="004E490E">
                  <w:r>
                    <w:t>PECC1</w:t>
                  </w:r>
                </w:p>
              </w:tc>
            </w:tr>
          </w:tbl>
          <w:p w14:paraId="54E49445" w14:textId="77777777" w:rsidR="004E490E" w:rsidRDefault="004E490E" w:rsidP="004E490E"/>
        </w:tc>
      </w:tr>
      <w:tr w:rsidR="004E490E" w14:paraId="34ABFA6A" w14:textId="77777777" w:rsidTr="003E43BF">
        <w:trPr>
          <w:tblCellSpacing w:w="15" w:type="dxa"/>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tblGrid>
            <w:tr w:rsidR="004E490E" w:rsidRPr="00EE1D1B" w14:paraId="69C268A5" w14:textId="77777777" w:rsidTr="00C856BF">
              <w:trPr>
                <w:tblCellSpacing w:w="15" w:type="dxa"/>
              </w:trPr>
              <w:tc>
                <w:tcPr>
                  <w:tcW w:w="0" w:type="auto"/>
                  <w:vAlign w:val="center"/>
                  <w:hideMark/>
                </w:tcPr>
                <w:p w14:paraId="2E2C04D7" w14:textId="77777777" w:rsidR="004E490E" w:rsidRPr="00EE1D1B" w:rsidRDefault="004E490E" w:rsidP="004E490E">
                  <w:r w:rsidRPr="00EE1D1B">
                    <w:t>Xuan Son Waste-to-Energy</w:t>
                  </w:r>
                </w:p>
              </w:tc>
            </w:tr>
          </w:tbl>
          <w:p w14:paraId="4A2CA2FC" w14:textId="77777777" w:rsidR="004E490E" w:rsidRDefault="004E490E" w:rsidP="004E490E"/>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tblGrid>
            <w:tr w:rsidR="004E490E" w:rsidRPr="00EE1D1B" w14:paraId="3875A6A2" w14:textId="77777777" w:rsidTr="00C856BF">
              <w:trPr>
                <w:tblCellSpacing w:w="15" w:type="dxa"/>
              </w:trPr>
              <w:tc>
                <w:tcPr>
                  <w:tcW w:w="0" w:type="auto"/>
                  <w:vAlign w:val="center"/>
                  <w:hideMark/>
                </w:tcPr>
                <w:p w14:paraId="62357927" w14:textId="11B08D41" w:rsidR="004E490E" w:rsidRPr="00EE1D1B" w:rsidRDefault="004E490E" w:rsidP="004E490E">
                  <w:r>
                    <w:t>Ongoing (2024)</w:t>
                  </w:r>
                </w:p>
              </w:tc>
            </w:tr>
          </w:tbl>
          <w:p w14:paraId="2D7589D2" w14:textId="77777777" w:rsidR="004E490E" w:rsidRDefault="004E490E" w:rsidP="004E490E"/>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7"/>
            </w:tblGrid>
            <w:tr w:rsidR="004E490E" w:rsidRPr="00EE1D1B" w14:paraId="039F15FF" w14:textId="77777777" w:rsidTr="00C856BF">
              <w:trPr>
                <w:tblCellSpacing w:w="15" w:type="dxa"/>
              </w:trPr>
              <w:tc>
                <w:tcPr>
                  <w:tcW w:w="0" w:type="auto"/>
                  <w:vAlign w:val="center"/>
                  <w:hideMark/>
                </w:tcPr>
                <w:p w14:paraId="14866A0C" w14:textId="7C0A9DE6" w:rsidR="004E490E" w:rsidRPr="00EE1D1B" w:rsidRDefault="004E490E" w:rsidP="004E490E">
                  <w:r>
                    <w:t>Project continues with Belgian Segher technology designed to meet EU standards. Aims to burn waste to generate energy, reducing landfill dependency.</w:t>
                  </w:r>
                </w:p>
              </w:tc>
            </w:tr>
          </w:tbl>
          <w:p w14:paraId="113502D3" w14:textId="77777777" w:rsidR="004E490E" w:rsidRDefault="004E490E" w:rsidP="004E490E"/>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tblGrid>
            <w:tr w:rsidR="004E490E" w:rsidRPr="00EE1D1B" w14:paraId="7EAF407B" w14:textId="77777777" w:rsidTr="00C856BF">
              <w:trPr>
                <w:tblCellSpacing w:w="15" w:type="dxa"/>
              </w:trPr>
              <w:tc>
                <w:tcPr>
                  <w:tcW w:w="0" w:type="auto"/>
                  <w:vAlign w:val="center"/>
                  <w:hideMark/>
                </w:tcPr>
                <w:p w14:paraId="091B7DA1" w14:textId="1C9173F3" w:rsidR="004E490E" w:rsidRPr="00EE1D1B" w:rsidRDefault="004E490E" w:rsidP="004E490E">
                  <w:r>
                    <w:t>PECC1</w:t>
                  </w:r>
                </w:p>
              </w:tc>
            </w:tr>
          </w:tbl>
          <w:p w14:paraId="39BA21B5" w14:textId="77777777" w:rsidR="004E490E" w:rsidRDefault="004E490E" w:rsidP="004E490E"/>
        </w:tc>
      </w:tr>
    </w:tbl>
    <w:p w14:paraId="60116821" w14:textId="458F0EF3" w:rsidR="0071387A" w:rsidRDefault="00375C73" w:rsidP="000F0FAF">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 Chi Minh: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0"/>
        <w:gridCol w:w="1245"/>
        <w:gridCol w:w="3949"/>
        <w:gridCol w:w="2976"/>
      </w:tblGrid>
      <w:tr w:rsidR="005D6639" w14:paraId="371F4076" w14:textId="77777777" w:rsidTr="005D6639">
        <w:trPr>
          <w:tblHeader/>
          <w:tblCellSpacing w:w="15" w:type="dxa"/>
        </w:trPr>
        <w:tc>
          <w:tcPr>
            <w:tcW w:w="1135" w:type="dxa"/>
            <w:vAlign w:val="center"/>
            <w:hideMark/>
          </w:tcPr>
          <w:p w14:paraId="321780C0" w14:textId="77777777" w:rsidR="005D6639" w:rsidRDefault="005D6639">
            <w:pPr>
              <w:jc w:val="center"/>
              <w:rPr>
                <w:b/>
                <w:bCs/>
              </w:rPr>
            </w:pPr>
            <w:r>
              <w:rPr>
                <w:rStyle w:val="a4"/>
              </w:rPr>
              <w:t>Name</w:t>
            </w:r>
          </w:p>
        </w:tc>
        <w:tc>
          <w:tcPr>
            <w:tcW w:w="1215" w:type="dxa"/>
            <w:vAlign w:val="center"/>
            <w:hideMark/>
          </w:tcPr>
          <w:p w14:paraId="4AB30789" w14:textId="77777777" w:rsidR="005D6639" w:rsidRDefault="005D6639">
            <w:pPr>
              <w:jc w:val="center"/>
              <w:rPr>
                <w:b/>
                <w:bCs/>
              </w:rPr>
            </w:pPr>
            <w:r>
              <w:rPr>
                <w:rStyle w:val="a4"/>
              </w:rPr>
              <w:t>Date</w:t>
            </w:r>
          </w:p>
        </w:tc>
        <w:tc>
          <w:tcPr>
            <w:tcW w:w="3919" w:type="dxa"/>
            <w:vAlign w:val="center"/>
            <w:hideMark/>
          </w:tcPr>
          <w:p w14:paraId="5134FF0A" w14:textId="77777777" w:rsidR="005D6639" w:rsidRDefault="005D6639">
            <w:pPr>
              <w:jc w:val="center"/>
              <w:rPr>
                <w:b/>
                <w:bCs/>
              </w:rPr>
            </w:pPr>
            <w:r>
              <w:rPr>
                <w:rStyle w:val="a4"/>
              </w:rPr>
              <w:t>Progress and Updates</w:t>
            </w:r>
          </w:p>
        </w:tc>
        <w:tc>
          <w:tcPr>
            <w:tcW w:w="2931" w:type="dxa"/>
            <w:vAlign w:val="center"/>
            <w:hideMark/>
          </w:tcPr>
          <w:p w14:paraId="79290E87" w14:textId="77777777" w:rsidR="005D6639" w:rsidRDefault="005D6639">
            <w:pPr>
              <w:jc w:val="center"/>
              <w:rPr>
                <w:b/>
                <w:bCs/>
              </w:rPr>
            </w:pPr>
            <w:r>
              <w:rPr>
                <w:rStyle w:val="a4"/>
              </w:rPr>
              <w:t>Source</w:t>
            </w:r>
          </w:p>
        </w:tc>
      </w:tr>
      <w:tr w:rsidR="005D6639" w14:paraId="7FDE47B4" w14:textId="77777777" w:rsidTr="005D6639">
        <w:trPr>
          <w:tblCellSpacing w:w="15" w:type="dxa"/>
        </w:trPr>
        <w:tc>
          <w:tcPr>
            <w:tcW w:w="1135" w:type="dxa"/>
            <w:vAlign w:val="center"/>
            <w:hideMark/>
          </w:tcPr>
          <w:p w14:paraId="44F8CC9A" w14:textId="77777777" w:rsidR="005D6639" w:rsidRDefault="005D6639">
            <w:r>
              <w:t>Cu Chi Waste-to-Energy Plant</w:t>
            </w:r>
          </w:p>
        </w:tc>
        <w:tc>
          <w:tcPr>
            <w:tcW w:w="1215" w:type="dxa"/>
            <w:vAlign w:val="center"/>
            <w:hideMark/>
          </w:tcPr>
          <w:p w14:paraId="17CE12B4" w14:textId="77777777" w:rsidR="005D6639" w:rsidRDefault="005D6639">
            <w:r>
              <w:t>2/14/2020</w:t>
            </w:r>
          </w:p>
        </w:tc>
        <w:tc>
          <w:tcPr>
            <w:tcW w:w="3919" w:type="dxa"/>
            <w:vAlign w:val="center"/>
            <w:hideMark/>
          </w:tcPr>
          <w:p w14:paraId="57B0464D" w14:textId="77777777" w:rsidR="005D6639" w:rsidRDefault="005D6639">
            <w:r>
              <w:t xml:space="preserve">The groundbreaking ceremony for the Cu Chi Waste-to-Energy Plant took place, marking the start of construction. The plant is designed to handle 500 </w:t>
            </w:r>
            <w:proofErr w:type="spellStart"/>
            <w:r>
              <w:t>tonnes</w:t>
            </w:r>
            <w:proofErr w:type="spellEnd"/>
            <w:r>
              <w:t xml:space="preserve"> of waste daily and generate electricity from incineration.</w:t>
            </w:r>
          </w:p>
        </w:tc>
        <w:tc>
          <w:tcPr>
            <w:tcW w:w="2931" w:type="dxa"/>
            <w:vAlign w:val="center"/>
            <w:hideMark/>
          </w:tcPr>
          <w:p w14:paraId="2085D9AE" w14:textId="77777777" w:rsidR="005D6639" w:rsidRDefault="005D6639" w:rsidP="005D6639">
            <w:hyperlink r:id="rId7" w:tgtFrame="_blank" w:history="1">
              <w:r>
                <w:rPr>
                  <w:rStyle w:val="truncate"/>
                  <w:color w:val="0000FF"/>
                  <w:u w:val="single"/>
                </w:rPr>
                <w:t>Vietnam Times</w:t>
              </w:r>
            </w:hyperlink>
          </w:p>
          <w:p w14:paraId="49FCBCA8" w14:textId="77777777" w:rsidR="005D6639" w:rsidRDefault="005D6639">
            <w:r>
              <w:t>ps://vietnamtimes.org.vn/work-starts-on-waste-to-energy-plant-in-ho-chi-minh-city-15636.html)</w:t>
            </w:r>
          </w:p>
        </w:tc>
      </w:tr>
      <w:tr w:rsidR="005D6639" w14:paraId="71465060" w14:textId="77777777" w:rsidTr="005D6639">
        <w:trPr>
          <w:tblCellSpacing w:w="15" w:type="dxa"/>
        </w:trPr>
        <w:tc>
          <w:tcPr>
            <w:tcW w:w="1135" w:type="dxa"/>
            <w:vAlign w:val="center"/>
            <w:hideMark/>
          </w:tcPr>
          <w:p w14:paraId="0D71B9F5" w14:textId="77777777" w:rsidR="005D6639" w:rsidRDefault="005D6639">
            <w:r>
              <w:t>Cu Chi Waste-to-Energy Plant</w:t>
            </w:r>
          </w:p>
        </w:tc>
        <w:tc>
          <w:tcPr>
            <w:tcW w:w="1215" w:type="dxa"/>
            <w:vAlign w:val="center"/>
            <w:hideMark/>
          </w:tcPr>
          <w:p w14:paraId="5EF79F54" w14:textId="77777777" w:rsidR="005D6639" w:rsidRDefault="005D6639">
            <w:r>
              <w:t>9/30/2021</w:t>
            </w:r>
          </w:p>
        </w:tc>
        <w:tc>
          <w:tcPr>
            <w:tcW w:w="3919" w:type="dxa"/>
            <w:vAlign w:val="center"/>
            <w:hideMark/>
          </w:tcPr>
          <w:p w14:paraId="3E36BFAB" w14:textId="0B7A7E5B" w:rsidR="005D6639" w:rsidRDefault="005D6639" w:rsidP="005D6639">
            <w:r>
              <w:t xml:space="preserve">The plant is scheduled to begin operations after 24 months of construction, with an estimated cost of nearly VND1 trillion (US$43 million). The technology aims to convert waste to electricity, reduce pollutants, and use waste products such as organic materials for fertilizers. </w:t>
            </w:r>
          </w:p>
        </w:tc>
        <w:tc>
          <w:tcPr>
            <w:tcW w:w="2931" w:type="dxa"/>
            <w:vAlign w:val="center"/>
            <w:hideMark/>
          </w:tcPr>
          <w:p w14:paraId="5563D099" w14:textId="77777777" w:rsidR="005D6639" w:rsidRDefault="005D6639">
            <w:hyperlink r:id="rId8" w:tgtFrame="_new" w:history="1">
              <w:r>
                <w:rPr>
                  <w:rStyle w:val="a7"/>
                </w:rPr>
                <w:t>The Investor</w:t>
              </w:r>
            </w:hyperlink>
          </w:p>
        </w:tc>
      </w:tr>
      <w:tr w:rsidR="005D6639" w14:paraId="42EACACF" w14:textId="77777777" w:rsidTr="005D6639">
        <w:trPr>
          <w:tblCellSpacing w:w="15" w:type="dxa"/>
        </w:trPr>
        <w:tc>
          <w:tcPr>
            <w:tcW w:w="1135" w:type="dxa"/>
            <w:vAlign w:val="center"/>
          </w:tcPr>
          <w:p w14:paraId="0AD60A40" w14:textId="4CFE24EC" w:rsidR="005D6639" w:rsidRDefault="005D6639">
            <w:r>
              <w:t>Da Phuoc Waste-to-Energy Plant</w:t>
            </w:r>
          </w:p>
        </w:tc>
        <w:tc>
          <w:tcPr>
            <w:tcW w:w="1215" w:type="dxa"/>
            <w:vAlign w:val="center"/>
          </w:tcPr>
          <w:p w14:paraId="5053E6A8" w14:textId="4860EFD4" w:rsidR="005D6639" w:rsidRDefault="003F25D9">
            <w:r>
              <w:t>November 1, 2007</w:t>
            </w:r>
          </w:p>
        </w:tc>
        <w:tc>
          <w:tcPr>
            <w:tcW w:w="3919" w:type="dxa"/>
            <w:vAlign w:val="center"/>
          </w:tcPr>
          <w:p w14:paraId="3DC497B8" w14:textId="753EE6EC" w:rsidR="005D6639" w:rsidRDefault="003F25D9" w:rsidP="005D6639">
            <w:r>
              <w:t xml:space="preserve">The Da Phuoc Waste Treatment Complex began operations and has been handling up to 5,700 tons of waste daily. Initially, </w:t>
            </w:r>
            <w:r>
              <w:lastRenderedPageBreak/>
              <w:t>the facility focused primarily on waste burial, with limited energy generation.</w:t>
            </w:r>
          </w:p>
        </w:tc>
        <w:tc>
          <w:tcPr>
            <w:tcW w:w="2931" w:type="dxa"/>
            <w:vAlign w:val="center"/>
          </w:tcPr>
          <w:p w14:paraId="2B956E22" w14:textId="77777777" w:rsidR="003F25D9" w:rsidRPr="003F25D9" w:rsidRDefault="003F25D9" w:rsidP="003F25D9">
            <w:pPr>
              <w:spacing w:after="0" w:line="240" w:lineRule="auto"/>
              <w:rPr>
                <w:rFonts w:ascii="Times New Roman" w:eastAsia="Times New Roman" w:hAnsi="Times New Roman" w:cs="Times New Roman"/>
                <w:sz w:val="24"/>
                <w:szCs w:val="24"/>
              </w:rPr>
            </w:pPr>
            <w:hyperlink r:id="rId9" w:tgtFrame="_blank" w:history="1">
              <w:r w:rsidRPr="003F25D9">
                <w:rPr>
                  <w:rFonts w:ascii="Times New Roman" w:eastAsia="Times New Roman" w:hAnsi="Times New Roman" w:cs="Times New Roman"/>
                  <w:color w:val="0000FF"/>
                  <w:sz w:val="24"/>
                  <w:szCs w:val="24"/>
                  <w:u w:val="single"/>
                </w:rPr>
                <w:t>VIIPIP</w:t>
              </w:r>
            </w:hyperlink>
          </w:p>
          <w:p w14:paraId="39FD3BC5" w14:textId="1EAECDD1" w:rsidR="005D6639" w:rsidRDefault="003F25D9" w:rsidP="003F25D9">
            <w:r w:rsidRPr="003F25D9">
              <w:rPr>
                <w:rFonts w:ascii="Times New Roman" w:eastAsia="Times New Roman" w:hAnsi="Times New Roman" w:cs="Times New Roman"/>
                <w:sz w:val="24"/>
                <w:szCs w:val="24"/>
              </w:rPr>
              <w:t>ps://viipip.vn/en/news/daily-news/the-secrets-behind-</w:t>
            </w:r>
            <w:r w:rsidRPr="003F25D9">
              <w:rPr>
                <w:rFonts w:ascii="Times New Roman" w:eastAsia="Times New Roman" w:hAnsi="Times New Roman" w:cs="Times New Roman"/>
                <w:sz w:val="24"/>
                <w:szCs w:val="24"/>
              </w:rPr>
              <w:lastRenderedPageBreak/>
              <w:t>hcm-citys-state-of-the-art-waste-treatment-project)</w:t>
            </w:r>
          </w:p>
        </w:tc>
      </w:tr>
      <w:tr w:rsidR="005D6639" w14:paraId="67355E01" w14:textId="77777777" w:rsidTr="005D6639">
        <w:trPr>
          <w:tblCellSpacing w:w="15" w:type="dxa"/>
        </w:trPr>
        <w:tc>
          <w:tcPr>
            <w:tcW w:w="1135" w:type="dxa"/>
            <w:vAlign w:val="center"/>
          </w:tcPr>
          <w:p w14:paraId="5FD4DFDA" w14:textId="29BE266C" w:rsidR="005D6639" w:rsidRDefault="005D6639">
            <w:r>
              <w:lastRenderedPageBreak/>
              <w:t>Da Phuoc Waste-to-Energy Plant</w:t>
            </w:r>
          </w:p>
        </w:tc>
        <w:tc>
          <w:tcPr>
            <w:tcW w:w="1215" w:type="dxa"/>
            <w:vAlign w:val="center"/>
          </w:tcPr>
          <w:p w14:paraId="049C88DD" w14:textId="3413537C" w:rsidR="005D6639" w:rsidRDefault="003F25D9">
            <w:r>
              <w:t>2009</w:t>
            </w:r>
          </w:p>
        </w:tc>
        <w:tc>
          <w:tcPr>
            <w:tcW w:w="3919" w:type="dxa"/>
            <w:vAlign w:val="center"/>
          </w:tcPr>
          <w:p w14:paraId="043B3186" w14:textId="4B0A2462" w:rsidR="005D6639" w:rsidRPr="00793B04" w:rsidRDefault="003F25D9" w:rsidP="00793B04">
            <w:pPr>
              <w:spacing w:after="0" w:line="240" w:lineRule="auto"/>
              <w:rPr>
                <w:rFonts w:ascii="Times New Roman" w:eastAsia="Times New Roman" w:hAnsi="Times New Roman" w:cs="Times New Roman"/>
                <w:sz w:val="24"/>
                <w:szCs w:val="24"/>
              </w:rPr>
            </w:pPr>
            <w:r w:rsidRPr="003F25D9">
              <w:rPr>
                <w:rFonts w:ascii="Times New Roman" w:eastAsia="Times New Roman" w:hAnsi="Times New Roman" w:cs="Times New Roman"/>
                <w:sz w:val="24"/>
                <w:szCs w:val="24"/>
              </w:rPr>
              <w:t xml:space="preserve">VWS began implementing the waste-to-energy technology at the complex, with plans to expand and </w:t>
            </w:r>
            <w:proofErr w:type="spellStart"/>
            <w:r w:rsidRPr="003F25D9">
              <w:rPr>
                <w:rFonts w:ascii="Times New Roman" w:eastAsia="Times New Roman" w:hAnsi="Times New Roman" w:cs="Times New Roman"/>
                <w:sz w:val="24"/>
                <w:szCs w:val="24"/>
              </w:rPr>
              <w:t>im</w:t>
            </w:r>
            <w:proofErr w:type="spellEnd"/>
            <w:r w:rsidRPr="003F25D9">
              <w:rPr>
                <w:rFonts w:ascii="Times New Roman" w:eastAsia="Times New Roman" w:hAnsi="Times New Roman" w:cs="Times New Roman"/>
                <w:sz w:val="24"/>
                <w:szCs w:val="24"/>
              </w:rPr>
              <w:t>​</w:t>
            </w:r>
            <w:proofErr w:type="spellStart"/>
            <w:r w:rsidRPr="003F25D9">
              <w:rPr>
                <w:rFonts w:ascii="Times New Roman" w:eastAsia="Times New Roman" w:hAnsi="Times New Roman" w:cs="Times New Roman"/>
                <w:sz w:val="24"/>
                <w:szCs w:val="24"/>
              </w:rPr>
              <w:t>cilities</w:t>
            </w:r>
            <w:proofErr w:type="spellEnd"/>
            <w:r w:rsidRPr="003F25D9">
              <w:rPr>
                <w:rFonts w:ascii="Times New Roman" w:eastAsia="Times New Roman" w:hAnsi="Times New Roman" w:cs="Times New Roman"/>
                <w:sz w:val="24"/>
                <w:szCs w:val="24"/>
              </w:rPr>
              <w:t>, including wastewater management.</w:t>
            </w:r>
          </w:p>
        </w:tc>
        <w:tc>
          <w:tcPr>
            <w:tcW w:w="2931" w:type="dxa"/>
            <w:vAlign w:val="center"/>
          </w:tcPr>
          <w:p w14:paraId="6C1DFA47" w14:textId="77777777" w:rsidR="003F25D9" w:rsidRPr="003F25D9" w:rsidRDefault="003F25D9" w:rsidP="003F25D9">
            <w:pPr>
              <w:spacing w:after="0" w:line="240" w:lineRule="auto"/>
              <w:rPr>
                <w:rFonts w:ascii="Times New Roman" w:eastAsia="Times New Roman" w:hAnsi="Times New Roman" w:cs="Times New Roman"/>
                <w:sz w:val="24"/>
                <w:szCs w:val="24"/>
              </w:rPr>
            </w:pPr>
            <w:hyperlink r:id="rId10" w:tgtFrame="_blank" w:history="1">
              <w:r w:rsidRPr="003F25D9">
                <w:rPr>
                  <w:rFonts w:ascii="Times New Roman" w:eastAsia="Times New Roman" w:hAnsi="Times New Roman" w:cs="Times New Roman"/>
                  <w:color w:val="0000FF"/>
                  <w:sz w:val="24"/>
                  <w:szCs w:val="24"/>
                  <w:u w:val="single"/>
                </w:rPr>
                <w:t>ASEAN Centre for Energy</w:t>
              </w:r>
            </w:hyperlink>
          </w:p>
          <w:p w14:paraId="6DE78DBC" w14:textId="20D37AE2" w:rsidR="005D6639" w:rsidRDefault="005D6639"/>
        </w:tc>
      </w:tr>
      <w:tr w:rsidR="005D6639" w14:paraId="22DC38CE" w14:textId="77777777" w:rsidTr="005D6639">
        <w:trPr>
          <w:tblCellSpacing w:w="15" w:type="dxa"/>
        </w:trPr>
        <w:tc>
          <w:tcPr>
            <w:tcW w:w="1135" w:type="dxa"/>
            <w:vAlign w:val="center"/>
          </w:tcPr>
          <w:p w14:paraId="5C068119" w14:textId="39C2154E" w:rsidR="005D6639" w:rsidRDefault="005D6639">
            <w:r>
              <w:t>Da Phuoc Waste-to-Energy Plant</w:t>
            </w:r>
          </w:p>
        </w:tc>
        <w:tc>
          <w:tcPr>
            <w:tcW w:w="1215" w:type="dxa"/>
            <w:vAlign w:val="center"/>
          </w:tcPr>
          <w:p w14:paraId="00938F1A" w14:textId="00588167" w:rsidR="005D6639" w:rsidRDefault="003F25D9">
            <w:r>
              <w:t>2024 (Planned)</w:t>
            </w:r>
          </w:p>
        </w:tc>
        <w:tc>
          <w:tcPr>
            <w:tcW w:w="3919" w:type="dxa"/>
            <w:vAlign w:val="center"/>
          </w:tcPr>
          <w:p w14:paraId="5617743D" w14:textId="77777777" w:rsidR="003F25D9" w:rsidRPr="003F25D9" w:rsidRDefault="003F25D9" w:rsidP="003F25D9">
            <w:pPr>
              <w:spacing w:after="0" w:line="240" w:lineRule="auto"/>
              <w:rPr>
                <w:rFonts w:ascii="Times New Roman" w:eastAsia="Times New Roman" w:hAnsi="Times New Roman" w:cs="Times New Roman"/>
                <w:sz w:val="24"/>
                <w:szCs w:val="24"/>
              </w:rPr>
            </w:pPr>
            <w:r w:rsidRPr="003F25D9">
              <w:rPr>
                <w:rFonts w:ascii="Times New Roman" w:eastAsia="Times New Roman" w:hAnsi="Times New Roman" w:cs="Times New Roman"/>
                <w:sz w:val="24"/>
                <w:szCs w:val="24"/>
              </w:rPr>
              <w:t xml:space="preserve">The city plans to </w:t>
            </w:r>
          </w:p>
          <w:p w14:paraId="37E584F4" w14:textId="2C531A16" w:rsidR="005D6639" w:rsidRDefault="003F25D9" w:rsidP="003F25D9">
            <w:r w:rsidRPr="003F25D9">
              <w:rPr>
                <w:rFonts w:ascii="Times New Roman" w:eastAsia="Times New Roman" w:hAnsi="Times New Roman" w:cs="Times New Roman"/>
                <w:sz w:val="24"/>
                <w:szCs w:val="24"/>
              </w:rPr>
              <w:t>largest landfill at Da Phuoc by 2024, transitioning to waste-to-energy technologies to address the waste backlog and reduce environmental pollution.</w:t>
            </w:r>
          </w:p>
        </w:tc>
        <w:tc>
          <w:tcPr>
            <w:tcW w:w="2931" w:type="dxa"/>
            <w:vAlign w:val="center"/>
          </w:tcPr>
          <w:p w14:paraId="7F13D505" w14:textId="77777777" w:rsidR="003F25D9" w:rsidRPr="003F25D9" w:rsidRDefault="003F25D9" w:rsidP="003F25D9">
            <w:pPr>
              <w:spacing w:after="0" w:line="240" w:lineRule="auto"/>
              <w:rPr>
                <w:rFonts w:ascii="Times New Roman" w:eastAsia="Times New Roman" w:hAnsi="Times New Roman" w:cs="Times New Roman"/>
                <w:sz w:val="24"/>
                <w:szCs w:val="24"/>
              </w:rPr>
            </w:pPr>
            <w:hyperlink r:id="rId11" w:tgtFrame="_blank" w:history="1">
              <w:r w:rsidRPr="003F25D9">
                <w:rPr>
                  <w:rFonts w:ascii="Times New Roman" w:eastAsia="Times New Roman" w:hAnsi="Times New Roman" w:cs="Times New Roman"/>
                  <w:color w:val="0000FF"/>
                  <w:sz w:val="24"/>
                  <w:szCs w:val="24"/>
                  <w:u w:val="single"/>
                </w:rPr>
                <w:t>VCCI</w:t>
              </w:r>
            </w:hyperlink>
          </w:p>
          <w:p w14:paraId="7B2A5A6E" w14:textId="77777777" w:rsidR="005D6639" w:rsidRDefault="005D6639"/>
        </w:tc>
      </w:tr>
    </w:tbl>
    <w:p w14:paraId="1C3D6B34" w14:textId="3D4F055D" w:rsidR="00375C73" w:rsidRDefault="00051DBA" w:rsidP="000F0FAF">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Bình Dương: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1160"/>
        <w:gridCol w:w="4954"/>
        <w:gridCol w:w="1706"/>
      </w:tblGrid>
      <w:tr w:rsidR="0063259D" w:rsidRPr="0063259D" w14:paraId="246D2910" w14:textId="77777777" w:rsidTr="0063259D">
        <w:trPr>
          <w:tblHeader/>
          <w:tblCellSpacing w:w="15" w:type="dxa"/>
        </w:trPr>
        <w:tc>
          <w:tcPr>
            <w:tcW w:w="0" w:type="auto"/>
            <w:vAlign w:val="center"/>
            <w:hideMark/>
          </w:tcPr>
          <w:p w14:paraId="2E1FB116" w14:textId="77777777" w:rsidR="0063259D" w:rsidRPr="0063259D" w:rsidRDefault="0063259D" w:rsidP="0063259D">
            <w:pPr>
              <w:spacing w:after="0" w:line="240" w:lineRule="auto"/>
              <w:jc w:val="center"/>
              <w:rPr>
                <w:rFonts w:ascii="Times New Roman" w:eastAsia="Times New Roman" w:hAnsi="Times New Roman" w:cs="Times New Roman"/>
                <w:b/>
                <w:bCs/>
                <w:sz w:val="24"/>
                <w:szCs w:val="24"/>
              </w:rPr>
            </w:pPr>
            <w:r w:rsidRPr="0063259D">
              <w:rPr>
                <w:rFonts w:ascii="Times New Roman" w:eastAsia="Times New Roman" w:hAnsi="Times New Roman" w:cs="Times New Roman"/>
                <w:b/>
                <w:bCs/>
                <w:sz w:val="24"/>
                <w:szCs w:val="24"/>
              </w:rPr>
              <w:t>Name</w:t>
            </w:r>
          </w:p>
        </w:tc>
        <w:tc>
          <w:tcPr>
            <w:tcW w:w="0" w:type="auto"/>
            <w:vAlign w:val="center"/>
            <w:hideMark/>
          </w:tcPr>
          <w:p w14:paraId="10D97588" w14:textId="77777777" w:rsidR="0063259D" w:rsidRPr="0063259D" w:rsidRDefault="0063259D" w:rsidP="0063259D">
            <w:pPr>
              <w:spacing w:after="0" w:line="240" w:lineRule="auto"/>
              <w:jc w:val="center"/>
              <w:rPr>
                <w:rFonts w:ascii="Times New Roman" w:eastAsia="Times New Roman" w:hAnsi="Times New Roman" w:cs="Times New Roman"/>
                <w:b/>
                <w:bCs/>
                <w:sz w:val="24"/>
                <w:szCs w:val="24"/>
              </w:rPr>
            </w:pPr>
            <w:r w:rsidRPr="0063259D">
              <w:rPr>
                <w:rFonts w:ascii="Times New Roman" w:eastAsia="Times New Roman" w:hAnsi="Times New Roman" w:cs="Times New Roman"/>
                <w:b/>
                <w:bCs/>
                <w:sz w:val="24"/>
                <w:szCs w:val="24"/>
              </w:rPr>
              <w:t>Date</w:t>
            </w:r>
          </w:p>
        </w:tc>
        <w:tc>
          <w:tcPr>
            <w:tcW w:w="0" w:type="auto"/>
            <w:vAlign w:val="center"/>
            <w:hideMark/>
          </w:tcPr>
          <w:p w14:paraId="017EA266" w14:textId="77777777" w:rsidR="0063259D" w:rsidRPr="0063259D" w:rsidRDefault="0063259D" w:rsidP="0063259D">
            <w:pPr>
              <w:spacing w:after="0" w:line="240" w:lineRule="auto"/>
              <w:jc w:val="center"/>
              <w:rPr>
                <w:rFonts w:ascii="Times New Roman" w:eastAsia="Times New Roman" w:hAnsi="Times New Roman" w:cs="Times New Roman"/>
                <w:b/>
                <w:bCs/>
                <w:sz w:val="24"/>
                <w:szCs w:val="24"/>
              </w:rPr>
            </w:pPr>
            <w:r w:rsidRPr="0063259D">
              <w:rPr>
                <w:rFonts w:ascii="Times New Roman" w:eastAsia="Times New Roman" w:hAnsi="Times New Roman" w:cs="Times New Roman"/>
                <w:b/>
                <w:bCs/>
                <w:sz w:val="24"/>
                <w:szCs w:val="24"/>
              </w:rPr>
              <w:t>Progress and Updates</w:t>
            </w:r>
          </w:p>
        </w:tc>
        <w:tc>
          <w:tcPr>
            <w:tcW w:w="0" w:type="auto"/>
            <w:vAlign w:val="center"/>
            <w:hideMark/>
          </w:tcPr>
          <w:p w14:paraId="7228DB2C" w14:textId="77777777" w:rsidR="0063259D" w:rsidRPr="0063259D" w:rsidRDefault="0063259D" w:rsidP="0063259D">
            <w:pPr>
              <w:spacing w:after="0" w:line="240" w:lineRule="auto"/>
              <w:jc w:val="center"/>
              <w:rPr>
                <w:rFonts w:ascii="Times New Roman" w:eastAsia="Times New Roman" w:hAnsi="Times New Roman" w:cs="Times New Roman"/>
                <w:b/>
                <w:bCs/>
                <w:sz w:val="24"/>
                <w:szCs w:val="24"/>
              </w:rPr>
            </w:pPr>
            <w:r w:rsidRPr="0063259D">
              <w:rPr>
                <w:rFonts w:ascii="Times New Roman" w:eastAsia="Times New Roman" w:hAnsi="Times New Roman" w:cs="Times New Roman"/>
                <w:b/>
                <w:bCs/>
                <w:sz w:val="24"/>
                <w:szCs w:val="24"/>
              </w:rPr>
              <w:t>Source</w:t>
            </w:r>
          </w:p>
        </w:tc>
      </w:tr>
      <w:tr w:rsidR="0063259D" w:rsidRPr="0063259D" w14:paraId="209173CD" w14:textId="77777777" w:rsidTr="0063259D">
        <w:trPr>
          <w:tblCellSpacing w:w="15" w:type="dxa"/>
        </w:trPr>
        <w:tc>
          <w:tcPr>
            <w:tcW w:w="0" w:type="auto"/>
            <w:vAlign w:val="center"/>
            <w:hideMark/>
          </w:tcPr>
          <w:p w14:paraId="0ACD166B"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Binh Duong Waste-to-Energy Plant</w:t>
            </w:r>
          </w:p>
        </w:tc>
        <w:tc>
          <w:tcPr>
            <w:tcW w:w="0" w:type="auto"/>
            <w:vAlign w:val="center"/>
            <w:hideMark/>
          </w:tcPr>
          <w:p w14:paraId="78E1C4E9"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2018</w:t>
            </w:r>
          </w:p>
        </w:tc>
        <w:tc>
          <w:tcPr>
            <w:tcW w:w="0" w:type="auto"/>
            <w:vAlign w:val="center"/>
            <w:hideMark/>
          </w:tcPr>
          <w:p w14:paraId="084C07C6"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The project was approved as part of Binh Duong’s strategic environmental goals, focusing on sustainable waste management and energy production.</w:t>
            </w:r>
          </w:p>
        </w:tc>
        <w:tc>
          <w:tcPr>
            <w:tcW w:w="0" w:type="auto"/>
            <w:vAlign w:val="center"/>
            <w:hideMark/>
          </w:tcPr>
          <w:p w14:paraId="67D2E469"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Provincial News Portal</w:t>
            </w:r>
          </w:p>
        </w:tc>
      </w:tr>
      <w:tr w:rsidR="0063259D" w:rsidRPr="0063259D" w14:paraId="5F6C6032" w14:textId="77777777" w:rsidTr="0063259D">
        <w:trPr>
          <w:tblCellSpacing w:w="15" w:type="dxa"/>
        </w:trPr>
        <w:tc>
          <w:tcPr>
            <w:tcW w:w="0" w:type="auto"/>
            <w:vAlign w:val="center"/>
            <w:hideMark/>
          </w:tcPr>
          <w:p w14:paraId="07144948"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Binh Duong Waste-to-Energy Plant</w:t>
            </w:r>
          </w:p>
        </w:tc>
        <w:tc>
          <w:tcPr>
            <w:tcW w:w="0" w:type="auto"/>
            <w:vAlign w:val="center"/>
            <w:hideMark/>
          </w:tcPr>
          <w:p w14:paraId="304BFF69"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2020</w:t>
            </w:r>
          </w:p>
        </w:tc>
        <w:tc>
          <w:tcPr>
            <w:tcW w:w="0" w:type="auto"/>
            <w:vAlign w:val="center"/>
            <w:hideMark/>
          </w:tcPr>
          <w:p w14:paraId="6E923815"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Construction began, incorporating advanced waste-to-energy incineration technology to minimize environmental impact.</w:t>
            </w:r>
          </w:p>
        </w:tc>
        <w:tc>
          <w:tcPr>
            <w:tcW w:w="0" w:type="auto"/>
            <w:vAlign w:val="center"/>
            <w:hideMark/>
          </w:tcPr>
          <w:p w14:paraId="7A7E6EC4"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Official Government Report</w:t>
            </w:r>
          </w:p>
        </w:tc>
      </w:tr>
      <w:tr w:rsidR="0063259D" w:rsidRPr="0063259D" w14:paraId="7835E02E" w14:textId="77777777" w:rsidTr="0063259D">
        <w:trPr>
          <w:tblCellSpacing w:w="15" w:type="dxa"/>
        </w:trPr>
        <w:tc>
          <w:tcPr>
            <w:tcW w:w="0" w:type="auto"/>
            <w:vAlign w:val="center"/>
            <w:hideMark/>
          </w:tcPr>
          <w:p w14:paraId="5BB335E7"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Binh Duong Waste-to-Energy Plant</w:t>
            </w:r>
          </w:p>
        </w:tc>
        <w:tc>
          <w:tcPr>
            <w:tcW w:w="0" w:type="auto"/>
            <w:vAlign w:val="center"/>
            <w:hideMark/>
          </w:tcPr>
          <w:p w14:paraId="0527D3A9"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2022</w:t>
            </w:r>
          </w:p>
        </w:tc>
        <w:tc>
          <w:tcPr>
            <w:tcW w:w="0" w:type="auto"/>
            <w:vAlign w:val="center"/>
            <w:hideMark/>
          </w:tcPr>
          <w:p w14:paraId="63EFADB8"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Major infrastructure development was completed, with key systems for energy conversion and waste processing installed.</w:t>
            </w:r>
          </w:p>
        </w:tc>
        <w:tc>
          <w:tcPr>
            <w:tcW w:w="0" w:type="auto"/>
            <w:vAlign w:val="center"/>
            <w:hideMark/>
          </w:tcPr>
          <w:p w14:paraId="7CE855F0"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Project Developer’s Update</w:t>
            </w:r>
          </w:p>
        </w:tc>
      </w:tr>
      <w:tr w:rsidR="0063259D" w:rsidRPr="0063259D" w14:paraId="1D8F0F6D" w14:textId="77777777" w:rsidTr="0063259D">
        <w:trPr>
          <w:tblCellSpacing w:w="15" w:type="dxa"/>
        </w:trPr>
        <w:tc>
          <w:tcPr>
            <w:tcW w:w="0" w:type="auto"/>
            <w:vAlign w:val="center"/>
            <w:hideMark/>
          </w:tcPr>
          <w:p w14:paraId="45E638A0"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Binh Duong Waste-to-Energy Plant</w:t>
            </w:r>
          </w:p>
        </w:tc>
        <w:tc>
          <w:tcPr>
            <w:tcW w:w="0" w:type="auto"/>
            <w:vAlign w:val="center"/>
            <w:hideMark/>
          </w:tcPr>
          <w:p w14:paraId="2C172BF7"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Q1 2023</w:t>
            </w:r>
          </w:p>
        </w:tc>
        <w:tc>
          <w:tcPr>
            <w:tcW w:w="0" w:type="auto"/>
            <w:vAlign w:val="center"/>
            <w:hideMark/>
          </w:tcPr>
          <w:p w14:paraId="0FFE7468"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Pilot testing of waste-to-energy operations began, showing promising results in efficiency and environmental compliance.</w:t>
            </w:r>
          </w:p>
        </w:tc>
        <w:tc>
          <w:tcPr>
            <w:tcW w:w="0" w:type="auto"/>
            <w:vAlign w:val="center"/>
            <w:hideMark/>
          </w:tcPr>
          <w:p w14:paraId="2FC46CCF"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Local News Agency</w:t>
            </w:r>
          </w:p>
        </w:tc>
      </w:tr>
      <w:tr w:rsidR="0063259D" w:rsidRPr="0063259D" w14:paraId="6794D2C3" w14:textId="77777777" w:rsidTr="0063259D">
        <w:trPr>
          <w:tblCellSpacing w:w="15" w:type="dxa"/>
        </w:trPr>
        <w:tc>
          <w:tcPr>
            <w:tcW w:w="0" w:type="auto"/>
            <w:vAlign w:val="center"/>
            <w:hideMark/>
          </w:tcPr>
          <w:p w14:paraId="144F945A"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Binh Duong Waste-to-Energy Plant</w:t>
            </w:r>
          </w:p>
        </w:tc>
        <w:tc>
          <w:tcPr>
            <w:tcW w:w="0" w:type="auto"/>
            <w:vAlign w:val="center"/>
            <w:hideMark/>
          </w:tcPr>
          <w:p w14:paraId="4BFB0CAC"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2024 (Planned)</w:t>
            </w:r>
          </w:p>
        </w:tc>
        <w:tc>
          <w:tcPr>
            <w:tcW w:w="0" w:type="auto"/>
            <w:vAlign w:val="center"/>
            <w:hideMark/>
          </w:tcPr>
          <w:p w14:paraId="7922035D"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Full-scale operation is expected by the end of the year, contributing to the local power grid and achieving long-term sustainability objectives.</w:t>
            </w:r>
          </w:p>
        </w:tc>
        <w:tc>
          <w:tcPr>
            <w:tcW w:w="0" w:type="auto"/>
            <w:vAlign w:val="center"/>
            <w:hideMark/>
          </w:tcPr>
          <w:p w14:paraId="28E801AB" w14:textId="77777777" w:rsidR="0063259D" w:rsidRPr="0063259D" w:rsidRDefault="0063259D" w:rsidP="0063259D">
            <w:pPr>
              <w:spacing w:after="0" w:line="240" w:lineRule="auto"/>
              <w:rPr>
                <w:rFonts w:ascii="Times New Roman" w:eastAsia="Times New Roman" w:hAnsi="Times New Roman" w:cs="Times New Roman"/>
                <w:sz w:val="24"/>
                <w:szCs w:val="24"/>
              </w:rPr>
            </w:pPr>
            <w:r w:rsidRPr="0063259D">
              <w:rPr>
                <w:rFonts w:ascii="Times New Roman" w:eastAsia="Times New Roman" w:hAnsi="Times New Roman" w:cs="Times New Roman"/>
                <w:sz w:val="24"/>
                <w:szCs w:val="24"/>
              </w:rPr>
              <w:t>Official Statement</w:t>
            </w:r>
          </w:p>
        </w:tc>
      </w:tr>
    </w:tbl>
    <w:p w14:paraId="56A0C380" w14:textId="722B7902" w:rsidR="00375C73" w:rsidRDefault="006A0B47" w:rsidP="000F0FAF">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Long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8"/>
        <w:gridCol w:w="1241"/>
        <w:gridCol w:w="5117"/>
        <w:gridCol w:w="1404"/>
      </w:tblGrid>
      <w:tr w:rsidR="006A0B47" w:rsidRPr="006A0B47" w14:paraId="6D731398" w14:textId="77777777" w:rsidTr="006A0B47">
        <w:trPr>
          <w:tblHeader/>
          <w:tblCellSpacing w:w="15" w:type="dxa"/>
        </w:trPr>
        <w:tc>
          <w:tcPr>
            <w:tcW w:w="0" w:type="auto"/>
            <w:vAlign w:val="center"/>
            <w:hideMark/>
          </w:tcPr>
          <w:p w14:paraId="3CC5F586" w14:textId="77777777" w:rsidR="006A0B47" w:rsidRPr="006A0B47" w:rsidRDefault="006A0B47" w:rsidP="006A0B47">
            <w:pPr>
              <w:spacing w:after="0" w:line="240" w:lineRule="auto"/>
              <w:jc w:val="center"/>
              <w:rPr>
                <w:rFonts w:ascii="Times New Roman" w:eastAsia="Times New Roman" w:hAnsi="Times New Roman" w:cs="Times New Roman"/>
                <w:b/>
                <w:bCs/>
                <w:sz w:val="24"/>
                <w:szCs w:val="24"/>
              </w:rPr>
            </w:pPr>
            <w:r w:rsidRPr="006A0B47">
              <w:rPr>
                <w:rFonts w:ascii="Times New Roman" w:eastAsia="Times New Roman" w:hAnsi="Times New Roman" w:cs="Times New Roman"/>
                <w:b/>
                <w:bCs/>
                <w:sz w:val="24"/>
                <w:szCs w:val="24"/>
              </w:rPr>
              <w:t>Name</w:t>
            </w:r>
          </w:p>
        </w:tc>
        <w:tc>
          <w:tcPr>
            <w:tcW w:w="0" w:type="auto"/>
            <w:vAlign w:val="center"/>
            <w:hideMark/>
          </w:tcPr>
          <w:p w14:paraId="1168E495" w14:textId="77777777" w:rsidR="006A0B47" w:rsidRPr="006A0B47" w:rsidRDefault="006A0B47" w:rsidP="006A0B47">
            <w:pPr>
              <w:spacing w:after="0" w:line="240" w:lineRule="auto"/>
              <w:jc w:val="center"/>
              <w:rPr>
                <w:rFonts w:ascii="Times New Roman" w:eastAsia="Times New Roman" w:hAnsi="Times New Roman" w:cs="Times New Roman"/>
                <w:b/>
                <w:bCs/>
                <w:sz w:val="24"/>
                <w:szCs w:val="24"/>
              </w:rPr>
            </w:pPr>
            <w:r w:rsidRPr="006A0B47">
              <w:rPr>
                <w:rFonts w:ascii="Times New Roman" w:eastAsia="Times New Roman" w:hAnsi="Times New Roman" w:cs="Times New Roman"/>
                <w:b/>
                <w:bCs/>
                <w:sz w:val="24"/>
                <w:szCs w:val="24"/>
              </w:rPr>
              <w:t>Date</w:t>
            </w:r>
          </w:p>
        </w:tc>
        <w:tc>
          <w:tcPr>
            <w:tcW w:w="0" w:type="auto"/>
            <w:vAlign w:val="center"/>
            <w:hideMark/>
          </w:tcPr>
          <w:p w14:paraId="0015E5E0" w14:textId="77777777" w:rsidR="006A0B47" w:rsidRPr="006A0B47" w:rsidRDefault="006A0B47" w:rsidP="006A0B47">
            <w:pPr>
              <w:spacing w:after="0" w:line="240" w:lineRule="auto"/>
              <w:jc w:val="center"/>
              <w:rPr>
                <w:rFonts w:ascii="Times New Roman" w:eastAsia="Times New Roman" w:hAnsi="Times New Roman" w:cs="Times New Roman"/>
                <w:b/>
                <w:bCs/>
                <w:sz w:val="24"/>
                <w:szCs w:val="24"/>
              </w:rPr>
            </w:pPr>
            <w:r w:rsidRPr="006A0B47">
              <w:rPr>
                <w:rFonts w:ascii="Times New Roman" w:eastAsia="Times New Roman" w:hAnsi="Times New Roman" w:cs="Times New Roman"/>
                <w:b/>
                <w:bCs/>
                <w:sz w:val="24"/>
                <w:szCs w:val="24"/>
              </w:rPr>
              <w:t>Progress and Updates</w:t>
            </w:r>
          </w:p>
        </w:tc>
        <w:tc>
          <w:tcPr>
            <w:tcW w:w="0" w:type="auto"/>
            <w:vAlign w:val="center"/>
            <w:hideMark/>
          </w:tcPr>
          <w:p w14:paraId="63206943" w14:textId="77777777" w:rsidR="006A0B47" w:rsidRPr="006A0B47" w:rsidRDefault="006A0B47" w:rsidP="006A0B47">
            <w:pPr>
              <w:spacing w:after="0" w:line="240" w:lineRule="auto"/>
              <w:jc w:val="center"/>
              <w:rPr>
                <w:rFonts w:ascii="Times New Roman" w:eastAsia="Times New Roman" w:hAnsi="Times New Roman" w:cs="Times New Roman"/>
                <w:b/>
                <w:bCs/>
                <w:sz w:val="24"/>
                <w:szCs w:val="24"/>
              </w:rPr>
            </w:pPr>
            <w:r w:rsidRPr="006A0B47">
              <w:rPr>
                <w:rFonts w:ascii="Times New Roman" w:eastAsia="Times New Roman" w:hAnsi="Times New Roman" w:cs="Times New Roman"/>
                <w:b/>
                <w:bCs/>
                <w:sz w:val="24"/>
                <w:szCs w:val="24"/>
              </w:rPr>
              <w:t>Source</w:t>
            </w:r>
          </w:p>
        </w:tc>
      </w:tr>
      <w:tr w:rsidR="006A0B47" w:rsidRPr="006A0B47" w14:paraId="0E4F67D7" w14:textId="77777777" w:rsidTr="006A0B47">
        <w:trPr>
          <w:tblCellSpacing w:w="15" w:type="dxa"/>
        </w:trPr>
        <w:tc>
          <w:tcPr>
            <w:tcW w:w="0" w:type="auto"/>
            <w:vAlign w:val="center"/>
            <w:hideMark/>
          </w:tcPr>
          <w:p w14:paraId="72C3970A"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Tam Sinh Nghia Waste-</w:t>
            </w:r>
            <w:r w:rsidRPr="006A0B47">
              <w:rPr>
                <w:rFonts w:ascii="Times New Roman" w:eastAsia="Times New Roman" w:hAnsi="Times New Roman" w:cs="Times New Roman"/>
                <w:sz w:val="24"/>
                <w:szCs w:val="24"/>
              </w:rPr>
              <w:lastRenderedPageBreak/>
              <w:t>to-Energy Plant</w:t>
            </w:r>
          </w:p>
        </w:tc>
        <w:tc>
          <w:tcPr>
            <w:tcW w:w="0" w:type="auto"/>
            <w:vAlign w:val="center"/>
            <w:hideMark/>
          </w:tcPr>
          <w:p w14:paraId="54865F54"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lastRenderedPageBreak/>
              <w:t>October 16, 2019</w:t>
            </w:r>
          </w:p>
        </w:tc>
        <w:tc>
          <w:tcPr>
            <w:tcW w:w="0" w:type="auto"/>
            <w:vAlign w:val="center"/>
            <w:hideMark/>
          </w:tcPr>
          <w:p w14:paraId="42040DBB"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 xml:space="preserve">Groundbreaking ceremony held for the Tam Sinh Nghia Waste-to-Energy Plant in Ho Chi Minh City. </w:t>
            </w:r>
            <w:r w:rsidRPr="006A0B47">
              <w:rPr>
                <w:rFonts w:ascii="Times New Roman" w:eastAsia="Times New Roman" w:hAnsi="Times New Roman" w:cs="Times New Roman"/>
                <w:sz w:val="24"/>
                <w:szCs w:val="24"/>
              </w:rPr>
              <w:lastRenderedPageBreak/>
              <w:t xml:space="preserve">The project aims to process 2,000 </w:t>
            </w:r>
            <w:proofErr w:type="spellStart"/>
            <w:r w:rsidRPr="006A0B47">
              <w:rPr>
                <w:rFonts w:ascii="Times New Roman" w:eastAsia="Times New Roman" w:hAnsi="Times New Roman" w:cs="Times New Roman"/>
                <w:sz w:val="24"/>
                <w:szCs w:val="24"/>
              </w:rPr>
              <w:t>tonnes</w:t>
            </w:r>
            <w:proofErr w:type="spellEnd"/>
            <w:r w:rsidRPr="006A0B47">
              <w:rPr>
                <w:rFonts w:ascii="Times New Roman" w:eastAsia="Times New Roman" w:hAnsi="Times New Roman" w:cs="Times New Roman"/>
                <w:sz w:val="24"/>
                <w:szCs w:val="24"/>
              </w:rPr>
              <w:t xml:space="preserve"> of waste daily.</w:t>
            </w:r>
          </w:p>
        </w:tc>
        <w:tc>
          <w:tcPr>
            <w:tcW w:w="0" w:type="auto"/>
            <w:vAlign w:val="center"/>
            <w:hideMark/>
          </w:tcPr>
          <w:p w14:paraId="308F8E36"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lastRenderedPageBreak/>
              <w:t>Local News Agency</w:t>
            </w:r>
          </w:p>
        </w:tc>
      </w:tr>
      <w:tr w:rsidR="006A0B47" w:rsidRPr="006A0B47" w14:paraId="7269FDE0" w14:textId="77777777" w:rsidTr="006A0B47">
        <w:trPr>
          <w:tblCellSpacing w:w="15" w:type="dxa"/>
        </w:trPr>
        <w:tc>
          <w:tcPr>
            <w:tcW w:w="0" w:type="auto"/>
            <w:vAlign w:val="center"/>
            <w:hideMark/>
          </w:tcPr>
          <w:p w14:paraId="174F5BC1"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Tam Sinh Nghia Waste-to-Energy Plant</w:t>
            </w:r>
          </w:p>
        </w:tc>
        <w:tc>
          <w:tcPr>
            <w:tcW w:w="0" w:type="auto"/>
            <w:vAlign w:val="center"/>
            <w:hideMark/>
          </w:tcPr>
          <w:p w14:paraId="5A7FBAE0"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June 2021</w:t>
            </w:r>
          </w:p>
        </w:tc>
        <w:tc>
          <w:tcPr>
            <w:tcW w:w="0" w:type="auto"/>
            <w:vAlign w:val="center"/>
            <w:hideMark/>
          </w:tcPr>
          <w:p w14:paraId="71311351"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Construction reached 70% completion, focusing on installing key waste incineration and energy conversion systems.</w:t>
            </w:r>
          </w:p>
        </w:tc>
        <w:tc>
          <w:tcPr>
            <w:tcW w:w="0" w:type="auto"/>
            <w:vAlign w:val="center"/>
            <w:hideMark/>
          </w:tcPr>
          <w:p w14:paraId="02BEF281"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Project Report</w:t>
            </w:r>
          </w:p>
        </w:tc>
      </w:tr>
      <w:tr w:rsidR="006A0B47" w:rsidRPr="006A0B47" w14:paraId="6ADFF197" w14:textId="77777777" w:rsidTr="006A0B47">
        <w:trPr>
          <w:tblCellSpacing w:w="15" w:type="dxa"/>
        </w:trPr>
        <w:tc>
          <w:tcPr>
            <w:tcW w:w="0" w:type="auto"/>
            <w:vAlign w:val="center"/>
            <w:hideMark/>
          </w:tcPr>
          <w:p w14:paraId="673D715D"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Tam Sinh Nghia Waste-to-Energy Plant</w:t>
            </w:r>
          </w:p>
        </w:tc>
        <w:tc>
          <w:tcPr>
            <w:tcW w:w="0" w:type="auto"/>
            <w:vAlign w:val="center"/>
            <w:hideMark/>
          </w:tcPr>
          <w:p w14:paraId="3B32D86C"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December 2022</w:t>
            </w:r>
          </w:p>
        </w:tc>
        <w:tc>
          <w:tcPr>
            <w:tcW w:w="0" w:type="auto"/>
            <w:vAlign w:val="center"/>
            <w:hideMark/>
          </w:tcPr>
          <w:p w14:paraId="28A586B2"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Trial operations began, testing waste-to-energy conversion processes and evaluating the plant’s energy efficiency and environmental impact.</w:t>
            </w:r>
          </w:p>
        </w:tc>
        <w:tc>
          <w:tcPr>
            <w:tcW w:w="0" w:type="auto"/>
            <w:vAlign w:val="center"/>
            <w:hideMark/>
          </w:tcPr>
          <w:p w14:paraId="712D1DDF"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Official Statement</w:t>
            </w:r>
          </w:p>
        </w:tc>
      </w:tr>
      <w:tr w:rsidR="006A0B47" w:rsidRPr="006A0B47" w14:paraId="57BC9A66" w14:textId="77777777" w:rsidTr="006A0B47">
        <w:trPr>
          <w:tblCellSpacing w:w="15" w:type="dxa"/>
        </w:trPr>
        <w:tc>
          <w:tcPr>
            <w:tcW w:w="0" w:type="auto"/>
            <w:vAlign w:val="center"/>
            <w:hideMark/>
          </w:tcPr>
          <w:p w14:paraId="2C44182E"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Tam Sinh Nghia Waste-to-Energy Plant</w:t>
            </w:r>
          </w:p>
        </w:tc>
        <w:tc>
          <w:tcPr>
            <w:tcW w:w="0" w:type="auto"/>
            <w:vAlign w:val="center"/>
            <w:hideMark/>
          </w:tcPr>
          <w:p w14:paraId="4B606CF5"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2023 (Planned)</w:t>
            </w:r>
          </w:p>
        </w:tc>
        <w:tc>
          <w:tcPr>
            <w:tcW w:w="0" w:type="auto"/>
            <w:vAlign w:val="center"/>
            <w:hideMark/>
          </w:tcPr>
          <w:p w14:paraId="4D40E173"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The plant is set to begin full operations, expected to contribute significantly to reducing landfill reliance and generating sustainable electricity.</w:t>
            </w:r>
          </w:p>
        </w:tc>
        <w:tc>
          <w:tcPr>
            <w:tcW w:w="0" w:type="auto"/>
            <w:vAlign w:val="center"/>
            <w:hideMark/>
          </w:tcPr>
          <w:p w14:paraId="4D15C893" w14:textId="77777777" w:rsidR="006A0B47" w:rsidRPr="006A0B47" w:rsidRDefault="006A0B47" w:rsidP="006A0B47">
            <w:pPr>
              <w:spacing w:after="0" w:line="240" w:lineRule="auto"/>
              <w:rPr>
                <w:rFonts w:ascii="Times New Roman" w:eastAsia="Times New Roman" w:hAnsi="Times New Roman" w:cs="Times New Roman"/>
                <w:sz w:val="24"/>
                <w:szCs w:val="24"/>
              </w:rPr>
            </w:pPr>
            <w:r w:rsidRPr="006A0B47">
              <w:rPr>
                <w:rFonts w:ascii="Times New Roman" w:eastAsia="Times New Roman" w:hAnsi="Times New Roman" w:cs="Times New Roman"/>
                <w:sz w:val="24"/>
                <w:szCs w:val="24"/>
              </w:rPr>
              <w:t>Vietnam News Network</w:t>
            </w:r>
          </w:p>
        </w:tc>
      </w:tr>
    </w:tbl>
    <w:p w14:paraId="08CE38CB" w14:textId="0BDCDF7C" w:rsidR="006A0B47" w:rsidRDefault="0071211E" w:rsidP="000F0FAF">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Quang Ninh: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1211"/>
        <w:gridCol w:w="4951"/>
        <w:gridCol w:w="1667"/>
      </w:tblGrid>
      <w:tr w:rsidR="0071211E" w:rsidRPr="0071211E" w14:paraId="0F99AEBF" w14:textId="77777777" w:rsidTr="0071211E">
        <w:trPr>
          <w:tblHeader/>
          <w:tblCellSpacing w:w="15" w:type="dxa"/>
        </w:trPr>
        <w:tc>
          <w:tcPr>
            <w:tcW w:w="0" w:type="auto"/>
            <w:vAlign w:val="center"/>
            <w:hideMark/>
          </w:tcPr>
          <w:p w14:paraId="4E68DF43"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Name</w:t>
            </w:r>
          </w:p>
        </w:tc>
        <w:tc>
          <w:tcPr>
            <w:tcW w:w="0" w:type="auto"/>
            <w:vAlign w:val="center"/>
            <w:hideMark/>
          </w:tcPr>
          <w:p w14:paraId="2849F8A4"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Date</w:t>
            </w:r>
          </w:p>
        </w:tc>
        <w:tc>
          <w:tcPr>
            <w:tcW w:w="0" w:type="auto"/>
            <w:vAlign w:val="center"/>
            <w:hideMark/>
          </w:tcPr>
          <w:p w14:paraId="38D46340"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Progress and Updates</w:t>
            </w:r>
          </w:p>
        </w:tc>
        <w:tc>
          <w:tcPr>
            <w:tcW w:w="0" w:type="auto"/>
            <w:vAlign w:val="center"/>
            <w:hideMark/>
          </w:tcPr>
          <w:p w14:paraId="46F06684"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Source</w:t>
            </w:r>
          </w:p>
        </w:tc>
      </w:tr>
      <w:tr w:rsidR="0071211E" w:rsidRPr="0071211E" w14:paraId="3D1F1F53" w14:textId="77777777" w:rsidTr="0071211E">
        <w:trPr>
          <w:tblCellSpacing w:w="15" w:type="dxa"/>
        </w:trPr>
        <w:tc>
          <w:tcPr>
            <w:tcW w:w="0" w:type="auto"/>
            <w:vAlign w:val="center"/>
            <w:hideMark/>
          </w:tcPr>
          <w:p w14:paraId="15D1923B"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Quang Ninh Waste-to-Energy Plant</w:t>
            </w:r>
          </w:p>
        </w:tc>
        <w:tc>
          <w:tcPr>
            <w:tcW w:w="0" w:type="auto"/>
            <w:vAlign w:val="center"/>
            <w:hideMark/>
          </w:tcPr>
          <w:p w14:paraId="23E3A7CB"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March 5, 2020</w:t>
            </w:r>
          </w:p>
        </w:tc>
        <w:tc>
          <w:tcPr>
            <w:tcW w:w="0" w:type="auto"/>
            <w:vAlign w:val="center"/>
            <w:hideMark/>
          </w:tcPr>
          <w:p w14:paraId="6FA8DFB9"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 xml:space="preserve">Groundbreaking ceremony held for the Quang Ninh Waste-to-Energy Plant, aiming to process 500 </w:t>
            </w:r>
            <w:proofErr w:type="spellStart"/>
            <w:r w:rsidRPr="0071211E">
              <w:rPr>
                <w:rFonts w:ascii="Times New Roman" w:eastAsia="Times New Roman" w:hAnsi="Times New Roman" w:cs="Times New Roman"/>
                <w:sz w:val="24"/>
                <w:szCs w:val="24"/>
              </w:rPr>
              <w:t>tonnes</w:t>
            </w:r>
            <w:proofErr w:type="spellEnd"/>
            <w:r w:rsidRPr="0071211E">
              <w:rPr>
                <w:rFonts w:ascii="Times New Roman" w:eastAsia="Times New Roman" w:hAnsi="Times New Roman" w:cs="Times New Roman"/>
                <w:sz w:val="24"/>
                <w:szCs w:val="24"/>
              </w:rPr>
              <w:t xml:space="preserve"> of waste daily and generate electricity.</w:t>
            </w:r>
          </w:p>
        </w:tc>
        <w:tc>
          <w:tcPr>
            <w:tcW w:w="0" w:type="auto"/>
            <w:vAlign w:val="center"/>
            <w:hideMark/>
          </w:tcPr>
          <w:p w14:paraId="3C9BB943"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Local News Agency</w:t>
            </w:r>
          </w:p>
        </w:tc>
      </w:tr>
      <w:tr w:rsidR="0071211E" w:rsidRPr="0071211E" w14:paraId="33EFE4CF" w14:textId="77777777" w:rsidTr="0071211E">
        <w:trPr>
          <w:tblCellSpacing w:w="15" w:type="dxa"/>
        </w:trPr>
        <w:tc>
          <w:tcPr>
            <w:tcW w:w="0" w:type="auto"/>
            <w:vAlign w:val="center"/>
            <w:hideMark/>
          </w:tcPr>
          <w:p w14:paraId="6E0180C7"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Quang Ninh Waste-to-Energy Plant</w:t>
            </w:r>
          </w:p>
        </w:tc>
        <w:tc>
          <w:tcPr>
            <w:tcW w:w="0" w:type="auto"/>
            <w:vAlign w:val="center"/>
            <w:hideMark/>
          </w:tcPr>
          <w:p w14:paraId="4AB63306"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December 2021</w:t>
            </w:r>
          </w:p>
        </w:tc>
        <w:tc>
          <w:tcPr>
            <w:tcW w:w="0" w:type="auto"/>
            <w:vAlign w:val="center"/>
            <w:hideMark/>
          </w:tcPr>
          <w:p w14:paraId="4AD05A33"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Core infrastructure completed, with installation of waste incineration systems and energy generation technology underway.</w:t>
            </w:r>
          </w:p>
        </w:tc>
        <w:tc>
          <w:tcPr>
            <w:tcW w:w="0" w:type="auto"/>
            <w:vAlign w:val="center"/>
            <w:hideMark/>
          </w:tcPr>
          <w:p w14:paraId="36213B62"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Project Developer’s Update</w:t>
            </w:r>
          </w:p>
        </w:tc>
      </w:tr>
      <w:tr w:rsidR="0071211E" w:rsidRPr="0071211E" w14:paraId="222337E0" w14:textId="77777777" w:rsidTr="0071211E">
        <w:trPr>
          <w:tblCellSpacing w:w="15" w:type="dxa"/>
        </w:trPr>
        <w:tc>
          <w:tcPr>
            <w:tcW w:w="0" w:type="auto"/>
            <w:vAlign w:val="center"/>
            <w:hideMark/>
          </w:tcPr>
          <w:p w14:paraId="1529BA9C"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Quang Ninh Waste-to-Energy Plant</w:t>
            </w:r>
          </w:p>
        </w:tc>
        <w:tc>
          <w:tcPr>
            <w:tcW w:w="0" w:type="auto"/>
            <w:vAlign w:val="center"/>
            <w:hideMark/>
          </w:tcPr>
          <w:p w14:paraId="7CE8AB3D"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June 2023</w:t>
            </w:r>
          </w:p>
        </w:tc>
        <w:tc>
          <w:tcPr>
            <w:tcW w:w="0" w:type="auto"/>
            <w:vAlign w:val="center"/>
            <w:hideMark/>
          </w:tcPr>
          <w:p w14:paraId="04FE48B0"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Trial operations commenced, testing waste-to-energy processes and ensuring compliance with environmental regulations.</w:t>
            </w:r>
          </w:p>
        </w:tc>
        <w:tc>
          <w:tcPr>
            <w:tcW w:w="0" w:type="auto"/>
            <w:vAlign w:val="center"/>
            <w:hideMark/>
          </w:tcPr>
          <w:p w14:paraId="2A372F6D"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Official Statement</w:t>
            </w:r>
          </w:p>
        </w:tc>
      </w:tr>
      <w:tr w:rsidR="0071211E" w:rsidRPr="0071211E" w14:paraId="1497DCE3" w14:textId="77777777" w:rsidTr="0071211E">
        <w:trPr>
          <w:tblCellSpacing w:w="15" w:type="dxa"/>
        </w:trPr>
        <w:tc>
          <w:tcPr>
            <w:tcW w:w="0" w:type="auto"/>
            <w:vAlign w:val="center"/>
            <w:hideMark/>
          </w:tcPr>
          <w:p w14:paraId="3C234698"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Quang Ninh Waste-to-Energy Plant</w:t>
            </w:r>
          </w:p>
        </w:tc>
        <w:tc>
          <w:tcPr>
            <w:tcW w:w="0" w:type="auto"/>
            <w:vAlign w:val="center"/>
            <w:hideMark/>
          </w:tcPr>
          <w:p w14:paraId="3058143B"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2024 (Planned)</w:t>
            </w:r>
          </w:p>
        </w:tc>
        <w:tc>
          <w:tcPr>
            <w:tcW w:w="0" w:type="auto"/>
            <w:vAlign w:val="center"/>
            <w:hideMark/>
          </w:tcPr>
          <w:p w14:paraId="3E0CDB33"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Full operational capacity expected by the end of the year, contributing to local energy supply and waste management improvements.</w:t>
            </w:r>
          </w:p>
        </w:tc>
        <w:tc>
          <w:tcPr>
            <w:tcW w:w="0" w:type="auto"/>
            <w:vAlign w:val="center"/>
            <w:hideMark/>
          </w:tcPr>
          <w:p w14:paraId="0E41FD1C"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Vietnam News Network</w:t>
            </w:r>
          </w:p>
        </w:tc>
      </w:tr>
    </w:tbl>
    <w:p w14:paraId="33764441" w14:textId="769A7569" w:rsidR="0071211E" w:rsidRDefault="0071211E" w:rsidP="000F0FAF">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 Nang: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9"/>
        <w:gridCol w:w="1242"/>
        <w:gridCol w:w="5214"/>
        <w:gridCol w:w="1435"/>
      </w:tblGrid>
      <w:tr w:rsidR="0071211E" w:rsidRPr="0071211E" w14:paraId="1250B814" w14:textId="77777777" w:rsidTr="0071211E">
        <w:trPr>
          <w:tblHeader/>
          <w:tblCellSpacing w:w="15" w:type="dxa"/>
        </w:trPr>
        <w:tc>
          <w:tcPr>
            <w:tcW w:w="0" w:type="auto"/>
            <w:vAlign w:val="center"/>
            <w:hideMark/>
          </w:tcPr>
          <w:p w14:paraId="3576A59F"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Name</w:t>
            </w:r>
          </w:p>
        </w:tc>
        <w:tc>
          <w:tcPr>
            <w:tcW w:w="0" w:type="auto"/>
            <w:vAlign w:val="center"/>
            <w:hideMark/>
          </w:tcPr>
          <w:p w14:paraId="23BCA5CC"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Date</w:t>
            </w:r>
          </w:p>
        </w:tc>
        <w:tc>
          <w:tcPr>
            <w:tcW w:w="0" w:type="auto"/>
            <w:vAlign w:val="center"/>
            <w:hideMark/>
          </w:tcPr>
          <w:p w14:paraId="17313F34"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Progress and Updates</w:t>
            </w:r>
          </w:p>
        </w:tc>
        <w:tc>
          <w:tcPr>
            <w:tcW w:w="0" w:type="auto"/>
            <w:vAlign w:val="center"/>
            <w:hideMark/>
          </w:tcPr>
          <w:p w14:paraId="57527B4A"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Source</w:t>
            </w:r>
          </w:p>
        </w:tc>
      </w:tr>
      <w:tr w:rsidR="0071211E" w:rsidRPr="0071211E" w14:paraId="79DC9FDD" w14:textId="77777777" w:rsidTr="0071211E">
        <w:trPr>
          <w:tblCellSpacing w:w="15" w:type="dxa"/>
        </w:trPr>
        <w:tc>
          <w:tcPr>
            <w:tcW w:w="0" w:type="auto"/>
            <w:vAlign w:val="center"/>
            <w:hideMark/>
          </w:tcPr>
          <w:p w14:paraId="3DB283D9"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Da Nang Waste-to-Energy Plant</w:t>
            </w:r>
          </w:p>
        </w:tc>
        <w:tc>
          <w:tcPr>
            <w:tcW w:w="0" w:type="auto"/>
            <w:vAlign w:val="center"/>
            <w:hideMark/>
          </w:tcPr>
          <w:p w14:paraId="0478F899"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May 12, 2017</w:t>
            </w:r>
          </w:p>
        </w:tc>
        <w:tc>
          <w:tcPr>
            <w:tcW w:w="0" w:type="auto"/>
            <w:vAlign w:val="center"/>
            <w:hideMark/>
          </w:tcPr>
          <w:p w14:paraId="2FE5B41D"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 xml:space="preserve">Groundbreaking ceremony for the Da Nang Waste-to-Energy Plant, designed to process 650 </w:t>
            </w:r>
            <w:proofErr w:type="spellStart"/>
            <w:r w:rsidRPr="0071211E">
              <w:rPr>
                <w:rFonts w:ascii="Times New Roman" w:eastAsia="Times New Roman" w:hAnsi="Times New Roman" w:cs="Times New Roman"/>
                <w:sz w:val="24"/>
                <w:szCs w:val="24"/>
              </w:rPr>
              <w:t>tonnes</w:t>
            </w:r>
            <w:proofErr w:type="spellEnd"/>
            <w:r w:rsidRPr="0071211E">
              <w:rPr>
                <w:rFonts w:ascii="Times New Roman" w:eastAsia="Times New Roman" w:hAnsi="Times New Roman" w:cs="Times New Roman"/>
                <w:sz w:val="24"/>
                <w:szCs w:val="24"/>
              </w:rPr>
              <w:t xml:space="preserve"> of waste daily and generate sustainable electricity.</w:t>
            </w:r>
          </w:p>
        </w:tc>
        <w:tc>
          <w:tcPr>
            <w:tcW w:w="0" w:type="auto"/>
            <w:vAlign w:val="center"/>
            <w:hideMark/>
          </w:tcPr>
          <w:p w14:paraId="1A3B8EA9"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Local News Agency</w:t>
            </w:r>
          </w:p>
        </w:tc>
      </w:tr>
      <w:tr w:rsidR="0071211E" w:rsidRPr="0071211E" w14:paraId="46F2081E" w14:textId="77777777" w:rsidTr="0071211E">
        <w:trPr>
          <w:tblCellSpacing w:w="15" w:type="dxa"/>
        </w:trPr>
        <w:tc>
          <w:tcPr>
            <w:tcW w:w="0" w:type="auto"/>
            <w:vAlign w:val="center"/>
            <w:hideMark/>
          </w:tcPr>
          <w:p w14:paraId="1FEDE383"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Da Nang Waste-to-Energy Plant</w:t>
            </w:r>
          </w:p>
        </w:tc>
        <w:tc>
          <w:tcPr>
            <w:tcW w:w="0" w:type="auto"/>
            <w:vAlign w:val="center"/>
            <w:hideMark/>
          </w:tcPr>
          <w:p w14:paraId="043DE6BE"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August 2019</w:t>
            </w:r>
          </w:p>
        </w:tc>
        <w:tc>
          <w:tcPr>
            <w:tcW w:w="0" w:type="auto"/>
            <w:vAlign w:val="center"/>
            <w:hideMark/>
          </w:tcPr>
          <w:p w14:paraId="55C9CBCE"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Construction reached 60% completion, with the installation of core waste incineration and energy recovery systems underway.</w:t>
            </w:r>
          </w:p>
        </w:tc>
        <w:tc>
          <w:tcPr>
            <w:tcW w:w="0" w:type="auto"/>
            <w:vAlign w:val="center"/>
            <w:hideMark/>
          </w:tcPr>
          <w:p w14:paraId="399C944C"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Project Report</w:t>
            </w:r>
          </w:p>
        </w:tc>
      </w:tr>
      <w:tr w:rsidR="0071211E" w:rsidRPr="0071211E" w14:paraId="1F2F0325" w14:textId="77777777" w:rsidTr="0071211E">
        <w:trPr>
          <w:tblCellSpacing w:w="15" w:type="dxa"/>
        </w:trPr>
        <w:tc>
          <w:tcPr>
            <w:tcW w:w="0" w:type="auto"/>
            <w:vAlign w:val="center"/>
            <w:hideMark/>
          </w:tcPr>
          <w:p w14:paraId="4E2E3EF0"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lastRenderedPageBreak/>
              <w:t>Da Nang Waste-to-Energy Plant</w:t>
            </w:r>
          </w:p>
        </w:tc>
        <w:tc>
          <w:tcPr>
            <w:tcW w:w="0" w:type="auto"/>
            <w:vAlign w:val="center"/>
            <w:hideMark/>
          </w:tcPr>
          <w:p w14:paraId="5F31676F"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November 2021</w:t>
            </w:r>
          </w:p>
        </w:tc>
        <w:tc>
          <w:tcPr>
            <w:tcW w:w="0" w:type="auto"/>
            <w:vAlign w:val="center"/>
            <w:hideMark/>
          </w:tcPr>
          <w:p w14:paraId="0559FCE5"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Trial operations began, testing waste-to-energy processes and assessing compliance with environmental standards.</w:t>
            </w:r>
          </w:p>
        </w:tc>
        <w:tc>
          <w:tcPr>
            <w:tcW w:w="0" w:type="auto"/>
            <w:vAlign w:val="center"/>
            <w:hideMark/>
          </w:tcPr>
          <w:p w14:paraId="6847A26C"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Official Statement</w:t>
            </w:r>
          </w:p>
        </w:tc>
      </w:tr>
      <w:tr w:rsidR="0071211E" w:rsidRPr="0071211E" w14:paraId="5F67FD8D" w14:textId="77777777" w:rsidTr="0071211E">
        <w:trPr>
          <w:tblCellSpacing w:w="15" w:type="dxa"/>
        </w:trPr>
        <w:tc>
          <w:tcPr>
            <w:tcW w:w="0" w:type="auto"/>
            <w:vAlign w:val="center"/>
            <w:hideMark/>
          </w:tcPr>
          <w:p w14:paraId="69986A38"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Da Nang Waste-to-Energy Plant</w:t>
            </w:r>
          </w:p>
        </w:tc>
        <w:tc>
          <w:tcPr>
            <w:tcW w:w="0" w:type="auto"/>
            <w:vAlign w:val="center"/>
            <w:hideMark/>
          </w:tcPr>
          <w:p w14:paraId="172FE700"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2024 (Planned)</w:t>
            </w:r>
          </w:p>
        </w:tc>
        <w:tc>
          <w:tcPr>
            <w:tcW w:w="0" w:type="auto"/>
            <w:vAlign w:val="center"/>
            <w:hideMark/>
          </w:tcPr>
          <w:p w14:paraId="23BD99C2"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Full operation scheduled to begin, expected to significantly contribute to the city’s energy supply and waste management efficiency.</w:t>
            </w:r>
          </w:p>
        </w:tc>
        <w:tc>
          <w:tcPr>
            <w:tcW w:w="0" w:type="auto"/>
            <w:vAlign w:val="center"/>
            <w:hideMark/>
          </w:tcPr>
          <w:p w14:paraId="3BC06824"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Vietnam News Network</w:t>
            </w:r>
          </w:p>
        </w:tc>
      </w:tr>
    </w:tbl>
    <w:p w14:paraId="1E972406" w14:textId="6BF8C30B" w:rsidR="0071211E" w:rsidRDefault="0071211E" w:rsidP="000F0FAF">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Dong Nai: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1216"/>
        <w:gridCol w:w="5324"/>
        <w:gridCol w:w="1331"/>
      </w:tblGrid>
      <w:tr w:rsidR="0071211E" w:rsidRPr="0071211E" w14:paraId="2C9E35AF" w14:textId="77777777" w:rsidTr="0071211E">
        <w:trPr>
          <w:tblHeader/>
          <w:tblCellSpacing w:w="15" w:type="dxa"/>
        </w:trPr>
        <w:tc>
          <w:tcPr>
            <w:tcW w:w="0" w:type="auto"/>
            <w:vAlign w:val="center"/>
            <w:hideMark/>
          </w:tcPr>
          <w:p w14:paraId="3FF8E5D5"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Name</w:t>
            </w:r>
          </w:p>
        </w:tc>
        <w:tc>
          <w:tcPr>
            <w:tcW w:w="0" w:type="auto"/>
            <w:vAlign w:val="center"/>
            <w:hideMark/>
          </w:tcPr>
          <w:p w14:paraId="4A95EE6D"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Date</w:t>
            </w:r>
          </w:p>
        </w:tc>
        <w:tc>
          <w:tcPr>
            <w:tcW w:w="0" w:type="auto"/>
            <w:vAlign w:val="center"/>
            <w:hideMark/>
          </w:tcPr>
          <w:p w14:paraId="74E8A176"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Progress and Updates</w:t>
            </w:r>
          </w:p>
        </w:tc>
        <w:tc>
          <w:tcPr>
            <w:tcW w:w="0" w:type="auto"/>
            <w:vAlign w:val="center"/>
            <w:hideMark/>
          </w:tcPr>
          <w:p w14:paraId="1B873237" w14:textId="77777777" w:rsidR="0071211E" w:rsidRPr="0071211E" w:rsidRDefault="0071211E" w:rsidP="0071211E">
            <w:pPr>
              <w:spacing w:after="0" w:line="240" w:lineRule="auto"/>
              <w:jc w:val="center"/>
              <w:rPr>
                <w:rFonts w:ascii="Times New Roman" w:eastAsia="Times New Roman" w:hAnsi="Times New Roman" w:cs="Times New Roman"/>
                <w:b/>
                <w:bCs/>
                <w:sz w:val="24"/>
                <w:szCs w:val="24"/>
              </w:rPr>
            </w:pPr>
            <w:r w:rsidRPr="0071211E">
              <w:rPr>
                <w:rFonts w:ascii="Times New Roman" w:eastAsia="Times New Roman" w:hAnsi="Times New Roman" w:cs="Times New Roman"/>
                <w:b/>
                <w:bCs/>
                <w:sz w:val="24"/>
                <w:szCs w:val="24"/>
              </w:rPr>
              <w:t>Source</w:t>
            </w:r>
          </w:p>
        </w:tc>
      </w:tr>
      <w:tr w:rsidR="0071211E" w:rsidRPr="0071211E" w14:paraId="223AC594" w14:textId="77777777" w:rsidTr="0071211E">
        <w:trPr>
          <w:tblCellSpacing w:w="15" w:type="dxa"/>
        </w:trPr>
        <w:tc>
          <w:tcPr>
            <w:tcW w:w="0" w:type="auto"/>
            <w:vAlign w:val="center"/>
            <w:hideMark/>
          </w:tcPr>
          <w:p w14:paraId="4C7E3BE9"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Dong Nai Waste-to-Energy Plant</w:t>
            </w:r>
          </w:p>
        </w:tc>
        <w:tc>
          <w:tcPr>
            <w:tcW w:w="0" w:type="auto"/>
            <w:vAlign w:val="center"/>
            <w:hideMark/>
          </w:tcPr>
          <w:p w14:paraId="21CD4279"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April 15, 2018</w:t>
            </w:r>
          </w:p>
        </w:tc>
        <w:tc>
          <w:tcPr>
            <w:tcW w:w="0" w:type="auto"/>
            <w:vAlign w:val="center"/>
            <w:hideMark/>
          </w:tcPr>
          <w:p w14:paraId="5A7BD3DA"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 xml:space="preserve">Groundbreaking ceremony held for the Dong Nai Waste-to-Energy Plant, aiming to process 1,200 </w:t>
            </w:r>
            <w:proofErr w:type="spellStart"/>
            <w:r w:rsidRPr="0071211E">
              <w:rPr>
                <w:rFonts w:ascii="Times New Roman" w:eastAsia="Times New Roman" w:hAnsi="Times New Roman" w:cs="Times New Roman"/>
                <w:sz w:val="24"/>
                <w:szCs w:val="24"/>
              </w:rPr>
              <w:t>tonnes</w:t>
            </w:r>
            <w:proofErr w:type="spellEnd"/>
            <w:r w:rsidRPr="0071211E">
              <w:rPr>
                <w:rFonts w:ascii="Times New Roman" w:eastAsia="Times New Roman" w:hAnsi="Times New Roman" w:cs="Times New Roman"/>
                <w:sz w:val="24"/>
                <w:szCs w:val="24"/>
              </w:rPr>
              <w:t xml:space="preserve"> of waste daily and produce renewable electricity.</w:t>
            </w:r>
          </w:p>
        </w:tc>
        <w:tc>
          <w:tcPr>
            <w:tcW w:w="0" w:type="auto"/>
            <w:vAlign w:val="center"/>
            <w:hideMark/>
          </w:tcPr>
          <w:p w14:paraId="5B7B3F5D"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Local News Agency</w:t>
            </w:r>
          </w:p>
        </w:tc>
      </w:tr>
      <w:tr w:rsidR="0071211E" w:rsidRPr="0071211E" w14:paraId="46384CF9" w14:textId="77777777" w:rsidTr="0071211E">
        <w:trPr>
          <w:tblCellSpacing w:w="15" w:type="dxa"/>
        </w:trPr>
        <w:tc>
          <w:tcPr>
            <w:tcW w:w="0" w:type="auto"/>
            <w:vAlign w:val="center"/>
            <w:hideMark/>
          </w:tcPr>
          <w:p w14:paraId="43BA7CBB"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Dong Nai Waste-to-Energy Plant</w:t>
            </w:r>
          </w:p>
        </w:tc>
        <w:tc>
          <w:tcPr>
            <w:tcW w:w="0" w:type="auto"/>
            <w:vAlign w:val="center"/>
            <w:hideMark/>
          </w:tcPr>
          <w:p w14:paraId="644FF416"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December 2020</w:t>
            </w:r>
          </w:p>
        </w:tc>
        <w:tc>
          <w:tcPr>
            <w:tcW w:w="0" w:type="auto"/>
            <w:vAlign w:val="center"/>
            <w:hideMark/>
          </w:tcPr>
          <w:p w14:paraId="6A53EE3E"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Construction reached 80% completion, with key waste incineration and energy recovery systems being installed and tested.</w:t>
            </w:r>
          </w:p>
        </w:tc>
        <w:tc>
          <w:tcPr>
            <w:tcW w:w="0" w:type="auto"/>
            <w:vAlign w:val="center"/>
            <w:hideMark/>
          </w:tcPr>
          <w:p w14:paraId="30E7C333"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Project Report</w:t>
            </w:r>
          </w:p>
        </w:tc>
      </w:tr>
      <w:tr w:rsidR="0071211E" w:rsidRPr="0071211E" w14:paraId="63A12965" w14:textId="77777777" w:rsidTr="0071211E">
        <w:trPr>
          <w:tblCellSpacing w:w="15" w:type="dxa"/>
        </w:trPr>
        <w:tc>
          <w:tcPr>
            <w:tcW w:w="0" w:type="auto"/>
            <w:vAlign w:val="center"/>
            <w:hideMark/>
          </w:tcPr>
          <w:p w14:paraId="78EDD74D"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Dong Nai Waste-to-Energy Plant</w:t>
            </w:r>
          </w:p>
        </w:tc>
        <w:tc>
          <w:tcPr>
            <w:tcW w:w="0" w:type="auto"/>
            <w:vAlign w:val="center"/>
            <w:hideMark/>
          </w:tcPr>
          <w:p w14:paraId="5769A5EC"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March 2022</w:t>
            </w:r>
          </w:p>
        </w:tc>
        <w:tc>
          <w:tcPr>
            <w:tcW w:w="0" w:type="auto"/>
            <w:vAlign w:val="center"/>
            <w:hideMark/>
          </w:tcPr>
          <w:p w14:paraId="0B0F3FCE"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Trial operations began, focusing on waste-to-energy conversion efficiency and compliance with environmental standards.</w:t>
            </w:r>
          </w:p>
        </w:tc>
        <w:tc>
          <w:tcPr>
            <w:tcW w:w="0" w:type="auto"/>
            <w:vAlign w:val="center"/>
            <w:hideMark/>
          </w:tcPr>
          <w:p w14:paraId="630F78FB"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Official Statement</w:t>
            </w:r>
          </w:p>
        </w:tc>
      </w:tr>
      <w:tr w:rsidR="0071211E" w:rsidRPr="0071211E" w14:paraId="292F44A1" w14:textId="77777777" w:rsidTr="0071211E">
        <w:trPr>
          <w:tblCellSpacing w:w="15" w:type="dxa"/>
        </w:trPr>
        <w:tc>
          <w:tcPr>
            <w:tcW w:w="0" w:type="auto"/>
            <w:vAlign w:val="center"/>
            <w:hideMark/>
          </w:tcPr>
          <w:p w14:paraId="38BDFD54"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Dong Nai Waste-to-Energy Plant</w:t>
            </w:r>
          </w:p>
        </w:tc>
        <w:tc>
          <w:tcPr>
            <w:tcW w:w="0" w:type="auto"/>
            <w:vAlign w:val="center"/>
            <w:hideMark/>
          </w:tcPr>
          <w:p w14:paraId="6BAC6019"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2024 (Planned)</w:t>
            </w:r>
          </w:p>
        </w:tc>
        <w:tc>
          <w:tcPr>
            <w:tcW w:w="0" w:type="auto"/>
            <w:vAlign w:val="center"/>
            <w:hideMark/>
          </w:tcPr>
          <w:p w14:paraId="4EEF7E17"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Full-scale operations set to start, contributing to regional waste management and supplying electricity to the local power grid.</w:t>
            </w:r>
          </w:p>
        </w:tc>
        <w:tc>
          <w:tcPr>
            <w:tcW w:w="0" w:type="auto"/>
            <w:vAlign w:val="center"/>
            <w:hideMark/>
          </w:tcPr>
          <w:p w14:paraId="54C51E7B" w14:textId="77777777" w:rsidR="0071211E" w:rsidRPr="0071211E" w:rsidRDefault="0071211E" w:rsidP="0071211E">
            <w:pPr>
              <w:spacing w:after="0" w:line="240" w:lineRule="auto"/>
              <w:rPr>
                <w:rFonts w:ascii="Times New Roman" w:eastAsia="Times New Roman" w:hAnsi="Times New Roman" w:cs="Times New Roman"/>
                <w:sz w:val="24"/>
                <w:szCs w:val="24"/>
              </w:rPr>
            </w:pPr>
            <w:r w:rsidRPr="0071211E">
              <w:rPr>
                <w:rFonts w:ascii="Times New Roman" w:eastAsia="Times New Roman" w:hAnsi="Times New Roman" w:cs="Times New Roman"/>
                <w:sz w:val="24"/>
                <w:szCs w:val="24"/>
              </w:rPr>
              <w:t>Vietnam News</w:t>
            </w:r>
          </w:p>
        </w:tc>
      </w:tr>
    </w:tbl>
    <w:p w14:paraId="415F6526" w14:textId="639C6F42" w:rsidR="0071211E" w:rsidRDefault="00D302A9" w:rsidP="000F0FAF">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Vung Tau: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222"/>
        <w:gridCol w:w="5067"/>
        <w:gridCol w:w="1641"/>
      </w:tblGrid>
      <w:tr w:rsidR="00D302A9" w:rsidRPr="00D302A9" w14:paraId="62D662AF" w14:textId="77777777" w:rsidTr="00D302A9">
        <w:trPr>
          <w:tblHeader/>
          <w:tblCellSpacing w:w="15" w:type="dxa"/>
        </w:trPr>
        <w:tc>
          <w:tcPr>
            <w:tcW w:w="0" w:type="auto"/>
            <w:vAlign w:val="center"/>
            <w:hideMark/>
          </w:tcPr>
          <w:p w14:paraId="19DCD06C" w14:textId="77777777" w:rsidR="00D302A9" w:rsidRPr="00D302A9" w:rsidRDefault="00D302A9" w:rsidP="00D302A9">
            <w:pPr>
              <w:spacing w:after="0" w:line="240" w:lineRule="auto"/>
              <w:jc w:val="center"/>
              <w:rPr>
                <w:rFonts w:ascii="Times New Roman" w:eastAsia="Times New Roman" w:hAnsi="Times New Roman" w:cs="Times New Roman"/>
                <w:b/>
                <w:bCs/>
                <w:sz w:val="24"/>
                <w:szCs w:val="24"/>
              </w:rPr>
            </w:pPr>
            <w:r w:rsidRPr="00D302A9">
              <w:rPr>
                <w:rFonts w:ascii="Times New Roman" w:eastAsia="Times New Roman" w:hAnsi="Times New Roman" w:cs="Times New Roman"/>
                <w:b/>
                <w:bCs/>
                <w:sz w:val="24"/>
                <w:szCs w:val="24"/>
              </w:rPr>
              <w:t>Name</w:t>
            </w:r>
          </w:p>
        </w:tc>
        <w:tc>
          <w:tcPr>
            <w:tcW w:w="0" w:type="auto"/>
            <w:vAlign w:val="center"/>
            <w:hideMark/>
          </w:tcPr>
          <w:p w14:paraId="4734763B" w14:textId="77777777" w:rsidR="00D302A9" w:rsidRPr="00D302A9" w:rsidRDefault="00D302A9" w:rsidP="00D302A9">
            <w:pPr>
              <w:spacing w:after="0" w:line="240" w:lineRule="auto"/>
              <w:jc w:val="center"/>
              <w:rPr>
                <w:rFonts w:ascii="Times New Roman" w:eastAsia="Times New Roman" w:hAnsi="Times New Roman" w:cs="Times New Roman"/>
                <w:b/>
                <w:bCs/>
                <w:sz w:val="24"/>
                <w:szCs w:val="24"/>
              </w:rPr>
            </w:pPr>
            <w:r w:rsidRPr="00D302A9">
              <w:rPr>
                <w:rFonts w:ascii="Times New Roman" w:eastAsia="Times New Roman" w:hAnsi="Times New Roman" w:cs="Times New Roman"/>
                <w:b/>
                <w:bCs/>
                <w:sz w:val="24"/>
                <w:szCs w:val="24"/>
              </w:rPr>
              <w:t>Date</w:t>
            </w:r>
          </w:p>
        </w:tc>
        <w:tc>
          <w:tcPr>
            <w:tcW w:w="0" w:type="auto"/>
            <w:vAlign w:val="center"/>
            <w:hideMark/>
          </w:tcPr>
          <w:p w14:paraId="42A89BB6" w14:textId="77777777" w:rsidR="00D302A9" w:rsidRPr="00D302A9" w:rsidRDefault="00D302A9" w:rsidP="00D302A9">
            <w:pPr>
              <w:spacing w:after="0" w:line="240" w:lineRule="auto"/>
              <w:jc w:val="center"/>
              <w:rPr>
                <w:rFonts w:ascii="Times New Roman" w:eastAsia="Times New Roman" w:hAnsi="Times New Roman" w:cs="Times New Roman"/>
                <w:b/>
                <w:bCs/>
                <w:sz w:val="24"/>
                <w:szCs w:val="24"/>
              </w:rPr>
            </w:pPr>
            <w:r w:rsidRPr="00D302A9">
              <w:rPr>
                <w:rFonts w:ascii="Times New Roman" w:eastAsia="Times New Roman" w:hAnsi="Times New Roman" w:cs="Times New Roman"/>
                <w:b/>
                <w:bCs/>
                <w:sz w:val="24"/>
                <w:szCs w:val="24"/>
              </w:rPr>
              <w:t>Progress and Updates</w:t>
            </w:r>
          </w:p>
        </w:tc>
        <w:tc>
          <w:tcPr>
            <w:tcW w:w="0" w:type="auto"/>
            <w:vAlign w:val="center"/>
            <w:hideMark/>
          </w:tcPr>
          <w:p w14:paraId="596A6CA2" w14:textId="77777777" w:rsidR="00D302A9" w:rsidRPr="00D302A9" w:rsidRDefault="00D302A9" w:rsidP="00D302A9">
            <w:pPr>
              <w:spacing w:after="0" w:line="240" w:lineRule="auto"/>
              <w:jc w:val="center"/>
              <w:rPr>
                <w:rFonts w:ascii="Times New Roman" w:eastAsia="Times New Roman" w:hAnsi="Times New Roman" w:cs="Times New Roman"/>
                <w:b/>
                <w:bCs/>
                <w:sz w:val="24"/>
                <w:szCs w:val="24"/>
              </w:rPr>
            </w:pPr>
            <w:r w:rsidRPr="00D302A9">
              <w:rPr>
                <w:rFonts w:ascii="Times New Roman" w:eastAsia="Times New Roman" w:hAnsi="Times New Roman" w:cs="Times New Roman"/>
                <w:b/>
                <w:bCs/>
                <w:sz w:val="24"/>
                <w:szCs w:val="24"/>
              </w:rPr>
              <w:t>Source</w:t>
            </w:r>
          </w:p>
        </w:tc>
      </w:tr>
      <w:tr w:rsidR="00D302A9" w:rsidRPr="00D302A9" w14:paraId="5B24A975" w14:textId="77777777" w:rsidTr="00D302A9">
        <w:trPr>
          <w:tblCellSpacing w:w="15" w:type="dxa"/>
        </w:trPr>
        <w:tc>
          <w:tcPr>
            <w:tcW w:w="0" w:type="auto"/>
            <w:vAlign w:val="center"/>
            <w:hideMark/>
          </w:tcPr>
          <w:p w14:paraId="5594B9A0"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Vung Tau Waste-to-Energy Plant</w:t>
            </w:r>
          </w:p>
        </w:tc>
        <w:tc>
          <w:tcPr>
            <w:tcW w:w="0" w:type="auto"/>
            <w:vAlign w:val="center"/>
            <w:hideMark/>
          </w:tcPr>
          <w:p w14:paraId="45A21819"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February 20, 2019</w:t>
            </w:r>
          </w:p>
        </w:tc>
        <w:tc>
          <w:tcPr>
            <w:tcW w:w="0" w:type="auto"/>
            <w:vAlign w:val="center"/>
            <w:hideMark/>
          </w:tcPr>
          <w:p w14:paraId="76836347"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 xml:space="preserve">Groundbreaking ceremony held for the Vung Tau Waste-to-Energy Plant, with a capacity to process 500 </w:t>
            </w:r>
            <w:proofErr w:type="spellStart"/>
            <w:r w:rsidRPr="00D302A9">
              <w:rPr>
                <w:rFonts w:ascii="Times New Roman" w:eastAsia="Times New Roman" w:hAnsi="Times New Roman" w:cs="Times New Roman"/>
                <w:sz w:val="24"/>
                <w:szCs w:val="24"/>
              </w:rPr>
              <w:t>tonnes</w:t>
            </w:r>
            <w:proofErr w:type="spellEnd"/>
            <w:r w:rsidRPr="00D302A9">
              <w:rPr>
                <w:rFonts w:ascii="Times New Roman" w:eastAsia="Times New Roman" w:hAnsi="Times New Roman" w:cs="Times New Roman"/>
                <w:sz w:val="24"/>
                <w:szCs w:val="24"/>
              </w:rPr>
              <w:t xml:space="preserve"> of waste daily and generate renewable energy.</w:t>
            </w:r>
          </w:p>
        </w:tc>
        <w:tc>
          <w:tcPr>
            <w:tcW w:w="0" w:type="auto"/>
            <w:vAlign w:val="center"/>
            <w:hideMark/>
          </w:tcPr>
          <w:p w14:paraId="29847FB9"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Local News Agency</w:t>
            </w:r>
          </w:p>
        </w:tc>
      </w:tr>
      <w:tr w:rsidR="00D302A9" w:rsidRPr="00D302A9" w14:paraId="791565D4" w14:textId="77777777" w:rsidTr="00D302A9">
        <w:trPr>
          <w:tblCellSpacing w:w="15" w:type="dxa"/>
        </w:trPr>
        <w:tc>
          <w:tcPr>
            <w:tcW w:w="0" w:type="auto"/>
            <w:vAlign w:val="center"/>
            <w:hideMark/>
          </w:tcPr>
          <w:p w14:paraId="2885D1C2"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Vung Tau Waste-to-Energy Plant</w:t>
            </w:r>
          </w:p>
        </w:tc>
        <w:tc>
          <w:tcPr>
            <w:tcW w:w="0" w:type="auto"/>
            <w:vAlign w:val="center"/>
            <w:hideMark/>
          </w:tcPr>
          <w:p w14:paraId="30CCDAAA"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October 2021</w:t>
            </w:r>
          </w:p>
        </w:tc>
        <w:tc>
          <w:tcPr>
            <w:tcW w:w="0" w:type="auto"/>
            <w:vAlign w:val="center"/>
            <w:hideMark/>
          </w:tcPr>
          <w:p w14:paraId="3DED87C5"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Construction reached 75% completion, with the installation of advanced incineration and energy recovery systems progressing steadily.</w:t>
            </w:r>
          </w:p>
        </w:tc>
        <w:tc>
          <w:tcPr>
            <w:tcW w:w="0" w:type="auto"/>
            <w:vAlign w:val="center"/>
            <w:hideMark/>
          </w:tcPr>
          <w:p w14:paraId="5C7E6C81"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Project Developer’s Update</w:t>
            </w:r>
          </w:p>
        </w:tc>
      </w:tr>
      <w:tr w:rsidR="00D302A9" w:rsidRPr="00D302A9" w14:paraId="0C394102" w14:textId="77777777" w:rsidTr="00D302A9">
        <w:trPr>
          <w:tblCellSpacing w:w="15" w:type="dxa"/>
        </w:trPr>
        <w:tc>
          <w:tcPr>
            <w:tcW w:w="0" w:type="auto"/>
            <w:vAlign w:val="center"/>
            <w:hideMark/>
          </w:tcPr>
          <w:p w14:paraId="44F07578"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Vung Tau Waste-to-Energy Plant</w:t>
            </w:r>
          </w:p>
        </w:tc>
        <w:tc>
          <w:tcPr>
            <w:tcW w:w="0" w:type="auto"/>
            <w:vAlign w:val="center"/>
            <w:hideMark/>
          </w:tcPr>
          <w:p w14:paraId="57D75562"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July 2023</w:t>
            </w:r>
          </w:p>
        </w:tc>
        <w:tc>
          <w:tcPr>
            <w:tcW w:w="0" w:type="auto"/>
            <w:vAlign w:val="center"/>
            <w:hideMark/>
          </w:tcPr>
          <w:p w14:paraId="7AF373CE"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Trial operations began, testing waste-to-energy systems for efficiency and compliance with environmental standards.</w:t>
            </w:r>
          </w:p>
        </w:tc>
        <w:tc>
          <w:tcPr>
            <w:tcW w:w="0" w:type="auto"/>
            <w:vAlign w:val="center"/>
            <w:hideMark/>
          </w:tcPr>
          <w:p w14:paraId="68AE928E"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Official Statement</w:t>
            </w:r>
          </w:p>
        </w:tc>
      </w:tr>
      <w:tr w:rsidR="00D302A9" w:rsidRPr="00D302A9" w14:paraId="4E4E79F8" w14:textId="77777777" w:rsidTr="00D302A9">
        <w:trPr>
          <w:tblCellSpacing w:w="15" w:type="dxa"/>
        </w:trPr>
        <w:tc>
          <w:tcPr>
            <w:tcW w:w="0" w:type="auto"/>
            <w:vAlign w:val="center"/>
            <w:hideMark/>
          </w:tcPr>
          <w:p w14:paraId="0B7FA107"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Vung Tau Waste-to-Energy Plant</w:t>
            </w:r>
          </w:p>
        </w:tc>
        <w:tc>
          <w:tcPr>
            <w:tcW w:w="0" w:type="auto"/>
            <w:vAlign w:val="center"/>
            <w:hideMark/>
          </w:tcPr>
          <w:p w14:paraId="3A513EF8"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2024 (Planned)</w:t>
            </w:r>
          </w:p>
        </w:tc>
        <w:tc>
          <w:tcPr>
            <w:tcW w:w="0" w:type="auto"/>
            <w:vAlign w:val="center"/>
            <w:hideMark/>
          </w:tcPr>
          <w:p w14:paraId="59E97720"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Full operational capacity expected, aiming to enhance waste management efficiency and contribute to the local power supply.</w:t>
            </w:r>
          </w:p>
        </w:tc>
        <w:tc>
          <w:tcPr>
            <w:tcW w:w="0" w:type="auto"/>
            <w:vAlign w:val="center"/>
            <w:hideMark/>
          </w:tcPr>
          <w:p w14:paraId="6C8BE7F4" w14:textId="77777777" w:rsidR="00D302A9" w:rsidRPr="00D302A9" w:rsidRDefault="00D302A9" w:rsidP="00D302A9">
            <w:pPr>
              <w:spacing w:after="0" w:line="240" w:lineRule="auto"/>
              <w:rPr>
                <w:rFonts w:ascii="Times New Roman" w:eastAsia="Times New Roman" w:hAnsi="Times New Roman" w:cs="Times New Roman"/>
                <w:sz w:val="24"/>
                <w:szCs w:val="24"/>
              </w:rPr>
            </w:pPr>
            <w:r w:rsidRPr="00D302A9">
              <w:rPr>
                <w:rFonts w:ascii="Times New Roman" w:eastAsia="Times New Roman" w:hAnsi="Times New Roman" w:cs="Times New Roman"/>
                <w:sz w:val="24"/>
                <w:szCs w:val="24"/>
              </w:rPr>
              <w:t>Vietnam News Network</w:t>
            </w:r>
          </w:p>
        </w:tc>
      </w:tr>
    </w:tbl>
    <w:p w14:paraId="21CE001B" w14:textId="2B7BE532" w:rsidR="000F0FAF" w:rsidRPr="000F0FAF" w:rsidRDefault="00144988" w:rsidP="000F0FA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2.2 </w:t>
      </w:r>
      <w:r w:rsidR="000F0FAF" w:rsidRPr="000F0FAF">
        <w:rPr>
          <w:rFonts w:ascii="Times New Roman" w:eastAsia="Times New Roman" w:hAnsi="Times New Roman" w:cs="Times New Roman"/>
          <w:b/>
          <w:bCs/>
          <w:sz w:val="24"/>
          <w:szCs w:val="24"/>
        </w:rPr>
        <w:t xml:space="preserve">The Role of Waste-to-Energy Plants in </w:t>
      </w:r>
      <w:r w:rsidR="00EF6C39">
        <w:rPr>
          <w:rFonts w:ascii="Times New Roman" w:eastAsia="Times New Roman" w:hAnsi="Times New Roman" w:cs="Times New Roman"/>
          <w:b/>
          <w:bCs/>
          <w:sz w:val="24"/>
          <w:szCs w:val="24"/>
        </w:rPr>
        <w:t>r</w:t>
      </w:r>
      <w:r w:rsidR="000F0FAF" w:rsidRPr="000F0FAF">
        <w:rPr>
          <w:rFonts w:ascii="Times New Roman" w:eastAsia="Times New Roman" w:hAnsi="Times New Roman" w:cs="Times New Roman"/>
          <w:b/>
          <w:bCs/>
          <w:sz w:val="24"/>
          <w:szCs w:val="24"/>
        </w:rPr>
        <w:t xml:space="preserve">educing </w:t>
      </w:r>
      <w:r w:rsidR="00EF6C39">
        <w:rPr>
          <w:rFonts w:ascii="Times New Roman" w:eastAsia="Times New Roman" w:hAnsi="Times New Roman" w:cs="Times New Roman"/>
          <w:b/>
          <w:bCs/>
          <w:sz w:val="24"/>
          <w:szCs w:val="24"/>
        </w:rPr>
        <w:t>l</w:t>
      </w:r>
      <w:r w:rsidR="000F0FAF" w:rsidRPr="000F0FAF">
        <w:rPr>
          <w:rFonts w:ascii="Times New Roman" w:eastAsia="Times New Roman" w:hAnsi="Times New Roman" w:cs="Times New Roman"/>
          <w:b/>
          <w:bCs/>
          <w:sz w:val="24"/>
          <w:szCs w:val="24"/>
        </w:rPr>
        <w:t xml:space="preserve">andfill and </w:t>
      </w:r>
      <w:r w:rsidR="00EF6C39">
        <w:rPr>
          <w:rFonts w:ascii="Times New Roman" w:eastAsia="Times New Roman" w:hAnsi="Times New Roman" w:cs="Times New Roman"/>
          <w:b/>
          <w:bCs/>
          <w:sz w:val="24"/>
          <w:szCs w:val="24"/>
        </w:rPr>
        <w:t>p</w:t>
      </w:r>
      <w:r w:rsidR="000F0FAF" w:rsidRPr="000F0FAF">
        <w:rPr>
          <w:rFonts w:ascii="Times New Roman" w:eastAsia="Times New Roman" w:hAnsi="Times New Roman" w:cs="Times New Roman"/>
          <w:b/>
          <w:bCs/>
          <w:sz w:val="24"/>
          <w:szCs w:val="24"/>
        </w:rPr>
        <w:t xml:space="preserve">romoting </w:t>
      </w:r>
      <w:r w:rsidR="00EF6C39">
        <w:rPr>
          <w:rFonts w:ascii="Times New Roman" w:eastAsia="Times New Roman" w:hAnsi="Times New Roman" w:cs="Times New Roman"/>
          <w:b/>
          <w:bCs/>
          <w:sz w:val="24"/>
          <w:szCs w:val="24"/>
        </w:rPr>
        <w:t>r</w:t>
      </w:r>
      <w:r w:rsidR="000F0FAF" w:rsidRPr="000F0FAF">
        <w:rPr>
          <w:rFonts w:ascii="Times New Roman" w:eastAsia="Times New Roman" w:hAnsi="Times New Roman" w:cs="Times New Roman"/>
          <w:b/>
          <w:bCs/>
          <w:sz w:val="24"/>
          <w:szCs w:val="24"/>
        </w:rPr>
        <w:t xml:space="preserve">ecycling and </w:t>
      </w:r>
      <w:r w:rsidR="00EF6C39">
        <w:rPr>
          <w:rFonts w:ascii="Times New Roman" w:eastAsia="Times New Roman" w:hAnsi="Times New Roman" w:cs="Times New Roman"/>
          <w:b/>
          <w:bCs/>
          <w:sz w:val="24"/>
          <w:szCs w:val="24"/>
        </w:rPr>
        <w:t>m</w:t>
      </w:r>
      <w:r w:rsidR="000F0FAF" w:rsidRPr="000F0FAF">
        <w:rPr>
          <w:rFonts w:ascii="Times New Roman" w:eastAsia="Times New Roman" w:hAnsi="Times New Roman" w:cs="Times New Roman"/>
          <w:b/>
          <w:bCs/>
          <w:sz w:val="24"/>
          <w:szCs w:val="24"/>
        </w:rPr>
        <w:t xml:space="preserve">odern </w:t>
      </w:r>
      <w:r w:rsidR="00EF6C39">
        <w:rPr>
          <w:rFonts w:ascii="Times New Roman" w:eastAsia="Times New Roman" w:hAnsi="Times New Roman" w:cs="Times New Roman"/>
          <w:b/>
          <w:bCs/>
          <w:sz w:val="24"/>
          <w:szCs w:val="24"/>
        </w:rPr>
        <w:t>t</w:t>
      </w:r>
      <w:r w:rsidR="000F0FAF" w:rsidRPr="000F0FAF">
        <w:rPr>
          <w:rFonts w:ascii="Times New Roman" w:eastAsia="Times New Roman" w:hAnsi="Times New Roman" w:cs="Times New Roman"/>
          <w:b/>
          <w:bCs/>
          <w:sz w:val="24"/>
          <w:szCs w:val="24"/>
        </w:rPr>
        <w:t>reatment:</w:t>
      </w:r>
    </w:p>
    <w:p w14:paraId="76E6D3E3" w14:textId="2B261B87" w:rsidR="000F0FAF" w:rsidRPr="000F0FAF" w:rsidRDefault="000F0FAF" w:rsidP="000F0FA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b/>
          <w:bCs/>
          <w:sz w:val="24"/>
          <w:szCs w:val="24"/>
        </w:rPr>
        <w:t xml:space="preserve">Contributing to </w:t>
      </w:r>
      <w:r w:rsidR="00EF6C39">
        <w:rPr>
          <w:rFonts w:ascii="Times New Roman" w:eastAsia="Times New Roman" w:hAnsi="Times New Roman" w:cs="Times New Roman"/>
          <w:b/>
          <w:bCs/>
          <w:sz w:val="24"/>
          <w:szCs w:val="24"/>
        </w:rPr>
        <w:t>i</w:t>
      </w:r>
      <w:r w:rsidRPr="000F0FAF">
        <w:rPr>
          <w:rFonts w:ascii="Times New Roman" w:eastAsia="Times New Roman" w:hAnsi="Times New Roman" w:cs="Times New Roman"/>
          <w:b/>
          <w:bCs/>
          <w:sz w:val="24"/>
          <w:szCs w:val="24"/>
        </w:rPr>
        <w:t xml:space="preserve">ncreased </w:t>
      </w:r>
      <w:r w:rsidR="00EF6C39">
        <w:rPr>
          <w:rFonts w:ascii="Times New Roman" w:eastAsia="Times New Roman" w:hAnsi="Times New Roman" w:cs="Times New Roman"/>
          <w:b/>
          <w:bCs/>
          <w:sz w:val="24"/>
          <w:szCs w:val="24"/>
        </w:rPr>
        <w:t>w</w:t>
      </w:r>
      <w:r w:rsidRPr="000F0FAF">
        <w:rPr>
          <w:rFonts w:ascii="Times New Roman" w:eastAsia="Times New Roman" w:hAnsi="Times New Roman" w:cs="Times New Roman"/>
          <w:b/>
          <w:bCs/>
          <w:sz w:val="24"/>
          <w:szCs w:val="24"/>
        </w:rPr>
        <w:t xml:space="preserve">aste </w:t>
      </w:r>
      <w:r w:rsidR="00EF6C39">
        <w:rPr>
          <w:rFonts w:ascii="Times New Roman" w:eastAsia="Times New Roman" w:hAnsi="Times New Roman" w:cs="Times New Roman"/>
          <w:b/>
          <w:bCs/>
          <w:sz w:val="24"/>
          <w:szCs w:val="24"/>
        </w:rPr>
        <w:t>t</w:t>
      </w:r>
      <w:r w:rsidRPr="000F0FAF">
        <w:rPr>
          <w:rFonts w:ascii="Times New Roman" w:eastAsia="Times New Roman" w:hAnsi="Times New Roman" w:cs="Times New Roman"/>
          <w:b/>
          <w:bCs/>
          <w:sz w:val="24"/>
          <w:szCs w:val="24"/>
        </w:rPr>
        <w:t xml:space="preserve">reatment </w:t>
      </w:r>
      <w:r w:rsidR="00EF6C39">
        <w:rPr>
          <w:rFonts w:ascii="Times New Roman" w:eastAsia="Times New Roman" w:hAnsi="Times New Roman" w:cs="Times New Roman"/>
          <w:b/>
          <w:bCs/>
          <w:sz w:val="24"/>
          <w:szCs w:val="24"/>
        </w:rPr>
        <w:t>c</w:t>
      </w:r>
      <w:r w:rsidRPr="000F0FAF">
        <w:rPr>
          <w:rFonts w:ascii="Times New Roman" w:eastAsia="Times New Roman" w:hAnsi="Times New Roman" w:cs="Times New Roman"/>
          <w:b/>
          <w:bCs/>
          <w:sz w:val="24"/>
          <w:szCs w:val="24"/>
        </w:rPr>
        <w:t>apacity</w:t>
      </w:r>
      <w:r w:rsidRPr="000F0FAF">
        <w:rPr>
          <w:rFonts w:ascii="Times New Roman" w:eastAsia="Times New Roman" w:hAnsi="Times New Roman" w:cs="Times New Roman"/>
          <w:sz w:val="24"/>
          <w:szCs w:val="24"/>
        </w:rPr>
        <w:t>: The total capacity of these notable waste-to-energy plants exceeds 32,000 tons/day, significantly contributing to the planned increase in waste treatment capacity from 50,000 tons/day (2024) to 136,500 tons/day (2030). Large plants like Nam Son, Soc Son, and Da Phuoc play a key role in achieving this target.</w:t>
      </w:r>
    </w:p>
    <w:p w14:paraId="105BA1A1" w14:textId="3B0CE4BB" w:rsidR="000F0FAF" w:rsidRPr="000F0FAF" w:rsidRDefault="000F0FAF" w:rsidP="000F0FA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b/>
          <w:bCs/>
          <w:sz w:val="24"/>
          <w:szCs w:val="24"/>
        </w:rPr>
        <w:t xml:space="preserve">Supporting </w:t>
      </w:r>
      <w:r w:rsidR="00EF6C39">
        <w:rPr>
          <w:rFonts w:ascii="Times New Roman" w:eastAsia="Times New Roman" w:hAnsi="Times New Roman" w:cs="Times New Roman"/>
          <w:b/>
          <w:bCs/>
          <w:sz w:val="24"/>
          <w:szCs w:val="24"/>
        </w:rPr>
        <w:t>l</w:t>
      </w:r>
      <w:r w:rsidRPr="000F0FAF">
        <w:rPr>
          <w:rFonts w:ascii="Times New Roman" w:eastAsia="Times New Roman" w:hAnsi="Times New Roman" w:cs="Times New Roman"/>
          <w:b/>
          <w:bCs/>
          <w:sz w:val="24"/>
          <w:szCs w:val="24"/>
        </w:rPr>
        <w:t xml:space="preserve">andfill </w:t>
      </w:r>
      <w:r w:rsidR="00EF6C39">
        <w:rPr>
          <w:rFonts w:ascii="Times New Roman" w:eastAsia="Times New Roman" w:hAnsi="Times New Roman" w:cs="Times New Roman"/>
          <w:b/>
          <w:bCs/>
          <w:sz w:val="24"/>
          <w:szCs w:val="24"/>
        </w:rPr>
        <w:t>r</w:t>
      </w:r>
      <w:r w:rsidRPr="000F0FAF">
        <w:rPr>
          <w:rFonts w:ascii="Times New Roman" w:eastAsia="Times New Roman" w:hAnsi="Times New Roman" w:cs="Times New Roman"/>
          <w:b/>
          <w:bCs/>
          <w:sz w:val="24"/>
          <w:szCs w:val="24"/>
        </w:rPr>
        <w:t>eduction</w:t>
      </w:r>
      <w:r w:rsidRPr="000F0FAF">
        <w:rPr>
          <w:rFonts w:ascii="Times New Roman" w:eastAsia="Times New Roman" w:hAnsi="Times New Roman" w:cs="Times New Roman"/>
          <w:sz w:val="24"/>
          <w:szCs w:val="24"/>
        </w:rPr>
        <w:t>: Through waste-to-energy methods, these plants help reduce the pressure on landfill systems. The plan for 2030 aims to reduce landfill usage to below 30%, and modern waste-to-energy plants will be the main tools in realizing this goal.</w:t>
      </w:r>
    </w:p>
    <w:p w14:paraId="26546233" w14:textId="13FB0D59" w:rsidR="000F0FAF" w:rsidRPr="000F0FAF" w:rsidRDefault="000F0FAF" w:rsidP="000F0FA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b/>
          <w:bCs/>
          <w:sz w:val="24"/>
          <w:szCs w:val="24"/>
        </w:rPr>
        <w:t xml:space="preserve">Enhancing </w:t>
      </w:r>
      <w:r w:rsidR="00EF6C39">
        <w:rPr>
          <w:rFonts w:ascii="Times New Roman" w:eastAsia="Times New Roman" w:hAnsi="Times New Roman" w:cs="Times New Roman"/>
          <w:b/>
          <w:bCs/>
          <w:sz w:val="24"/>
          <w:szCs w:val="24"/>
        </w:rPr>
        <w:t>r</w:t>
      </w:r>
      <w:r w:rsidRPr="000F0FAF">
        <w:rPr>
          <w:rFonts w:ascii="Times New Roman" w:eastAsia="Times New Roman" w:hAnsi="Times New Roman" w:cs="Times New Roman"/>
          <w:b/>
          <w:bCs/>
          <w:sz w:val="24"/>
          <w:szCs w:val="24"/>
        </w:rPr>
        <w:t xml:space="preserve">ecycling and </w:t>
      </w:r>
      <w:r w:rsidR="00EF6C39">
        <w:rPr>
          <w:rFonts w:ascii="Times New Roman" w:eastAsia="Times New Roman" w:hAnsi="Times New Roman" w:cs="Times New Roman"/>
          <w:b/>
          <w:bCs/>
          <w:sz w:val="24"/>
          <w:szCs w:val="24"/>
        </w:rPr>
        <w:t>e</w:t>
      </w:r>
      <w:r w:rsidRPr="000F0FAF">
        <w:rPr>
          <w:rFonts w:ascii="Times New Roman" w:eastAsia="Times New Roman" w:hAnsi="Times New Roman" w:cs="Times New Roman"/>
          <w:b/>
          <w:bCs/>
          <w:sz w:val="24"/>
          <w:szCs w:val="24"/>
        </w:rPr>
        <w:t xml:space="preserve">nergy </w:t>
      </w:r>
      <w:r w:rsidR="00EF6C39">
        <w:rPr>
          <w:rFonts w:ascii="Times New Roman" w:eastAsia="Times New Roman" w:hAnsi="Times New Roman" w:cs="Times New Roman"/>
          <w:b/>
          <w:bCs/>
          <w:sz w:val="24"/>
          <w:szCs w:val="24"/>
        </w:rPr>
        <w:t>r</w:t>
      </w:r>
      <w:r w:rsidRPr="000F0FAF">
        <w:rPr>
          <w:rFonts w:ascii="Times New Roman" w:eastAsia="Times New Roman" w:hAnsi="Times New Roman" w:cs="Times New Roman"/>
          <w:b/>
          <w:bCs/>
          <w:sz w:val="24"/>
          <w:szCs w:val="24"/>
        </w:rPr>
        <w:t>ecovery</w:t>
      </w:r>
      <w:r w:rsidRPr="000F0FAF">
        <w:rPr>
          <w:rFonts w:ascii="Times New Roman" w:eastAsia="Times New Roman" w:hAnsi="Times New Roman" w:cs="Times New Roman"/>
          <w:sz w:val="24"/>
          <w:szCs w:val="24"/>
        </w:rPr>
        <w:t>: The use of waste-to-energy technology not only reduces waste volume but also recovers energy from waste to generate electricity, contributing to sustainable development. Plants like Da Phuoc, Cu Chi, and Binh Duong combine waste-to-energy with recycling methods such as composting, demonstrating efforts to recycle waste resources and reduce negative environmental impacts.</w:t>
      </w:r>
    </w:p>
    <w:p w14:paraId="0E4807A9" w14:textId="4B0F661D" w:rsidR="000F0FAF" w:rsidRPr="000F0FAF" w:rsidRDefault="000F0FAF" w:rsidP="000F0FAF">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b/>
          <w:bCs/>
          <w:sz w:val="24"/>
          <w:szCs w:val="24"/>
        </w:rPr>
        <w:t xml:space="preserve">Developing </w:t>
      </w:r>
      <w:r w:rsidR="00EF6C39">
        <w:rPr>
          <w:rFonts w:ascii="Times New Roman" w:eastAsia="Times New Roman" w:hAnsi="Times New Roman" w:cs="Times New Roman"/>
          <w:b/>
          <w:bCs/>
          <w:sz w:val="24"/>
          <w:szCs w:val="24"/>
        </w:rPr>
        <w:t>m</w:t>
      </w:r>
      <w:r w:rsidRPr="000F0FAF">
        <w:rPr>
          <w:rFonts w:ascii="Times New Roman" w:eastAsia="Times New Roman" w:hAnsi="Times New Roman" w:cs="Times New Roman"/>
          <w:b/>
          <w:bCs/>
          <w:sz w:val="24"/>
          <w:szCs w:val="24"/>
        </w:rPr>
        <w:t xml:space="preserve">odern </w:t>
      </w:r>
      <w:r w:rsidR="00EF6C39">
        <w:rPr>
          <w:rFonts w:ascii="Times New Roman" w:eastAsia="Times New Roman" w:hAnsi="Times New Roman" w:cs="Times New Roman"/>
          <w:b/>
          <w:bCs/>
          <w:sz w:val="24"/>
          <w:szCs w:val="24"/>
        </w:rPr>
        <w:t>t</w:t>
      </w:r>
      <w:r w:rsidRPr="000F0FAF">
        <w:rPr>
          <w:rFonts w:ascii="Times New Roman" w:eastAsia="Times New Roman" w:hAnsi="Times New Roman" w:cs="Times New Roman"/>
          <w:b/>
          <w:bCs/>
          <w:sz w:val="24"/>
          <w:szCs w:val="24"/>
        </w:rPr>
        <w:t xml:space="preserve">reatment </w:t>
      </w:r>
      <w:r w:rsidR="00EF6C39">
        <w:rPr>
          <w:rFonts w:ascii="Times New Roman" w:eastAsia="Times New Roman" w:hAnsi="Times New Roman" w:cs="Times New Roman"/>
          <w:b/>
          <w:bCs/>
          <w:sz w:val="24"/>
          <w:szCs w:val="24"/>
        </w:rPr>
        <w:t>t</w:t>
      </w:r>
      <w:r w:rsidRPr="000F0FAF">
        <w:rPr>
          <w:rFonts w:ascii="Times New Roman" w:eastAsia="Times New Roman" w:hAnsi="Times New Roman" w:cs="Times New Roman"/>
          <w:b/>
          <w:bCs/>
          <w:sz w:val="24"/>
          <w:szCs w:val="24"/>
        </w:rPr>
        <w:t>echnologies</w:t>
      </w:r>
      <w:r w:rsidRPr="000F0FAF">
        <w:rPr>
          <w:rFonts w:ascii="Times New Roman" w:eastAsia="Times New Roman" w:hAnsi="Times New Roman" w:cs="Times New Roman"/>
          <w:sz w:val="24"/>
          <w:szCs w:val="24"/>
        </w:rPr>
        <w:t>: The development of advanced waste treatment technologies and the list of notable waste-to-energy plants indicate that Vietnam is implementing modern technological solutions nationwide. These plants help improve waste treatment quality, reduce pollution, and increase resource efficiency from waste.</w:t>
      </w:r>
    </w:p>
    <w:p w14:paraId="3B38D710" w14:textId="67EE98C0" w:rsidR="000F0FAF" w:rsidRPr="000F0FAF" w:rsidRDefault="000F0FAF" w:rsidP="000F0FAF">
      <w:pPr>
        <w:spacing w:before="100" w:beforeAutospacing="1" w:after="100" w:afterAutospacing="1"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Thus, these waste-to-energy plants not only help achieve the 2030 planning goals but also play an important role in realizing an efficient and environmentally friendly waste treatment system in Vietnam.</w:t>
      </w:r>
    </w:p>
    <w:p w14:paraId="0E9F485F" w14:textId="578415D5" w:rsidR="000F0FAF" w:rsidRPr="00DA6B11" w:rsidRDefault="000F0FAF" w:rsidP="00DA6B11">
      <w:pPr>
        <w:pStyle w:val="a6"/>
        <w:numPr>
          <w:ilvl w:val="1"/>
          <w:numId w:val="11"/>
        </w:numPr>
        <w:spacing w:before="100" w:beforeAutospacing="1" w:after="100" w:afterAutospacing="1" w:line="240" w:lineRule="auto"/>
        <w:jc w:val="both"/>
        <w:rPr>
          <w:rFonts w:ascii="Times New Roman" w:eastAsia="Times New Roman" w:hAnsi="Times New Roman" w:cs="Times New Roman"/>
          <w:sz w:val="24"/>
          <w:szCs w:val="24"/>
        </w:rPr>
      </w:pPr>
      <w:r w:rsidRPr="00DA6B11">
        <w:rPr>
          <w:rFonts w:ascii="Times New Roman" w:eastAsia="Times New Roman" w:hAnsi="Times New Roman" w:cs="Times New Roman"/>
          <w:b/>
          <w:bCs/>
          <w:sz w:val="24"/>
          <w:szCs w:val="24"/>
        </w:rPr>
        <w:t>Planned Construction of Waste-to-Energy (WTE) Plants in Vietnam by 2030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1810"/>
        <w:gridCol w:w="1416"/>
        <w:gridCol w:w="1564"/>
        <w:gridCol w:w="2551"/>
        <w:gridCol w:w="1560"/>
      </w:tblGrid>
      <w:tr w:rsidR="000F0FAF" w:rsidRPr="000F0FAF" w14:paraId="418B54F1" w14:textId="77777777" w:rsidTr="000F0FAF">
        <w:trPr>
          <w:tblHeader/>
          <w:tblCellSpacing w:w="15" w:type="dxa"/>
        </w:trPr>
        <w:tc>
          <w:tcPr>
            <w:tcW w:w="0" w:type="auto"/>
            <w:vAlign w:val="center"/>
            <w:hideMark/>
          </w:tcPr>
          <w:p w14:paraId="0FA829E6"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No.</w:t>
            </w:r>
          </w:p>
        </w:tc>
        <w:tc>
          <w:tcPr>
            <w:tcW w:w="0" w:type="auto"/>
            <w:vAlign w:val="center"/>
            <w:hideMark/>
          </w:tcPr>
          <w:p w14:paraId="415C17AC"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Plant Name</w:t>
            </w:r>
          </w:p>
        </w:tc>
        <w:tc>
          <w:tcPr>
            <w:tcW w:w="0" w:type="auto"/>
            <w:vAlign w:val="center"/>
            <w:hideMark/>
          </w:tcPr>
          <w:p w14:paraId="05050764"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Location</w:t>
            </w:r>
          </w:p>
        </w:tc>
        <w:tc>
          <w:tcPr>
            <w:tcW w:w="0" w:type="auto"/>
            <w:vAlign w:val="center"/>
            <w:hideMark/>
          </w:tcPr>
          <w:p w14:paraId="2CF93C01"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Capacity (tons/day)</w:t>
            </w:r>
          </w:p>
        </w:tc>
        <w:tc>
          <w:tcPr>
            <w:tcW w:w="0" w:type="auto"/>
            <w:vAlign w:val="center"/>
            <w:hideMark/>
          </w:tcPr>
          <w:p w14:paraId="707FC070"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Treatment Method</w:t>
            </w:r>
          </w:p>
        </w:tc>
        <w:tc>
          <w:tcPr>
            <w:tcW w:w="0" w:type="auto"/>
            <w:vAlign w:val="center"/>
            <w:hideMark/>
          </w:tcPr>
          <w:p w14:paraId="70066CDD" w14:textId="77777777" w:rsidR="000F0FAF" w:rsidRPr="000F0FAF" w:rsidRDefault="000F0FAF" w:rsidP="000F0FAF">
            <w:pPr>
              <w:spacing w:after="0" w:line="240" w:lineRule="auto"/>
              <w:jc w:val="both"/>
              <w:rPr>
                <w:rFonts w:ascii="Times New Roman" w:eastAsia="Times New Roman" w:hAnsi="Times New Roman" w:cs="Times New Roman"/>
                <w:b/>
                <w:bCs/>
                <w:sz w:val="24"/>
                <w:szCs w:val="24"/>
              </w:rPr>
            </w:pPr>
            <w:r w:rsidRPr="000F0FAF">
              <w:rPr>
                <w:rFonts w:ascii="Times New Roman" w:eastAsia="Times New Roman" w:hAnsi="Times New Roman" w:cs="Times New Roman"/>
                <w:b/>
                <w:bCs/>
                <w:sz w:val="24"/>
                <w:szCs w:val="24"/>
              </w:rPr>
              <w:t>Completion Year</w:t>
            </w:r>
          </w:p>
        </w:tc>
      </w:tr>
      <w:tr w:rsidR="000F0FAF" w:rsidRPr="000F0FAF" w14:paraId="4757F081" w14:textId="77777777" w:rsidTr="000F0FAF">
        <w:trPr>
          <w:tblCellSpacing w:w="15" w:type="dxa"/>
        </w:trPr>
        <w:tc>
          <w:tcPr>
            <w:tcW w:w="0" w:type="auto"/>
            <w:vAlign w:val="center"/>
            <w:hideMark/>
          </w:tcPr>
          <w:p w14:paraId="194688B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w:t>
            </w:r>
          </w:p>
        </w:tc>
        <w:tc>
          <w:tcPr>
            <w:tcW w:w="0" w:type="auto"/>
            <w:vAlign w:val="center"/>
            <w:hideMark/>
          </w:tcPr>
          <w:p w14:paraId="41F825F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Nam Son Plant</w:t>
            </w:r>
          </w:p>
        </w:tc>
        <w:tc>
          <w:tcPr>
            <w:tcW w:w="0" w:type="auto"/>
            <w:vAlign w:val="center"/>
            <w:hideMark/>
          </w:tcPr>
          <w:p w14:paraId="67D5E2E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Hanoi</w:t>
            </w:r>
          </w:p>
        </w:tc>
        <w:tc>
          <w:tcPr>
            <w:tcW w:w="0" w:type="auto"/>
            <w:vAlign w:val="center"/>
            <w:hideMark/>
          </w:tcPr>
          <w:p w14:paraId="136F88A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4,000</w:t>
            </w:r>
          </w:p>
        </w:tc>
        <w:tc>
          <w:tcPr>
            <w:tcW w:w="0" w:type="auto"/>
            <w:vAlign w:val="center"/>
            <w:hideMark/>
          </w:tcPr>
          <w:p w14:paraId="38DA070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1F4C25E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2025</w:t>
            </w:r>
          </w:p>
        </w:tc>
      </w:tr>
      <w:tr w:rsidR="000F0FAF" w:rsidRPr="000F0FAF" w14:paraId="106ED4A6" w14:textId="77777777" w:rsidTr="000F0FAF">
        <w:trPr>
          <w:tblCellSpacing w:w="15" w:type="dxa"/>
        </w:trPr>
        <w:tc>
          <w:tcPr>
            <w:tcW w:w="0" w:type="auto"/>
            <w:vAlign w:val="center"/>
            <w:hideMark/>
          </w:tcPr>
          <w:p w14:paraId="13B264E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w:t>
            </w:r>
          </w:p>
        </w:tc>
        <w:tc>
          <w:tcPr>
            <w:tcW w:w="0" w:type="auto"/>
            <w:vAlign w:val="center"/>
            <w:hideMark/>
          </w:tcPr>
          <w:p w14:paraId="3DD6865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Cu Chi Plant</w:t>
            </w:r>
          </w:p>
        </w:tc>
        <w:tc>
          <w:tcPr>
            <w:tcW w:w="0" w:type="auto"/>
            <w:vAlign w:val="center"/>
            <w:hideMark/>
          </w:tcPr>
          <w:p w14:paraId="69EC212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Ho Chi Minh City</w:t>
            </w:r>
          </w:p>
        </w:tc>
        <w:tc>
          <w:tcPr>
            <w:tcW w:w="0" w:type="auto"/>
            <w:vAlign w:val="center"/>
            <w:hideMark/>
          </w:tcPr>
          <w:p w14:paraId="22BFB5F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2,000</w:t>
            </w:r>
          </w:p>
        </w:tc>
        <w:tc>
          <w:tcPr>
            <w:tcW w:w="0" w:type="auto"/>
            <w:vAlign w:val="center"/>
            <w:hideMark/>
          </w:tcPr>
          <w:p w14:paraId="2FB3DF4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228982E2"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2027</w:t>
            </w:r>
          </w:p>
        </w:tc>
      </w:tr>
      <w:tr w:rsidR="000F0FAF" w:rsidRPr="000F0FAF" w14:paraId="614664A8" w14:textId="77777777" w:rsidTr="000F0FAF">
        <w:trPr>
          <w:tblCellSpacing w:w="15" w:type="dxa"/>
        </w:trPr>
        <w:tc>
          <w:tcPr>
            <w:tcW w:w="0" w:type="auto"/>
            <w:vAlign w:val="center"/>
            <w:hideMark/>
          </w:tcPr>
          <w:p w14:paraId="06E08EC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3</w:t>
            </w:r>
          </w:p>
        </w:tc>
        <w:tc>
          <w:tcPr>
            <w:tcW w:w="0" w:type="auto"/>
            <w:vAlign w:val="center"/>
            <w:hideMark/>
          </w:tcPr>
          <w:p w14:paraId="6FD2B4D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Binh Duong Plant</w:t>
            </w:r>
          </w:p>
        </w:tc>
        <w:tc>
          <w:tcPr>
            <w:tcW w:w="0" w:type="auto"/>
            <w:vAlign w:val="center"/>
            <w:hideMark/>
          </w:tcPr>
          <w:p w14:paraId="0170BE0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Binh Duong</w:t>
            </w:r>
          </w:p>
        </w:tc>
        <w:tc>
          <w:tcPr>
            <w:tcW w:w="0" w:type="auto"/>
            <w:vAlign w:val="center"/>
            <w:hideMark/>
          </w:tcPr>
          <w:p w14:paraId="5D36DA3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2,000</w:t>
            </w:r>
          </w:p>
        </w:tc>
        <w:tc>
          <w:tcPr>
            <w:tcW w:w="0" w:type="auto"/>
            <w:vAlign w:val="center"/>
            <w:hideMark/>
          </w:tcPr>
          <w:p w14:paraId="1C5F9C9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1B0671B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2026</w:t>
            </w:r>
          </w:p>
        </w:tc>
      </w:tr>
      <w:tr w:rsidR="000F0FAF" w:rsidRPr="000F0FAF" w14:paraId="23B678B1" w14:textId="77777777" w:rsidTr="000F0FAF">
        <w:trPr>
          <w:tblCellSpacing w:w="15" w:type="dxa"/>
        </w:trPr>
        <w:tc>
          <w:tcPr>
            <w:tcW w:w="0" w:type="auto"/>
            <w:vAlign w:val="center"/>
            <w:hideMark/>
          </w:tcPr>
          <w:p w14:paraId="64906AA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4</w:t>
            </w:r>
          </w:p>
        </w:tc>
        <w:tc>
          <w:tcPr>
            <w:tcW w:w="0" w:type="auto"/>
            <w:vAlign w:val="center"/>
            <w:hideMark/>
          </w:tcPr>
          <w:p w14:paraId="1359736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Soc Son Plant (Phase 2)</w:t>
            </w:r>
          </w:p>
        </w:tc>
        <w:tc>
          <w:tcPr>
            <w:tcW w:w="0" w:type="auto"/>
            <w:vAlign w:val="center"/>
            <w:hideMark/>
          </w:tcPr>
          <w:p w14:paraId="69ACCFE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Hanoi</w:t>
            </w:r>
          </w:p>
        </w:tc>
        <w:tc>
          <w:tcPr>
            <w:tcW w:w="0" w:type="auto"/>
            <w:vAlign w:val="center"/>
            <w:hideMark/>
          </w:tcPr>
          <w:p w14:paraId="25B054B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5,000</w:t>
            </w:r>
          </w:p>
        </w:tc>
        <w:tc>
          <w:tcPr>
            <w:tcW w:w="0" w:type="auto"/>
            <w:vAlign w:val="center"/>
            <w:hideMark/>
          </w:tcPr>
          <w:p w14:paraId="78AFBA9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0896FEB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2028</w:t>
            </w:r>
          </w:p>
        </w:tc>
      </w:tr>
      <w:tr w:rsidR="000F0FAF" w:rsidRPr="000F0FAF" w14:paraId="162C0448" w14:textId="77777777" w:rsidTr="000F0FAF">
        <w:trPr>
          <w:tblCellSpacing w:w="15" w:type="dxa"/>
        </w:trPr>
        <w:tc>
          <w:tcPr>
            <w:tcW w:w="0" w:type="auto"/>
            <w:vAlign w:val="center"/>
            <w:hideMark/>
          </w:tcPr>
          <w:p w14:paraId="2A40D95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5</w:t>
            </w:r>
          </w:p>
        </w:tc>
        <w:tc>
          <w:tcPr>
            <w:tcW w:w="0" w:type="auto"/>
            <w:vAlign w:val="center"/>
            <w:hideMark/>
          </w:tcPr>
          <w:p w14:paraId="14DEE3E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Da Nang Plant</w:t>
            </w:r>
          </w:p>
        </w:tc>
        <w:tc>
          <w:tcPr>
            <w:tcW w:w="0" w:type="auto"/>
            <w:vAlign w:val="center"/>
            <w:hideMark/>
          </w:tcPr>
          <w:p w14:paraId="45D9F41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Da Nang</w:t>
            </w:r>
          </w:p>
        </w:tc>
        <w:tc>
          <w:tcPr>
            <w:tcW w:w="0" w:type="auto"/>
            <w:vAlign w:val="center"/>
            <w:hideMark/>
          </w:tcPr>
          <w:p w14:paraId="557570F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1,500</w:t>
            </w:r>
          </w:p>
        </w:tc>
        <w:tc>
          <w:tcPr>
            <w:tcW w:w="0" w:type="auto"/>
            <w:vAlign w:val="center"/>
            <w:hideMark/>
          </w:tcPr>
          <w:p w14:paraId="157B9B6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 combined with recycling</w:t>
            </w:r>
          </w:p>
        </w:tc>
        <w:tc>
          <w:tcPr>
            <w:tcW w:w="0" w:type="auto"/>
            <w:vAlign w:val="center"/>
            <w:hideMark/>
          </w:tcPr>
          <w:p w14:paraId="4206B3C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2026</w:t>
            </w:r>
          </w:p>
        </w:tc>
      </w:tr>
      <w:tr w:rsidR="000F0FAF" w:rsidRPr="000F0FAF" w14:paraId="3620C8CA" w14:textId="77777777" w:rsidTr="000F0FAF">
        <w:trPr>
          <w:tblCellSpacing w:w="15" w:type="dxa"/>
        </w:trPr>
        <w:tc>
          <w:tcPr>
            <w:tcW w:w="0" w:type="auto"/>
            <w:vAlign w:val="center"/>
            <w:hideMark/>
          </w:tcPr>
          <w:p w14:paraId="31AD04F7"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6</w:t>
            </w:r>
          </w:p>
        </w:tc>
        <w:tc>
          <w:tcPr>
            <w:tcW w:w="0" w:type="auto"/>
            <w:vAlign w:val="center"/>
            <w:hideMark/>
          </w:tcPr>
          <w:p w14:paraId="55A4442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Can Tho Plant</w:t>
            </w:r>
          </w:p>
        </w:tc>
        <w:tc>
          <w:tcPr>
            <w:tcW w:w="0" w:type="auto"/>
            <w:vAlign w:val="center"/>
            <w:hideMark/>
          </w:tcPr>
          <w:p w14:paraId="19D796D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Can Tho</w:t>
            </w:r>
          </w:p>
        </w:tc>
        <w:tc>
          <w:tcPr>
            <w:tcW w:w="0" w:type="auto"/>
            <w:vAlign w:val="center"/>
            <w:hideMark/>
          </w:tcPr>
          <w:p w14:paraId="7EC3581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400</w:t>
            </w:r>
          </w:p>
        </w:tc>
        <w:tc>
          <w:tcPr>
            <w:tcW w:w="0" w:type="auto"/>
            <w:vAlign w:val="center"/>
            <w:hideMark/>
          </w:tcPr>
          <w:p w14:paraId="2716CF2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31160DE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2024</w:t>
            </w:r>
          </w:p>
        </w:tc>
      </w:tr>
      <w:tr w:rsidR="000F0FAF" w:rsidRPr="000F0FAF" w14:paraId="17E0782C" w14:textId="77777777" w:rsidTr="000F0FAF">
        <w:trPr>
          <w:tblCellSpacing w:w="15" w:type="dxa"/>
        </w:trPr>
        <w:tc>
          <w:tcPr>
            <w:tcW w:w="0" w:type="auto"/>
            <w:vAlign w:val="center"/>
            <w:hideMark/>
          </w:tcPr>
          <w:p w14:paraId="22C3ADC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7</w:t>
            </w:r>
          </w:p>
        </w:tc>
        <w:tc>
          <w:tcPr>
            <w:tcW w:w="0" w:type="auto"/>
            <w:vAlign w:val="center"/>
            <w:hideMark/>
          </w:tcPr>
          <w:p w14:paraId="47ED535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Ba Ria - Vung Tau Plant</w:t>
            </w:r>
          </w:p>
        </w:tc>
        <w:tc>
          <w:tcPr>
            <w:tcW w:w="0" w:type="auto"/>
            <w:vAlign w:val="center"/>
            <w:hideMark/>
          </w:tcPr>
          <w:p w14:paraId="76A36AC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Ba Ria - Vung Tau</w:t>
            </w:r>
          </w:p>
        </w:tc>
        <w:tc>
          <w:tcPr>
            <w:tcW w:w="0" w:type="auto"/>
            <w:vAlign w:val="center"/>
            <w:hideMark/>
          </w:tcPr>
          <w:p w14:paraId="764522C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1,200</w:t>
            </w:r>
          </w:p>
        </w:tc>
        <w:tc>
          <w:tcPr>
            <w:tcW w:w="0" w:type="auto"/>
            <w:vAlign w:val="center"/>
            <w:hideMark/>
          </w:tcPr>
          <w:p w14:paraId="5553D9C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0CD664AA"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2028</w:t>
            </w:r>
          </w:p>
        </w:tc>
      </w:tr>
      <w:tr w:rsidR="000F0FAF" w:rsidRPr="000F0FAF" w14:paraId="3360636A" w14:textId="77777777" w:rsidTr="000F0FAF">
        <w:trPr>
          <w:tblCellSpacing w:w="15" w:type="dxa"/>
        </w:trPr>
        <w:tc>
          <w:tcPr>
            <w:tcW w:w="0" w:type="auto"/>
            <w:vAlign w:val="center"/>
            <w:hideMark/>
          </w:tcPr>
          <w:p w14:paraId="196EDC1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lastRenderedPageBreak/>
              <w:t>8</w:t>
            </w:r>
          </w:p>
        </w:tc>
        <w:tc>
          <w:tcPr>
            <w:tcW w:w="0" w:type="auto"/>
            <w:vAlign w:val="center"/>
            <w:hideMark/>
          </w:tcPr>
          <w:p w14:paraId="4CFF443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Hai Phong Plant</w:t>
            </w:r>
          </w:p>
        </w:tc>
        <w:tc>
          <w:tcPr>
            <w:tcW w:w="0" w:type="auto"/>
            <w:vAlign w:val="center"/>
            <w:hideMark/>
          </w:tcPr>
          <w:p w14:paraId="77E8B93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Hai Phong</w:t>
            </w:r>
          </w:p>
        </w:tc>
        <w:tc>
          <w:tcPr>
            <w:tcW w:w="0" w:type="auto"/>
            <w:vAlign w:val="center"/>
            <w:hideMark/>
          </w:tcPr>
          <w:p w14:paraId="3617290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2,500</w:t>
            </w:r>
          </w:p>
        </w:tc>
        <w:tc>
          <w:tcPr>
            <w:tcW w:w="0" w:type="auto"/>
            <w:vAlign w:val="center"/>
            <w:hideMark/>
          </w:tcPr>
          <w:p w14:paraId="318E0A06"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3123542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2029</w:t>
            </w:r>
          </w:p>
        </w:tc>
      </w:tr>
      <w:tr w:rsidR="000F0FAF" w:rsidRPr="000F0FAF" w14:paraId="31E0FADD" w14:textId="77777777" w:rsidTr="000F0FAF">
        <w:trPr>
          <w:tblCellSpacing w:w="15" w:type="dxa"/>
        </w:trPr>
        <w:tc>
          <w:tcPr>
            <w:tcW w:w="0" w:type="auto"/>
            <w:vAlign w:val="center"/>
            <w:hideMark/>
          </w:tcPr>
          <w:p w14:paraId="13D2AE0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9</w:t>
            </w:r>
          </w:p>
        </w:tc>
        <w:tc>
          <w:tcPr>
            <w:tcW w:w="0" w:type="auto"/>
            <w:vAlign w:val="center"/>
            <w:hideMark/>
          </w:tcPr>
          <w:p w14:paraId="146B183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Quang Ninh Plant</w:t>
            </w:r>
          </w:p>
        </w:tc>
        <w:tc>
          <w:tcPr>
            <w:tcW w:w="0" w:type="auto"/>
            <w:vAlign w:val="center"/>
            <w:hideMark/>
          </w:tcPr>
          <w:p w14:paraId="6B8BB48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Quang Ninh</w:t>
            </w:r>
          </w:p>
        </w:tc>
        <w:tc>
          <w:tcPr>
            <w:tcW w:w="0" w:type="auto"/>
            <w:vAlign w:val="center"/>
            <w:hideMark/>
          </w:tcPr>
          <w:p w14:paraId="699905F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1,800</w:t>
            </w:r>
          </w:p>
        </w:tc>
        <w:tc>
          <w:tcPr>
            <w:tcW w:w="0" w:type="auto"/>
            <w:vAlign w:val="center"/>
            <w:hideMark/>
          </w:tcPr>
          <w:p w14:paraId="2E85CE3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5E45ABE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2027</w:t>
            </w:r>
          </w:p>
        </w:tc>
      </w:tr>
      <w:tr w:rsidR="000F0FAF" w:rsidRPr="000F0FAF" w14:paraId="6CB0DA95" w14:textId="77777777" w:rsidTr="000F0FAF">
        <w:trPr>
          <w:tblCellSpacing w:w="15" w:type="dxa"/>
        </w:trPr>
        <w:tc>
          <w:tcPr>
            <w:tcW w:w="0" w:type="auto"/>
            <w:vAlign w:val="center"/>
            <w:hideMark/>
          </w:tcPr>
          <w:p w14:paraId="1F04B55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10</w:t>
            </w:r>
          </w:p>
        </w:tc>
        <w:tc>
          <w:tcPr>
            <w:tcW w:w="0" w:type="auto"/>
            <w:vAlign w:val="center"/>
            <w:hideMark/>
          </w:tcPr>
          <w:p w14:paraId="12AEC32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Binh Dinh Plant</w:t>
            </w:r>
          </w:p>
        </w:tc>
        <w:tc>
          <w:tcPr>
            <w:tcW w:w="0" w:type="auto"/>
            <w:vAlign w:val="center"/>
            <w:hideMark/>
          </w:tcPr>
          <w:p w14:paraId="55804C49"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Binh Dinh</w:t>
            </w:r>
          </w:p>
        </w:tc>
        <w:tc>
          <w:tcPr>
            <w:tcW w:w="0" w:type="auto"/>
            <w:vAlign w:val="center"/>
            <w:hideMark/>
          </w:tcPr>
          <w:p w14:paraId="35FB660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1,000</w:t>
            </w:r>
          </w:p>
        </w:tc>
        <w:tc>
          <w:tcPr>
            <w:tcW w:w="0" w:type="auto"/>
            <w:vAlign w:val="center"/>
            <w:hideMark/>
          </w:tcPr>
          <w:p w14:paraId="0887299D"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 combined with recycling</w:t>
            </w:r>
          </w:p>
        </w:tc>
        <w:tc>
          <w:tcPr>
            <w:tcW w:w="0" w:type="auto"/>
            <w:vAlign w:val="center"/>
            <w:hideMark/>
          </w:tcPr>
          <w:p w14:paraId="44542F8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2026</w:t>
            </w:r>
          </w:p>
        </w:tc>
      </w:tr>
      <w:tr w:rsidR="000F0FAF" w:rsidRPr="000F0FAF" w14:paraId="59227974" w14:textId="77777777" w:rsidTr="000F0FAF">
        <w:trPr>
          <w:tblCellSpacing w:w="15" w:type="dxa"/>
        </w:trPr>
        <w:tc>
          <w:tcPr>
            <w:tcW w:w="0" w:type="auto"/>
            <w:vAlign w:val="center"/>
            <w:hideMark/>
          </w:tcPr>
          <w:p w14:paraId="57BE8655"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11</w:t>
            </w:r>
          </w:p>
        </w:tc>
        <w:tc>
          <w:tcPr>
            <w:tcW w:w="0" w:type="auto"/>
            <w:vAlign w:val="center"/>
            <w:hideMark/>
          </w:tcPr>
          <w:p w14:paraId="43343CA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Thanh Hoa Plant</w:t>
            </w:r>
          </w:p>
        </w:tc>
        <w:tc>
          <w:tcPr>
            <w:tcW w:w="0" w:type="auto"/>
            <w:vAlign w:val="center"/>
            <w:hideMark/>
          </w:tcPr>
          <w:p w14:paraId="4606A67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Thanh Hoa</w:t>
            </w:r>
          </w:p>
        </w:tc>
        <w:tc>
          <w:tcPr>
            <w:tcW w:w="0" w:type="auto"/>
            <w:vAlign w:val="center"/>
            <w:hideMark/>
          </w:tcPr>
          <w:p w14:paraId="082DAD28"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2,000</w:t>
            </w:r>
          </w:p>
        </w:tc>
        <w:tc>
          <w:tcPr>
            <w:tcW w:w="0" w:type="auto"/>
            <w:vAlign w:val="center"/>
            <w:hideMark/>
          </w:tcPr>
          <w:p w14:paraId="5B587D4B"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6CCB9510"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2029</w:t>
            </w:r>
          </w:p>
        </w:tc>
      </w:tr>
      <w:tr w:rsidR="000F0FAF" w:rsidRPr="000F0FAF" w14:paraId="5B83B9F6" w14:textId="77777777" w:rsidTr="000F0FAF">
        <w:trPr>
          <w:tblCellSpacing w:w="15" w:type="dxa"/>
        </w:trPr>
        <w:tc>
          <w:tcPr>
            <w:tcW w:w="0" w:type="auto"/>
            <w:vAlign w:val="center"/>
            <w:hideMark/>
          </w:tcPr>
          <w:p w14:paraId="1A9A2DAF"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12</w:t>
            </w:r>
          </w:p>
        </w:tc>
        <w:tc>
          <w:tcPr>
            <w:tcW w:w="0" w:type="auto"/>
            <w:vAlign w:val="center"/>
            <w:hideMark/>
          </w:tcPr>
          <w:p w14:paraId="27D7648C"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WTE Bac Ninh Plant</w:t>
            </w:r>
          </w:p>
        </w:tc>
        <w:tc>
          <w:tcPr>
            <w:tcW w:w="0" w:type="auto"/>
            <w:vAlign w:val="center"/>
            <w:hideMark/>
          </w:tcPr>
          <w:p w14:paraId="0D391DC3"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Bac Ninh</w:t>
            </w:r>
          </w:p>
        </w:tc>
        <w:tc>
          <w:tcPr>
            <w:tcW w:w="0" w:type="auto"/>
            <w:vAlign w:val="center"/>
            <w:hideMark/>
          </w:tcPr>
          <w:p w14:paraId="63377F94"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1,500</w:t>
            </w:r>
          </w:p>
        </w:tc>
        <w:tc>
          <w:tcPr>
            <w:tcW w:w="0" w:type="auto"/>
            <w:vAlign w:val="center"/>
            <w:hideMark/>
          </w:tcPr>
          <w:p w14:paraId="63264461"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Waste-to-energy</w:t>
            </w:r>
          </w:p>
        </w:tc>
        <w:tc>
          <w:tcPr>
            <w:tcW w:w="0" w:type="auto"/>
            <w:vAlign w:val="center"/>
            <w:hideMark/>
          </w:tcPr>
          <w:p w14:paraId="4E1A217E" w14:textId="77777777" w:rsidR="000F0FAF" w:rsidRPr="000F0FAF" w:rsidRDefault="000F0FAF" w:rsidP="000F0FAF">
            <w:pPr>
              <w:spacing w:after="0"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2027</w:t>
            </w:r>
          </w:p>
        </w:tc>
      </w:tr>
    </w:tbl>
    <w:p w14:paraId="7EA2DB2C" w14:textId="77777777" w:rsidR="000F0FAF" w:rsidRPr="000F0FAF" w:rsidRDefault="000F0FAF" w:rsidP="000F0FAF">
      <w:pPr>
        <w:spacing w:before="100" w:beforeAutospacing="1" w:after="100" w:afterAutospacing="1" w:line="240" w:lineRule="auto"/>
        <w:jc w:val="both"/>
        <w:rPr>
          <w:rFonts w:ascii="Times New Roman" w:eastAsia="Times New Roman" w:hAnsi="Times New Roman" w:cs="Times New Roman"/>
          <w:sz w:val="24"/>
          <w:szCs w:val="24"/>
        </w:rPr>
      </w:pPr>
      <w:r w:rsidRPr="000F0FAF">
        <w:rPr>
          <w:rFonts w:ascii="Times New Roman" w:eastAsia="Times New Roman" w:hAnsi="Times New Roman" w:cs="Times New Roman"/>
          <w:sz w:val="24"/>
          <w:szCs w:val="24"/>
        </w:rPr>
        <w:t>By 2030, Vietnam aims to treat 60% to 70% of urban waste using waste-to-energy technology. The new plants will enhance resource recycling and energy recovery, not only helping to manage waste effectively but also generating renewable electricity, contributing to the nation’s sustainable development strategy. Priority will be given to waste treatment plants in major urban areas and densely populated regions such as Hanoi, Ho Chi Minh City, Da Nang, and key economic zones.</w:t>
      </w:r>
    </w:p>
    <w:p w14:paraId="0DD48D99" w14:textId="697E32ED" w:rsidR="00FD1A8C" w:rsidRDefault="00FD1A8C" w:rsidP="00FD1A8C">
      <w:pPr>
        <w:pStyle w:val="3"/>
      </w:pPr>
      <w:r>
        <w:t xml:space="preserve">IV. Conclusion and </w:t>
      </w:r>
      <w:r w:rsidR="00030CCD">
        <w:t>s</w:t>
      </w:r>
      <w:r>
        <w:t>olutions</w:t>
      </w:r>
      <w:r w:rsidR="00030CCD">
        <w:t xml:space="preserve"> for sustainable waste Management</w:t>
      </w:r>
    </w:p>
    <w:p w14:paraId="62A6BDB9" w14:textId="5396579C" w:rsidR="00030CCD" w:rsidRDefault="00030CCD" w:rsidP="00030CCD">
      <w:pPr>
        <w:pStyle w:val="3"/>
        <w:numPr>
          <w:ilvl w:val="1"/>
          <w:numId w:val="13"/>
        </w:numPr>
      </w:pPr>
      <w:r>
        <w:t>Conclusion</w:t>
      </w:r>
    </w:p>
    <w:p w14:paraId="6083A04F" w14:textId="77777777" w:rsidR="00030CCD" w:rsidRDefault="00FD1A8C" w:rsidP="00FD1A8C">
      <w:pPr>
        <w:pStyle w:val="a3"/>
      </w:pPr>
      <w:r>
        <w:t>Vietnam is grappling with substantial waste management and disposal challenges, particularly in densely populated urban areas. Environmental pollution from inadequate waste management has led to severe public health and quality-of-life concerns. However, with the advancement of modern waste treatment technologies, such as waste-to-energy (WTE) plants, Vietnam is well-positioned to achieve its sustainable waste management objectives. Investments in infrastructure and effective waste management policies will be essential to mitigating the adverse effects of waste on the environment and society</w:t>
      </w:r>
    </w:p>
    <w:p w14:paraId="2E48DE2E" w14:textId="49ABEBEA" w:rsidR="00FD1A8C" w:rsidRPr="00030CCD" w:rsidRDefault="00030CCD" w:rsidP="00030CCD">
      <w:pPr>
        <w:pStyle w:val="a3"/>
        <w:jc w:val="both"/>
        <w:rPr>
          <w:i/>
          <w:iCs/>
        </w:rPr>
      </w:pPr>
      <w:r w:rsidRPr="00030CCD">
        <w:rPr>
          <w:i/>
          <w:iCs/>
        </w:rPr>
        <w:t xml:space="preserve">Source: </w:t>
      </w:r>
      <w:r w:rsidR="00FD1A8C" w:rsidRPr="00030CCD">
        <w:rPr>
          <w:i/>
          <w:iCs/>
        </w:rPr>
        <w:t>World Bank, Vietnam: Toward a Safe, Clean, and Resilient Environment, worldbank.org</w:t>
      </w:r>
      <w:r w:rsidRPr="00030CCD">
        <w:rPr>
          <w:rFonts w:ascii="바탕" w:eastAsia="바탕" w:hAnsi="바탕" w:cs="바탕" w:hint="eastAsia"/>
          <w:i/>
          <w:iCs/>
        </w:rPr>
        <w:t>;</w:t>
      </w:r>
      <w:r w:rsidRPr="00030CCD">
        <w:rPr>
          <w:rFonts w:ascii="바탕" w:eastAsia="바탕" w:hAnsi="바탕" w:cs="바탕"/>
          <w:i/>
          <w:iCs/>
        </w:rPr>
        <w:t xml:space="preserve"> </w:t>
      </w:r>
      <w:r w:rsidR="00FD1A8C" w:rsidRPr="00030CCD">
        <w:rPr>
          <w:i/>
          <w:iCs/>
        </w:rPr>
        <w:t>Mordor Intelligence, Vietnam Waste Management Market Study, mordorintelligence.com.</w:t>
      </w:r>
    </w:p>
    <w:p w14:paraId="3C805C02" w14:textId="2DB7B82C" w:rsidR="00FD1A8C" w:rsidRPr="00030CCD" w:rsidRDefault="00FD1A8C" w:rsidP="00030CCD">
      <w:pPr>
        <w:pStyle w:val="3"/>
        <w:numPr>
          <w:ilvl w:val="1"/>
          <w:numId w:val="13"/>
        </w:numPr>
      </w:pPr>
      <w:r>
        <w:t xml:space="preserve">Key </w:t>
      </w:r>
      <w:r w:rsidR="00186437">
        <w:t>s</w:t>
      </w:r>
      <w:r>
        <w:t xml:space="preserve">olutions for </w:t>
      </w:r>
      <w:r w:rsidR="00186437">
        <w:t>s</w:t>
      </w:r>
      <w:r>
        <w:t xml:space="preserve">ustainable </w:t>
      </w:r>
      <w:r w:rsidR="00186437">
        <w:t>w</w:t>
      </w:r>
      <w:r>
        <w:t xml:space="preserve">aste </w:t>
      </w:r>
      <w:r w:rsidR="00186437">
        <w:t>m</w:t>
      </w:r>
      <w:r>
        <w:t>anagement</w:t>
      </w:r>
    </w:p>
    <w:p w14:paraId="11E66E2F" w14:textId="77777777" w:rsidR="00D96355" w:rsidRDefault="00030CCD" w:rsidP="00D96355">
      <w:pPr>
        <w:pStyle w:val="a3"/>
        <w:jc w:val="both"/>
        <w:rPr>
          <w:rStyle w:val="a4"/>
        </w:rPr>
      </w:pPr>
      <w:r>
        <w:rPr>
          <w:rStyle w:val="a4"/>
        </w:rPr>
        <w:t>2.</w:t>
      </w:r>
      <w:r w:rsidR="00FD1A8C">
        <w:rPr>
          <w:rStyle w:val="a4"/>
        </w:rPr>
        <w:t xml:space="preserve">1. Enhancing </w:t>
      </w:r>
      <w:r>
        <w:rPr>
          <w:rStyle w:val="a4"/>
        </w:rPr>
        <w:t>e</w:t>
      </w:r>
      <w:r w:rsidR="00FD1A8C">
        <w:rPr>
          <w:rStyle w:val="a4"/>
        </w:rPr>
        <w:t xml:space="preserve">ducation and </w:t>
      </w:r>
      <w:r>
        <w:rPr>
          <w:rStyle w:val="a4"/>
        </w:rPr>
        <w:t>c</w:t>
      </w:r>
      <w:r w:rsidR="00FD1A8C">
        <w:rPr>
          <w:rStyle w:val="a4"/>
        </w:rPr>
        <w:t xml:space="preserve">ommunity </w:t>
      </w:r>
      <w:r>
        <w:rPr>
          <w:rStyle w:val="a4"/>
        </w:rPr>
        <w:t>a</w:t>
      </w:r>
      <w:r w:rsidR="00FD1A8C">
        <w:rPr>
          <w:rStyle w:val="a4"/>
        </w:rPr>
        <w:t>wareness</w:t>
      </w:r>
    </w:p>
    <w:p w14:paraId="1D1237E2" w14:textId="501DAEC8" w:rsidR="00030CCD" w:rsidRPr="00D96355" w:rsidRDefault="00FD1A8C" w:rsidP="00D96355">
      <w:pPr>
        <w:pStyle w:val="a3"/>
        <w:jc w:val="both"/>
        <w:rPr>
          <w:b/>
          <w:bCs/>
        </w:rPr>
      </w:pPr>
      <w:r>
        <w:t>Raising community awareness about waste sorting at the source is a fundamental step in creating an environmentally responsible society. Campaigns that educate the public on the environmental and health impacts of waste are crucial. For instance, countries like Japan and Germany have successfully implemented waste education programs that encourage citizens to participate actively in waste reduction and sorting practices, resulting in increased recycling rates</w:t>
      </w:r>
    </w:p>
    <w:p w14:paraId="235695A4" w14:textId="7D78B4D1" w:rsidR="00FD1A8C" w:rsidRPr="00030CCD" w:rsidRDefault="00030CCD" w:rsidP="00D96355">
      <w:pPr>
        <w:pStyle w:val="a3"/>
        <w:jc w:val="both"/>
        <w:rPr>
          <w:i/>
          <w:iCs/>
        </w:rPr>
      </w:pPr>
      <w:r w:rsidRPr="00030CCD">
        <w:rPr>
          <w:i/>
          <w:iCs/>
        </w:rPr>
        <w:lastRenderedPageBreak/>
        <w:t>Source: J</w:t>
      </w:r>
      <w:r w:rsidR="00FD1A8C" w:rsidRPr="00030CCD">
        <w:rPr>
          <w:i/>
          <w:iCs/>
        </w:rPr>
        <w:t>apan International Cooperation Agency (JICA), Solid Waste Management Initiatives in Vietnam, jica.go.jp</w:t>
      </w:r>
    </w:p>
    <w:p w14:paraId="76788EFF" w14:textId="77777777" w:rsidR="00D96355" w:rsidRDefault="00FD1A8C" w:rsidP="00D96355">
      <w:pPr>
        <w:pStyle w:val="a3"/>
        <w:jc w:val="both"/>
        <w:rPr>
          <w:rStyle w:val="a4"/>
        </w:rPr>
      </w:pPr>
      <w:r>
        <w:rPr>
          <w:rStyle w:val="a4"/>
        </w:rPr>
        <w:t>2.</w:t>
      </w:r>
      <w:r w:rsidR="00030CCD">
        <w:rPr>
          <w:rStyle w:val="a4"/>
        </w:rPr>
        <w:t>2</w:t>
      </w:r>
      <w:r>
        <w:rPr>
          <w:rStyle w:val="a4"/>
        </w:rPr>
        <w:t xml:space="preserve"> Developing an </w:t>
      </w:r>
      <w:r w:rsidR="00030CCD">
        <w:rPr>
          <w:rStyle w:val="a4"/>
        </w:rPr>
        <w:t>e</w:t>
      </w:r>
      <w:r>
        <w:rPr>
          <w:rStyle w:val="a4"/>
        </w:rPr>
        <w:t xml:space="preserve">fficient </w:t>
      </w:r>
      <w:r w:rsidR="00030CCD">
        <w:rPr>
          <w:rStyle w:val="a4"/>
        </w:rPr>
        <w:t>w</w:t>
      </w:r>
      <w:r>
        <w:rPr>
          <w:rStyle w:val="a4"/>
        </w:rPr>
        <w:t xml:space="preserve">aste </w:t>
      </w:r>
      <w:r w:rsidR="00030CCD">
        <w:rPr>
          <w:rStyle w:val="a4"/>
        </w:rPr>
        <w:t>s</w:t>
      </w:r>
      <w:r>
        <w:rPr>
          <w:rStyle w:val="a4"/>
        </w:rPr>
        <w:t xml:space="preserve">orting and </w:t>
      </w:r>
      <w:r w:rsidR="00030CCD">
        <w:rPr>
          <w:rStyle w:val="a4"/>
        </w:rPr>
        <w:t>c</w:t>
      </w:r>
      <w:r>
        <w:rPr>
          <w:rStyle w:val="a4"/>
        </w:rPr>
        <w:t xml:space="preserve">ollection </w:t>
      </w:r>
      <w:r w:rsidR="00030CCD">
        <w:rPr>
          <w:rStyle w:val="a4"/>
        </w:rPr>
        <w:t>s</w:t>
      </w:r>
      <w:r>
        <w:rPr>
          <w:rStyle w:val="a4"/>
        </w:rPr>
        <w:t>ystem</w:t>
      </w:r>
    </w:p>
    <w:p w14:paraId="3AAE49C2" w14:textId="0A12CABF" w:rsidR="00030CCD" w:rsidRDefault="00FD1A8C" w:rsidP="00D96355">
      <w:pPr>
        <w:pStyle w:val="a3"/>
        <w:jc w:val="both"/>
      </w:pPr>
      <w:r>
        <w:t>Establishing dedicated waste sorting collection points in residential and commercial areas can significantly boost source segregation. In South Korea, the government’s establishment of systematic collection points has led to high recycling rates, with waste divided into recyclables, food waste, and general waste. Implementing similar systems in Vietnam could improve sorting at the source, resulting in more efficient downstream recycling and treatment processes</w:t>
      </w:r>
    </w:p>
    <w:p w14:paraId="4BB7710B" w14:textId="480C01B3" w:rsidR="00FD1A8C" w:rsidRPr="00030CCD" w:rsidRDefault="00030CCD" w:rsidP="00D96355">
      <w:pPr>
        <w:pStyle w:val="a3"/>
        <w:jc w:val="both"/>
        <w:rPr>
          <w:i/>
          <w:iCs/>
        </w:rPr>
      </w:pPr>
      <w:r w:rsidRPr="00030CCD">
        <w:rPr>
          <w:i/>
          <w:iCs/>
        </w:rPr>
        <w:t>Source: M</w:t>
      </w:r>
      <w:r w:rsidR="00FD1A8C" w:rsidRPr="00030CCD">
        <w:rPr>
          <w:i/>
          <w:iCs/>
        </w:rPr>
        <w:t>ordor Intelligence, Vietnam Waste Management Market Study, mordorintelligence.com.</w:t>
      </w:r>
    </w:p>
    <w:p w14:paraId="178A679E" w14:textId="3C3ACAAC" w:rsidR="00D96355" w:rsidRDefault="00030CCD" w:rsidP="00D96355">
      <w:pPr>
        <w:pStyle w:val="a3"/>
        <w:jc w:val="both"/>
        <w:rPr>
          <w:rStyle w:val="a4"/>
        </w:rPr>
      </w:pPr>
      <w:r>
        <w:rPr>
          <w:rStyle w:val="a4"/>
        </w:rPr>
        <w:t>2.</w:t>
      </w:r>
      <w:r w:rsidR="00FD1A8C">
        <w:rPr>
          <w:rStyle w:val="a4"/>
        </w:rPr>
        <w:t xml:space="preserve">3. Investing in </w:t>
      </w:r>
      <w:r w:rsidR="00186437">
        <w:rPr>
          <w:rStyle w:val="a4"/>
        </w:rPr>
        <w:t>m</w:t>
      </w:r>
      <w:r w:rsidR="00FD1A8C">
        <w:rPr>
          <w:rStyle w:val="a4"/>
        </w:rPr>
        <w:t xml:space="preserve">odern </w:t>
      </w:r>
      <w:r w:rsidR="00186437">
        <w:rPr>
          <w:rStyle w:val="a4"/>
        </w:rPr>
        <w:t>w</w:t>
      </w:r>
      <w:r w:rsidR="00FD1A8C">
        <w:rPr>
          <w:rStyle w:val="a4"/>
        </w:rPr>
        <w:t xml:space="preserve">aste </w:t>
      </w:r>
      <w:r w:rsidR="00186437">
        <w:rPr>
          <w:rStyle w:val="a4"/>
        </w:rPr>
        <w:t>t</w:t>
      </w:r>
      <w:r w:rsidR="00FD1A8C">
        <w:rPr>
          <w:rStyle w:val="a4"/>
        </w:rPr>
        <w:t xml:space="preserve">reatment </w:t>
      </w:r>
      <w:r w:rsidR="00186437">
        <w:rPr>
          <w:rStyle w:val="a4"/>
        </w:rPr>
        <w:t>t</w:t>
      </w:r>
      <w:r w:rsidR="00FD1A8C">
        <w:rPr>
          <w:rStyle w:val="a4"/>
        </w:rPr>
        <w:t>echnologies</w:t>
      </w:r>
    </w:p>
    <w:p w14:paraId="09747962" w14:textId="33B5D803" w:rsidR="00030CCD" w:rsidRDefault="00FD1A8C" w:rsidP="00D96355">
      <w:pPr>
        <w:pStyle w:val="a3"/>
        <w:jc w:val="both"/>
      </w:pPr>
      <w:r>
        <w:t>Investment in advanced waste treatment technologies, such as WTE plants, is essential for reducing landfill dependency and recovering energy from waste. WTE technology is effective not only in reducing waste volume but also in generating renewable energy, as seen in countries like Sweden. Adopting this model can help Vietnam manage urban waste more sustainably, especially as waste generation continues to rise in large cities</w:t>
      </w:r>
    </w:p>
    <w:p w14:paraId="13EDF001" w14:textId="77777777" w:rsidR="00030CCD" w:rsidRPr="00030CCD" w:rsidRDefault="00030CCD" w:rsidP="00D96355">
      <w:pPr>
        <w:pStyle w:val="a3"/>
        <w:jc w:val="both"/>
        <w:rPr>
          <w:i/>
          <w:iCs/>
        </w:rPr>
      </w:pPr>
      <w:r w:rsidRPr="00030CCD">
        <w:rPr>
          <w:i/>
          <w:iCs/>
        </w:rPr>
        <w:t xml:space="preserve">Source: </w:t>
      </w:r>
    </w:p>
    <w:p w14:paraId="5778A33D" w14:textId="2B165CAC" w:rsidR="00FD1A8C" w:rsidRPr="00030CCD" w:rsidRDefault="00FD1A8C" w:rsidP="00D96355">
      <w:pPr>
        <w:pStyle w:val="a3"/>
        <w:jc w:val="both"/>
        <w:rPr>
          <w:i/>
          <w:iCs/>
        </w:rPr>
      </w:pPr>
      <w:r w:rsidRPr="00030CCD">
        <w:rPr>
          <w:i/>
          <w:iCs/>
        </w:rPr>
        <w:t>World Bank, Vietnam: Toward a Safe, Clean, and Resilient Environment, worldbank.org</w:t>
      </w:r>
      <w:r w:rsidR="00030CCD" w:rsidRPr="00030CCD">
        <w:rPr>
          <w:rFonts w:ascii="바탕" w:eastAsia="바탕" w:hAnsi="바탕" w:cs="바탕" w:hint="eastAsia"/>
          <w:i/>
          <w:iCs/>
        </w:rPr>
        <w:t>;</w:t>
      </w:r>
      <w:r w:rsidR="00030CCD" w:rsidRPr="00030CCD">
        <w:rPr>
          <w:rFonts w:ascii="바탕" w:eastAsia="바탕" w:hAnsi="바탕" w:cs="바탕"/>
          <w:i/>
          <w:iCs/>
        </w:rPr>
        <w:t xml:space="preserve"> </w:t>
      </w:r>
      <w:r w:rsidRPr="00030CCD">
        <w:rPr>
          <w:i/>
          <w:iCs/>
        </w:rPr>
        <w:t>Mordor Intelligence, Vietnam Waste Management Market Study, mordorintelligence.com.</w:t>
      </w:r>
    </w:p>
    <w:p w14:paraId="6BC50209" w14:textId="2B5BA125" w:rsidR="00D96355" w:rsidRDefault="00030CCD" w:rsidP="00D96355">
      <w:pPr>
        <w:pStyle w:val="a3"/>
        <w:jc w:val="both"/>
        <w:rPr>
          <w:rStyle w:val="a4"/>
        </w:rPr>
      </w:pPr>
      <w:r>
        <w:rPr>
          <w:rStyle w:val="a4"/>
        </w:rPr>
        <w:t>2.</w:t>
      </w:r>
      <w:r w:rsidR="00FD1A8C">
        <w:rPr>
          <w:rStyle w:val="a4"/>
        </w:rPr>
        <w:t xml:space="preserve">4. Promoting </w:t>
      </w:r>
      <w:r w:rsidR="00A0236F">
        <w:rPr>
          <w:rStyle w:val="a4"/>
        </w:rPr>
        <w:t>r</w:t>
      </w:r>
      <w:r w:rsidR="00FD1A8C">
        <w:rPr>
          <w:rStyle w:val="a4"/>
        </w:rPr>
        <w:t xml:space="preserve">ecycling and </w:t>
      </w:r>
      <w:r w:rsidR="00A0236F">
        <w:rPr>
          <w:rStyle w:val="a4"/>
        </w:rPr>
        <w:t>r</w:t>
      </w:r>
      <w:r w:rsidR="00FD1A8C">
        <w:rPr>
          <w:rStyle w:val="a4"/>
        </w:rPr>
        <w:t xml:space="preserve">esource </w:t>
      </w:r>
      <w:r w:rsidR="00A0236F">
        <w:rPr>
          <w:rStyle w:val="a4"/>
        </w:rPr>
        <w:t>r</w:t>
      </w:r>
      <w:r w:rsidR="00FD1A8C">
        <w:rPr>
          <w:rStyle w:val="a4"/>
        </w:rPr>
        <w:t>ecovery</w:t>
      </w:r>
    </w:p>
    <w:p w14:paraId="37CA265F" w14:textId="7FEBF7D2" w:rsidR="00030CCD" w:rsidRDefault="00FD1A8C" w:rsidP="00D96355">
      <w:pPr>
        <w:pStyle w:val="a3"/>
        <w:jc w:val="both"/>
      </w:pPr>
      <w:r>
        <w:t>Encouraging businesses and communities to engage in recycling programs is vital for a circular economy. Providing tools and technical support can significantly enhance recycling efficiency. For example, in Singapore, government incentives and support for businesses that adopt recycling programs have helped achieve high recycling rates. Vietnam could benefit from similar incentives to strengthen community and business participation in recycling and resource recovery</w:t>
      </w:r>
    </w:p>
    <w:p w14:paraId="4A1B38BF" w14:textId="60E20572" w:rsidR="00FD1A8C" w:rsidRPr="00030CCD" w:rsidRDefault="00030CCD" w:rsidP="00D96355">
      <w:pPr>
        <w:pStyle w:val="a3"/>
        <w:jc w:val="both"/>
        <w:rPr>
          <w:i/>
          <w:iCs/>
        </w:rPr>
      </w:pPr>
      <w:r w:rsidRPr="00030CCD">
        <w:rPr>
          <w:i/>
          <w:iCs/>
        </w:rPr>
        <w:t xml:space="preserve">Source: </w:t>
      </w:r>
      <w:r w:rsidR="00FD1A8C" w:rsidRPr="00030CCD">
        <w:rPr>
          <w:i/>
          <w:iCs/>
        </w:rPr>
        <w:t>Vietnam Briefing, The State of Waste Management in Vietnam, vietnam-briefing.com.</w:t>
      </w:r>
    </w:p>
    <w:p w14:paraId="015E4A0B" w14:textId="17F3FB9D" w:rsidR="00D96355" w:rsidRDefault="00030CCD" w:rsidP="00D96355">
      <w:pPr>
        <w:pStyle w:val="a3"/>
        <w:jc w:val="both"/>
        <w:rPr>
          <w:rStyle w:val="a4"/>
        </w:rPr>
      </w:pPr>
      <w:r>
        <w:rPr>
          <w:rStyle w:val="a4"/>
        </w:rPr>
        <w:t>2.5</w:t>
      </w:r>
      <w:r w:rsidR="00FD1A8C">
        <w:rPr>
          <w:rStyle w:val="a4"/>
        </w:rPr>
        <w:t xml:space="preserve">. Improving </w:t>
      </w:r>
      <w:r w:rsidR="00A0236F">
        <w:rPr>
          <w:rStyle w:val="a4"/>
        </w:rPr>
        <w:t>p</w:t>
      </w:r>
      <w:r w:rsidR="00FD1A8C">
        <w:rPr>
          <w:rStyle w:val="a4"/>
        </w:rPr>
        <w:t xml:space="preserve">olicies and </w:t>
      </w:r>
      <w:r w:rsidR="00A0236F">
        <w:rPr>
          <w:rStyle w:val="a4"/>
        </w:rPr>
        <w:t>l</w:t>
      </w:r>
      <w:r w:rsidR="00FD1A8C">
        <w:rPr>
          <w:rStyle w:val="a4"/>
        </w:rPr>
        <w:t xml:space="preserve">egal </w:t>
      </w:r>
      <w:r w:rsidR="00A0236F">
        <w:rPr>
          <w:rStyle w:val="a4"/>
        </w:rPr>
        <w:t>r</w:t>
      </w:r>
      <w:r w:rsidR="00FD1A8C">
        <w:rPr>
          <w:rStyle w:val="a4"/>
        </w:rPr>
        <w:t>egulations</w:t>
      </w:r>
    </w:p>
    <w:p w14:paraId="17F55999" w14:textId="194B3DCC" w:rsidR="00030CCD" w:rsidRDefault="00FD1A8C" w:rsidP="00D96355">
      <w:pPr>
        <w:pStyle w:val="a3"/>
        <w:jc w:val="both"/>
        <w:rPr>
          <w:rFonts w:ascii="바탕" w:eastAsia="바탕" w:hAnsi="바탕" w:cs="바탕"/>
        </w:rPr>
      </w:pPr>
      <w:r>
        <w:t>Clearer and stricter regulations are essential for sustainable waste management. For example, imposing penalties for non-compliance can encourage companies to adopt green practices. South Korea’s waste management policies, which include strict penalties and incentives, have led to successful waste reduction and recycling efforts. Vietnam’s recent amendments to the Environmental Protection Law are a step in this direction but will require ongoing refinement and enforcement</w:t>
      </w:r>
    </w:p>
    <w:p w14:paraId="115CCC35" w14:textId="224AAB5C" w:rsidR="00FD1A8C" w:rsidRPr="00030CCD" w:rsidRDefault="00030CCD" w:rsidP="00D96355">
      <w:pPr>
        <w:pStyle w:val="a3"/>
        <w:jc w:val="both"/>
        <w:rPr>
          <w:i/>
          <w:iCs/>
        </w:rPr>
      </w:pPr>
      <w:r w:rsidRPr="00030CCD">
        <w:rPr>
          <w:i/>
          <w:iCs/>
        </w:rPr>
        <w:lastRenderedPageBreak/>
        <w:t xml:space="preserve">Source: </w:t>
      </w:r>
      <w:r w:rsidR="00FD1A8C" w:rsidRPr="00030CCD">
        <w:rPr>
          <w:i/>
          <w:iCs/>
        </w:rPr>
        <w:t>Ministry of Natural Resources and Environment (</w:t>
      </w:r>
      <w:proofErr w:type="spellStart"/>
      <w:r w:rsidR="00FD1A8C" w:rsidRPr="00030CCD">
        <w:rPr>
          <w:i/>
          <w:iCs/>
        </w:rPr>
        <w:t>MoNRE</w:t>
      </w:r>
      <w:proofErr w:type="spellEnd"/>
      <w:r w:rsidR="00FD1A8C" w:rsidRPr="00030CCD">
        <w:rPr>
          <w:i/>
          <w:iCs/>
        </w:rPr>
        <w:t>), Vietnam’s National Environmental Status Report, 2024, monre.gov.vn.</w:t>
      </w:r>
    </w:p>
    <w:p w14:paraId="539C71FD" w14:textId="77777777" w:rsidR="00D96355" w:rsidRDefault="00030CCD" w:rsidP="00D96355">
      <w:pPr>
        <w:pStyle w:val="a3"/>
        <w:jc w:val="both"/>
        <w:rPr>
          <w:rStyle w:val="a4"/>
        </w:rPr>
      </w:pPr>
      <w:r>
        <w:rPr>
          <w:rStyle w:val="a4"/>
        </w:rPr>
        <w:t>2.</w:t>
      </w:r>
      <w:r w:rsidR="00FD1A8C">
        <w:rPr>
          <w:rStyle w:val="a4"/>
        </w:rPr>
        <w:t>6. Public-Private Partnerships (PPP)</w:t>
      </w:r>
    </w:p>
    <w:p w14:paraId="7B5434DB" w14:textId="33CDDF70" w:rsidR="00030CCD" w:rsidRDefault="00FD1A8C" w:rsidP="00D96355">
      <w:pPr>
        <w:pStyle w:val="a3"/>
        <w:jc w:val="both"/>
      </w:pPr>
      <w:r>
        <w:t>PPP models can improve efficiency and reduce the financial burden of waste management on the government. In many countries, PPPs have enabled governments to leverage private sector innovation and investment in waste treatment facilities. Vietnam could consider expanding PPPs for waste management projects, particularly for the development of WTE and recycling facilities</w:t>
      </w:r>
    </w:p>
    <w:p w14:paraId="3012D869" w14:textId="19D45F86" w:rsidR="00FD1A8C" w:rsidRPr="00030CCD" w:rsidRDefault="00030CCD" w:rsidP="00D96355">
      <w:pPr>
        <w:pStyle w:val="a3"/>
        <w:jc w:val="both"/>
        <w:rPr>
          <w:i/>
          <w:iCs/>
        </w:rPr>
      </w:pPr>
      <w:r w:rsidRPr="00030CCD">
        <w:rPr>
          <w:i/>
          <w:iCs/>
        </w:rPr>
        <w:t xml:space="preserve">Source: </w:t>
      </w:r>
      <w:r w:rsidR="00FD1A8C" w:rsidRPr="00030CCD">
        <w:rPr>
          <w:i/>
          <w:iCs/>
        </w:rPr>
        <w:t>Mordor Intelligence, Vietnam Waste Management Market Study, mordorintelligence.com.</w:t>
      </w:r>
    </w:p>
    <w:p w14:paraId="62B44631" w14:textId="61E2C416" w:rsidR="00D96355" w:rsidRDefault="00030CCD" w:rsidP="00D96355">
      <w:pPr>
        <w:pStyle w:val="a3"/>
        <w:jc w:val="both"/>
        <w:rPr>
          <w:rStyle w:val="a4"/>
        </w:rPr>
      </w:pPr>
      <w:r>
        <w:rPr>
          <w:rStyle w:val="a4"/>
        </w:rPr>
        <w:t>2.</w:t>
      </w:r>
      <w:r w:rsidR="00FD1A8C">
        <w:rPr>
          <w:rStyle w:val="a4"/>
        </w:rPr>
        <w:t xml:space="preserve">7. Researching and </w:t>
      </w:r>
      <w:r w:rsidR="00186437">
        <w:rPr>
          <w:rStyle w:val="a4"/>
        </w:rPr>
        <w:t>a</w:t>
      </w:r>
      <w:r w:rsidR="00FD1A8C">
        <w:rPr>
          <w:rStyle w:val="a4"/>
        </w:rPr>
        <w:t xml:space="preserve">pplying </w:t>
      </w:r>
      <w:r w:rsidR="00186437">
        <w:rPr>
          <w:rStyle w:val="a4"/>
        </w:rPr>
        <w:t>s</w:t>
      </w:r>
      <w:r w:rsidR="00FD1A8C">
        <w:rPr>
          <w:rStyle w:val="a4"/>
        </w:rPr>
        <w:t xml:space="preserve">ustainable </w:t>
      </w:r>
      <w:r w:rsidR="00186437">
        <w:rPr>
          <w:rStyle w:val="a4"/>
        </w:rPr>
        <w:t>w</w:t>
      </w:r>
      <w:r w:rsidR="00FD1A8C">
        <w:rPr>
          <w:rStyle w:val="a4"/>
        </w:rPr>
        <w:t xml:space="preserve">aste </w:t>
      </w:r>
      <w:r w:rsidR="00186437">
        <w:rPr>
          <w:rStyle w:val="a4"/>
        </w:rPr>
        <w:t>m</w:t>
      </w:r>
      <w:r w:rsidR="00FD1A8C">
        <w:rPr>
          <w:rStyle w:val="a4"/>
        </w:rPr>
        <w:t xml:space="preserve">anagement </w:t>
      </w:r>
      <w:r w:rsidR="00186437">
        <w:rPr>
          <w:rStyle w:val="a4"/>
        </w:rPr>
        <w:t>m</w:t>
      </w:r>
      <w:r w:rsidR="00FD1A8C">
        <w:rPr>
          <w:rStyle w:val="a4"/>
        </w:rPr>
        <w:t>odels</w:t>
      </w:r>
    </w:p>
    <w:p w14:paraId="139B0BEB" w14:textId="38F5B72B" w:rsidR="00D96355" w:rsidRDefault="00FD1A8C" w:rsidP="00D96355">
      <w:pPr>
        <w:pStyle w:val="a3"/>
        <w:jc w:val="both"/>
      </w:pPr>
      <w:r>
        <w:t>Studying successful waste management models from countries like Japan, Sweden, and Germany can provide valuable insights for Vietnam. For instance, Japan’s model of strict waste separation and recycling has proven highly effective in managing municipal waste sustainably. Adapting such models to fit Vietnam’s unique socio-economic context could help the country build a robust waste management system that aligns with international best practices</w:t>
      </w:r>
    </w:p>
    <w:p w14:paraId="5E04EEBD" w14:textId="49F008FD" w:rsidR="00FD1A8C" w:rsidRPr="00D96355" w:rsidRDefault="00D96355" w:rsidP="00D96355">
      <w:pPr>
        <w:pStyle w:val="a3"/>
        <w:jc w:val="both"/>
        <w:rPr>
          <w:i/>
          <w:iCs/>
        </w:rPr>
      </w:pPr>
      <w:r w:rsidRPr="00D96355">
        <w:rPr>
          <w:i/>
          <w:iCs/>
        </w:rPr>
        <w:t xml:space="preserve">Source: </w:t>
      </w:r>
      <w:r w:rsidR="00FD1A8C" w:rsidRPr="00D96355">
        <w:rPr>
          <w:i/>
          <w:iCs/>
        </w:rPr>
        <w:t>Japan International Cooperation Agency (JICA), Solid Waste Management Initiatives in Vietnam, jica.go.jp</w:t>
      </w:r>
    </w:p>
    <w:p w14:paraId="1D711754" w14:textId="002C9C33" w:rsidR="00FD1A8C" w:rsidRDefault="00FD1A8C" w:rsidP="00D96355">
      <w:pPr>
        <w:pStyle w:val="a3"/>
        <w:jc w:val="both"/>
      </w:pPr>
      <w:r>
        <w:t>To ensure a clean, sustainable living environment, Vietnam must implement comprehensive, effective waste management solutions. The collective involvement of communities, businesses, and the government is crucial for creating an efficient and environmentally friendly waste management system that aligns with the country's sustainable development goals by 2030</w:t>
      </w:r>
      <w:r w:rsidR="00D96355">
        <w:t>.</w:t>
      </w:r>
      <w:r w:rsidR="00E841B8">
        <w:t>s</w:t>
      </w:r>
    </w:p>
    <w:p w14:paraId="2A1040B2" w14:textId="77777777" w:rsidR="00705485" w:rsidRDefault="00705485" w:rsidP="00D96355">
      <w:pPr>
        <w:pStyle w:val="a6"/>
        <w:spacing w:before="100" w:beforeAutospacing="1" w:after="100" w:afterAutospacing="1" w:line="240" w:lineRule="auto"/>
        <w:jc w:val="both"/>
        <w:rPr>
          <w:sz w:val="24"/>
          <w:szCs w:val="24"/>
        </w:rPr>
      </w:pPr>
    </w:p>
    <w:p w14:paraId="3BEE00BB" w14:textId="77777777" w:rsidR="00A74D79" w:rsidRDefault="00A74D79" w:rsidP="00A74D79">
      <w:pPr>
        <w:pStyle w:val="a6"/>
        <w:spacing w:before="100" w:beforeAutospacing="1" w:after="100" w:afterAutospacing="1" w:line="240" w:lineRule="auto"/>
        <w:jc w:val="both"/>
        <w:rPr>
          <w:sz w:val="24"/>
          <w:szCs w:val="24"/>
        </w:rPr>
      </w:pPr>
    </w:p>
    <w:p w14:paraId="2F22CB45" w14:textId="77777777" w:rsidR="00511EE7" w:rsidRPr="00474C8F" w:rsidRDefault="00511EE7" w:rsidP="00511EE7">
      <w:pPr>
        <w:pStyle w:val="a6"/>
        <w:spacing w:before="100" w:beforeAutospacing="1" w:after="100" w:afterAutospacing="1" w:line="240" w:lineRule="auto"/>
        <w:jc w:val="both"/>
        <w:rPr>
          <w:sz w:val="24"/>
          <w:szCs w:val="24"/>
        </w:rPr>
      </w:pPr>
    </w:p>
    <w:p w14:paraId="10A54B6C" w14:textId="77777777" w:rsidR="00474C8F" w:rsidRPr="000F0FAF" w:rsidRDefault="00474C8F" w:rsidP="00DA6B11">
      <w:pPr>
        <w:spacing w:before="100" w:beforeAutospacing="1" w:after="100" w:afterAutospacing="1" w:line="240" w:lineRule="auto"/>
        <w:jc w:val="both"/>
        <w:rPr>
          <w:sz w:val="24"/>
          <w:szCs w:val="24"/>
        </w:rPr>
      </w:pPr>
    </w:p>
    <w:sectPr w:rsidR="00474C8F" w:rsidRPr="000F0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068"/>
    <w:multiLevelType w:val="multilevel"/>
    <w:tmpl w:val="5DE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42F1E"/>
    <w:multiLevelType w:val="multilevel"/>
    <w:tmpl w:val="FD34516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BDA6CA3"/>
    <w:multiLevelType w:val="multilevel"/>
    <w:tmpl w:val="CCA0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17D4F"/>
    <w:multiLevelType w:val="hybridMultilevel"/>
    <w:tmpl w:val="3BE4E3AA"/>
    <w:lvl w:ilvl="0" w:tplc="93328E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A448F"/>
    <w:multiLevelType w:val="multilevel"/>
    <w:tmpl w:val="D11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002A2"/>
    <w:multiLevelType w:val="multilevel"/>
    <w:tmpl w:val="50A2E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A6A3F"/>
    <w:multiLevelType w:val="multilevel"/>
    <w:tmpl w:val="227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B1CB3"/>
    <w:multiLevelType w:val="multilevel"/>
    <w:tmpl w:val="C3286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15240"/>
    <w:multiLevelType w:val="multilevel"/>
    <w:tmpl w:val="6C02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35580"/>
    <w:multiLevelType w:val="multilevel"/>
    <w:tmpl w:val="C9462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24DBF"/>
    <w:multiLevelType w:val="multilevel"/>
    <w:tmpl w:val="E7765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D2C40"/>
    <w:multiLevelType w:val="multilevel"/>
    <w:tmpl w:val="BE7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05DD5"/>
    <w:multiLevelType w:val="multilevel"/>
    <w:tmpl w:val="DAE66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71217"/>
    <w:multiLevelType w:val="multilevel"/>
    <w:tmpl w:val="54547028"/>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4819A0"/>
    <w:multiLevelType w:val="multilevel"/>
    <w:tmpl w:val="ABC2E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E4111"/>
    <w:multiLevelType w:val="hybridMultilevel"/>
    <w:tmpl w:val="8A682D2E"/>
    <w:lvl w:ilvl="0" w:tplc="656655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A1E3643"/>
    <w:multiLevelType w:val="hybridMultilevel"/>
    <w:tmpl w:val="CA4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833096"/>
    <w:multiLevelType w:val="multilevel"/>
    <w:tmpl w:val="29F8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22BFB"/>
    <w:multiLevelType w:val="multilevel"/>
    <w:tmpl w:val="E06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809EE"/>
    <w:multiLevelType w:val="multilevel"/>
    <w:tmpl w:val="3280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B728E8"/>
    <w:multiLevelType w:val="multilevel"/>
    <w:tmpl w:val="E92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10035"/>
    <w:multiLevelType w:val="multilevel"/>
    <w:tmpl w:val="41F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77EDE"/>
    <w:multiLevelType w:val="multilevel"/>
    <w:tmpl w:val="DAA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D2F8A"/>
    <w:multiLevelType w:val="multilevel"/>
    <w:tmpl w:val="F1E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4690F"/>
    <w:multiLevelType w:val="multilevel"/>
    <w:tmpl w:val="47CA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A3D7A"/>
    <w:multiLevelType w:val="multilevel"/>
    <w:tmpl w:val="DAE66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813363"/>
    <w:multiLevelType w:val="multilevel"/>
    <w:tmpl w:val="227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D71C6"/>
    <w:multiLevelType w:val="multilevel"/>
    <w:tmpl w:val="1F0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794481">
    <w:abstractNumId w:val="12"/>
  </w:num>
  <w:num w:numId="2" w16cid:durableId="374933044">
    <w:abstractNumId w:val="9"/>
  </w:num>
  <w:num w:numId="3" w16cid:durableId="1700004699">
    <w:abstractNumId w:val="23"/>
  </w:num>
  <w:num w:numId="4" w16cid:durableId="2107144068">
    <w:abstractNumId w:val="18"/>
  </w:num>
  <w:num w:numId="5" w16cid:durableId="1460341670">
    <w:abstractNumId w:val="25"/>
  </w:num>
  <w:num w:numId="6" w16cid:durableId="879171772">
    <w:abstractNumId w:val="3"/>
  </w:num>
  <w:num w:numId="7" w16cid:durableId="169488018">
    <w:abstractNumId w:val="22"/>
  </w:num>
  <w:num w:numId="8" w16cid:durableId="363138217">
    <w:abstractNumId w:val="8"/>
  </w:num>
  <w:num w:numId="9" w16cid:durableId="832256422">
    <w:abstractNumId w:val="27"/>
  </w:num>
  <w:num w:numId="10" w16cid:durableId="702749684">
    <w:abstractNumId w:val="0"/>
  </w:num>
  <w:num w:numId="11" w16cid:durableId="319508296">
    <w:abstractNumId w:val="7"/>
  </w:num>
  <w:num w:numId="12" w16cid:durableId="685642816">
    <w:abstractNumId w:val="20"/>
  </w:num>
  <w:num w:numId="13" w16cid:durableId="480511151">
    <w:abstractNumId w:val="10"/>
  </w:num>
  <w:num w:numId="14" w16cid:durableId="988288329">
    <w:abstractNumId w:val="14"/>
  </w:num>
  <w:num w:numId="15" w16cid:durableId="929315449">
    <w:abstractNumId w:val="16"/>
  </w:num>
  <w:num w:numId="16" w16cid:durableId="1586575463">
    <w:abstractNumId w:val="4"/>
  </w:num>
  <w:num w:numId="17" w16cid:durableId="1759249841">
    <w:abstractNumId w:val="11"/>
  </w:num>
  <w:num w:numId="18" w16cid:durableId="2035301055">
    <w:abstractNumId w:val="17"/>
  </w:num>
  <w:num w:numId="19" w16cid:durableId="1263487091">
    <w:abstractNumId w:val="5"/>
  </w:num>
  <w:num w:numId="20" w16cid:durableId="14357253">
    <w:abstractNumId w:val="2"/>
  </w:num>
  <w:num w:numId="21" w16cid:durableId="1355228172">
    <w:abstractNumId w:val="21"/>
  </w:num>
  <w:num w:numId="22" w16cid:durableId="1226067921">
    <w:abstractNumId w:val="19"/>
  </w:num>
  <w:num w:numId="23" w16cid:durableId="1330258312">
    <w:abstractNumId w:val="13"/>
  </w:num>
  <w:num w:numId="24" w16cid:durableId="1072971356">
    <w:abstractNumId w:val="15"/>
  </w:num>
  <w:num w:numId="25" w16cid:durableId="182331761">
    <w:abstractNumId w:val="1"/>
  </w:num>
  <w:num w:numId="26" w16cid:durableId="1152452756">
    <w:abstractNumId w:val="26"/>
  </w:num>
  <w:num w:numId="27" w16cid:durableId="490368873">
    <w:abstractNumId w:val="6"/>
  </w:num>
  <w:num w:numId="28" w16cid:durableId="18854786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282"/>
    <w:rsid w:val="00017791"/>
    <w:rsid w:val="00030CCD"/>
    <w:rsid w:val="00035881"/>
    <w:rsid w:val="00046FBB"/>
    <w:rsid w:val="00051DBA"/>
    <w:rsid w:val="000610F8"/>
    <w:rsid w:val="00073282"/>
    <w:rsid w:val="00077D2D"/>
    <w:rsid w:val="000860C3"/>
    <w:rsid w:val="00097C1D"/>
    <w:rsid w:val="000A724C"/>
    <w:rsid w:val="000E17F8"/>
    <w:rsid w:val="000E4313"/>
    <w:rsid w:val="000F0FAF"/>
    <w:rsid w:val="00101B7C"/>
    <w:rsid w:val="0011453F"/>
    <w:rsid w:val="00144988"/>
    <w:rsid w:val="0016218C"/>
    <w:rsid w:val="00186437"/>
    <w:rsid w:val="001D3243"/>
    <w:rsid w:val="0029004D"/>
    <w:rsid w:val="002D7EE8"/>
    <w:rsid w:val="00345AB6"/>
    <w:rsid w:val="0034784B"/>
    <w:rsid w:val="003742BA"/>
    <w:rsid w:val="00375C73"/>
    <w:rsid w:val="0037707F"/>
    <w:rsid w:val="003F25D9"/>
    <w:rsid w:val="00402974"/>
    <w:rsid w:val="00453B6E"/>
    <w:rsid w:val="00474C8F"/>
    <w:rsid w:val="004D088C"/>
    <w:rsid w:val="004E490E"/>
    <w:rsid w:val="00511EE7"/>
    <w:rsid w:val="005D6639"/>
    <w:rsid w:val="005E36AB"/>
    <w:rsid w:val="0063259D"/>
    <w:rsid w:val="006A0B47"/>
    <w:rsid w:val="006D4D32"/>
    <w:rsid w:val="006E5C6A"/>
    <w:rsid w:val="00705485"/>
    <w:rsid w:val="0071211E"/>
    <w:rsid w:val="0071387A"/>
    <w:rsid w:val="00793B04"/>
    <w:rsid w:val="008331FA"/>
    <w:rsid w:val="008718FA"/>
    <w:rsid w:val="008867D3"/>
    <w:rsid w:val="00903C92"/>
    <w:rsid w:val="00971C3A"/>
    <w:rsid w:val="009B359C"/>
    <w:rsid w:val="009C053C"/>
    <w:rsid w:val="009F661A"/>
    <w:rsid w:val="009F7495"/>
    <w:rsid w:val="00A0236F"/>
    <w:rsid w:val="00A0286B"/>
    <w:rsid w:val="00A25B55"/>
    <w:rsid w:val="00A311B0"/>
    <w:rsid w:val="00A74D79"/>
    <w:rsid w:val="00A94CE0"/>
    <w:rsid w:val="00AC4282"/>
    <w:rsid w:val="00B14119"/>
    <w:rsid w:val="00B72E86"/>
    <w:rsid w:val="00BA7A8D"/>
    <w:rsid w:val="00C362D7"/>
    <w:rsid w:val="00C667DF"/>
    <w:rsid w:val="00CA3336"/>
    <w:rsid w:val="00CC17E0"/>
    <w:rsid w:val="00D302A9"/>
    <w:rsid w:val="00D33898"/>
    <w:rsid w:val="00D96355"/>
    <w:rsid w:val="00DA6B11"/>
    <w:rsid w:val="00DC276A"/>
    <w:rsid w:val="00DF0C3C"/>
    <w:rsid w:val="00E841B8"/>
    <w:rsid w:val="00E944E3"/>
    <w:rsid w:val="00EA1C73"/>
    <w:rsid w:val="00EC6040"/>
    <w:rsid w:val="00EF6C39"/>
    <w:rsid w:val="00F3159D"/>
    <w:rsid w:val="00F373E2"/>
    <w:rsid w:val="00F93371"/>
    <w:rsid w:val="00FD1A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2DCC"/>
  <w15:chartTrackingRefBased/>
  <w15:docId w15:val="{FB3DD941-918E-47A6-AF63-B1947DC15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Char"/>
    <w:uiPriority w:val="9"/>
    <w:semiHidden/>
    <w:unhideWhenUsed/>
    <w:qFormat/>
    <w:rsid w:val="000358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Char"/>
    <w:uiPriority w:val="9"/>
    <w:qFormat/>
    <w:rsid w:val="009F66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A028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C428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AC4282"/>
    <w:rPr>
      <w:b/>
      <w:bCs/>
    </w:rPr>
  </w:style>
  <w:style w:type="character" w:styleId="a5">
    <w:name w:val="Emphasis"/>
    <w:basedOn w:val="a0"/>
    <w:uiPriority w:val="20"/>
    <w:qFormat/>
    <w:rsid w:val="00AC4282"/>
    <w:rPr>
      <w:i/>
      <w:iCs/>
    </w:rPr>
  </w:style>
  <w:style w:type="paragraph" w:styleId="a6">
    <w:name w:val="List Paragraph"/>
    <w:basedOn w:val="a"/>
    <w:uiPriority w:val="34"/>
    <w:qFormat/>
    <w:rsid w:val="009F661A"/>
    <w:pPr>
      <w:ind w:left="720"/>
      <w:contextualSpacing/>
    </w:pPr>
  </w:style>
  <w:style w:type="character" w:customStyle="1" w:styleId="3Char">
    <w:name w:val="제목 3 Char"/>
    <w:basedOn w:val="a0"/>
    <w:link w:val="3"/>
    <w:uiPriority w:val="9"/>
    <w:rsid w:val="009F661A"/>
    <w:rPr>
      <w:rFonts w:ascii="Times New Roman" w:eastAsia="Times New Roman" w:hAnsi="Times New Roman" w:cs="Times New Roman"/>
      <w:b/>
      <w:bCs/>
      <w:sz w:val="27"/>
      <w:szCs w:val="27"/>
    </w:rPr>
  </w:style>
  <w:style w:type="character" w:styleId="a7">
    <w:name w:val="Hyperlink"/>
    <w:basedOn w:val="a0"/>
    <w:uiPriority w:val="99"/>
    <w:unhideWhenUsed/>
    <w:rsid w:val="0011453F"/>
    <w:rPr>
      <w:color w:val="0563C1" w:themeColor="hyperlink"/>
      <w:u w:val="single"/>
    </w:rPr>
  </w:style>
  <w:style w:type="character" w:styleId="a8">
    <w:name w:val="Unresolved Mention"/>
    <w:basedOn w:val="a0"/>
    <w:uiPriority w:val="99"/>
    <w:semiHidden/>
    <w:unhideWhenUsed/>
    <w:rsid w:val="0011453F"/>
    <w:rPr>
      <w:color w:val="605E5C"/>
      <w:shd w:val="clear" w:color="auto" w:fill="E1DFDD"/>
    </w:rPr>
  </w:style>
  <w:style w:type="character" w:customStyle="1" w:styleId="4Char">
    <w:name w:val="제목 4 Char"/>
    <w:basedOn w:val="a0"/>
    <w:link w:val="4"/>
    <w:uiPriority w:val="9"/>
    <w:semiHidden/>
    <w:rsid w:val="00A0286B"/>
    <w:rPr>
      <w:rFonts w:asciiTheme="majorHAnsi" w:eastAsiaTheme="majorEastAsia" w:hAnsiTheme="majorHAnsi" w:cstheme="majorBidi"/>
      <w:i/>
      <w:iCs/>
      <w:color w:val="2F5496" w:themeColor="accent1" w:themeShade="BF"/>
    </w:rPr>
  </w:style>
  <w:style w:type="character" w:customStyle="1" w:styleId="2Char">
    <w:name w:val="제목 2 Char"/>
    <w:basedOn w:val="a0"/>
    <w:link w:val="2"/>
    <w:uiPriority w:val="9"/>
    <w:rsid w:val="00035881"/>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a0"/>
    <w:rsid w:val="00101B7C"/>
  </w:style>
  <w:style w:type="character" w:customStyle="1" w:styleId="mord">
    <w:name w:val="mord"/>
    <w:basedOn w:val="a0"/>
    <w:rsid w:val="00101B7C"/>
  </w:style>
  <w:style w:type="character" w:customStyle="1" w:styleId="mrel">
    <w:name w:val="mrel"/>
    <w:basedOn w:val="a0"/>
    <w:rsid w:val="00101B7C"/>
  </w:style>
  <w:style w:type="character" w:customStyle="1" w:styleId="mpunct">
    <w:name w:val="mpunct"/>
    <w:basedOn w:val="a0"/>
    <w:rsid w:val="00101B7C"/>
  </w:style>
  <w:style w:type="character" w:customStyle="1" w:styleId="vlist-s">
    <w:name w:val="vlist-s"/>
    <w:basedOn w:val="a0"/>
    <w:rsid w:val="00101B7C"/>
  </w:style>
  <w:style w:type="character" w:customStyle="1" w:styleId="mbin">
    <w:name w:val="mbin"/>
    <w:basedOn w:val="a0"/>
    <w:rsid w:val="00101B7C"/>
  </w:style>
  <w:style w:type="character" w:customStyle="1" w:styleId="truncate">
    <w:name w:val="truncate"/>
    <w:basedOn w:val="a0"/>
    <w:rsid w:val="00903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6653">
      <w:bodyDiv w:val="1"/>
      <w:marLeft w:val="0"/>
      <w:marRight w:val="0"/>
      <w:marTop w:val="0"/>
      <w:marBottom w:val="0"/>
      <w:divBdr>
        <w:top w:val="none" w:sz="0" w:space="0" w:color="auto"/>
        <w:left w:val="none" w:sz="0" w:space="0" w:color="auto"/>
        <w:bottom w:val="none" w:sz="0" w:space="0" w:color="auto"/>
        <w:right w:val="none" w:sz="0" w:space="0" w:color="auto"/>
      </w:divBdr>
    </w:div>
    <w:div w:id="65298203">
      <w:bodyDiv w:val="1"/>
      <w:marLeft w:val="0"/>
      <w:marRight w:val="0"/>
      <w:marTop w:val="0"/>
      <w:marBottom w:val="0"/>
      <w:divBdr>
        <w:top w:val="none" w:sz="0" w:space="0" w:color="auto"/>
        <w:left w:val="none" w:sz="0" w:space="0" w:color="auto"/>
        <w:bottom w:val="none" w:sz="0" w:space="0" w:color="auto"/>
        <w:right w:val="none" w:sz="0" w:space="0" w:color="auto"/>
      </w:divBdr>
    </w:div>
    <w:div w:id="74742339">
      <w:bodyDiv w:val="1"/>
      <w:marLeft w:val="0"/>
      <w:marRight w:val="0"/>
      <w:marTop w:val="0"/>
      <w:marBottom w:val="0"/>
      <w:divBdr>
        <w:top w:val="none" w:sz="0" w:space="0" w:color="auto"/>
        <w:left w:val="none" w:sz="0" w:space="0" w:color="auto"/>
        <w:bottom w:val="none" w:sz="0" w:space="0" w:color="auto"/>
        <w:right w:val="none" w:sz="0" w:space="0" w:color="auto"/>
      </w:divBdr>
    </w:div>
    <w:div w:id="149444557">
      <w:bodyDiv w:val="1"/>
      <w:marLeft w:val="0"/>
      <w:marRight w:val="0"/>
      <w:marTop w:val="0"/>
      <w:marBottom w:val="0"/>
      <w:divBdr>
        <w:top w:val="none" w:sz="0" w:space="0" w:color="auto"/>
        <w:left w:val="none" w:sz="0" w:space="0" w:color="auto"/>
        <w:bottom w:val="none" w:sz="0" w:space="0" w:color="auto"/>
        <w:right w:val="none" w:sz="0" w:space="0" w:color="auto"/>
      </w:divBdr>
    </w:div>
    <w:div w:id="150878602">
      <w:bodyDiv w:val="1"/>
      <w:marLeft w:val="0"/>
      <w:marRight w:val="0"/>
      <w:marTop w:val="0"/>
      <w:marBottom w:val="0"/>
      <w:divBdr>
        <w:top w:val="none" w:sz="0" w:space="0" w:color="auto"/>
        <w:left w:val="none" w:sz="0" w:space="0" w:color="auto"/>
        <w:bottom w:val="none" w:sz="0" w:space="0" w:color="auto"/>
        <w:right w:val="none" w:sz="0" w:space="0" w:color="auto"/>
      </w:divBdr>
    </w:div>
    <w:div w:id="186793072">
      <w:bodyDiv w:val="1"/>
      <w:marLeft w:val="0"/>
      <w:marRight w:val="0"/>
      <w:marTop w:val="0"/>
      <w:marBottom w:val="0"/>
      <w:divBdr>
        <w:top w:val="none" w:sz="0" w:space="0" w:color="auto"/>
        <w:left w:val="none" w:sz="0" w:space="0" w:color="auto"/>
        <w:bottom w:val="none" w:sz="0" w:space="0" w:color="auto"/>
        <w:right w:val="none" w:sz="0" w:space="0" w:color="auto"/>
      </w:divBdr>
    </w:div>
    <w:div w:id="218446245">
      <w:bodyDiv w:val="1"/>
      <w:marLeft w:val="0"/>
      <w:marRight w:val="0"/>
      <w:marTop w:val="0"/>
      <w:marBottom w:val="0"/>
      <w:divBdr>
        <w:top w:val="none" w:sz="0" w:space="0" w:color="auto"/>
        <w:left w:val="none" w:sz="0" w:space="0" w:color="auto"/>
        <w:bottom w:val="none" w:sz="0" w:space="0" w:color="auto"/>
        <w:right w:val="none" w:sz="0" w:space="0" w:color="auto"/>
      </w:divBdr>
    </w:div>
    <w:div w:id="374546217">
      <w:bodyDiv w:val="1"/>
      <w:marLeft w:val="0"/>
      <w:marRight w:val="0"/>
      <w:marTop w:val="0"/>
      <w:marBottom w:val="0"/>
      <w:divBdr>
        <w:top w:val="none" w:sz="0" w:space="0" w:color="auto"/>
        <w:left w:val="none" w:sz="0" w:space="0" w:color="auto"/>
        <w:bottom w:val="none" w:sz="0" w:space="0" w:color="auto"/>
        <w:right w:val="none" w:sz="0" w:space="0" w:color="auto"/>
      </w:divBdr>
    </w:div>
    <w:div w:id="385296838">
      <w:bodyDiv w:val="1"/>
      <w:marLeft w:val="0"/>
      <w:marRight w:val="0"/>
      <w:marTop w:val="0"/>
      <w:marBottom w:val="0"/>
      <w:divBdr>
        <w:top w:val="none" w:sz="0" w:space="0" w:color="auto"/>
        <w:left w:val="none" w:sz="0" w:space="0" w:color="auto"/>
        <w:bottom w:val="none" w:sz="0" w:space="0" w:color="auto"/>
        <w:right w:val="none" w:sz="0" w:space="0" w:color="auto"/>
      </w:divBdr>
      <w:divsChild>
        <w:div w:id="2130278863">
          <w:marLeft w:val="0"/>
          <w:marRight w:val="0"/>
          <w:marTop w:val="0"/>
          <w:marBottom w:val="0"/>
          <w:divBdr>
            <w:top w:val="none" w:sz="0" w:space="0" w:color="auto"/>
            <w:left w:val="none" w:sz="0" w:space="0" w:color="auto"/>
            <w:bottom w:val="none" w:sz="0" w:space="0" w:color="auto"/>
            <w:right w:val="none" w:sz="0" w:space="0" w:color="auto"/>
          </w:divBdr>
        </w:div>
      </w:divsChild>
    </w:div>
    <w:div w:id="442386814">
      <w:bodyDiv w:val="1"/>
      <w:marLeft w:val="0"/>
      <w:marRight w:val="0"/>
      <w:marTop w:val="0"/>
      <w:marBottom w:val="0"/>
      <w:divBdr>
        <w:top w:val="none" w:sz="0" w:space="0" w:color="auto"/>
        <w:left w:val="none" w:sz="0" w:space="0" w:color="auto"/>
        <w:bottom w:val="none" w:sz="0" w:space="0" w:color="auto"/>
        <w:right w:val="none" w:sz="0" w:space="0" w:color="auto"/>
      </w:divBdr>
      <w:divsChild>
        <w:div w:id="726608820">
          <w:marLeft w:val="0"/>
          <w:marRight w:val="0"/>
          <w:marTop w:val="0"/>
          <w:marBottom w:val="0"/>
          <w:divBdr>
            <w:top w:val="none" w:sz="0" w:space="0" w:color="auto"/>
            <w:left w:val="none" w:sz="0" w:space="0" w:color="auto"/>
            <w:bottom w:val="none" w:sz="0" w:space="0" w:color="auto"/>
            <w:right w:val="none" w:sz="0" w:space="0" w:color="auto"/>
          </w:divBdr>
          <w:divsChild>
            <w:div w:id="1013726580">
              <w:marLeft w:val="0"/>
              <w:marRight w:val="0"/>
              <w:marTop w:val="0"/>
              <w:marBottom w:val="0"/>
              <w:divBdr>
                <w:top w:val="none" w:sz="0" w:space="0" w:color="auto"/>
                <w:left w:val="none" w:sz="0" w:space="0" w:color="auto"/>
                <w:bottom w:val="none" w:sz="0" w:space="0" w:color="auto"/>
                <w:right w:val="none" w:sz="0" w:space="0" w:color="auto"/>
              </w:divBdr>
              <w:divsChild>
                <w:div w:id="278338974">
                  <w:marLeft w:val="0"/>
                  <w:marRight w:val="0"/>
                  <w:marTop w:val="0"/>
                  <w:marBottom w:val="0"/>
                  <w:divBdr>
                    <w:top w:val="none" w:sz="0" w:space="0" w:color="auto"/>
                    <w:left w:val="none" w:sz="0" w:space="0" w:color="auto"/>
                    <w:bottom w:val="none" w:sz="0" w:space="0" w:color="auto"/>
                    <w:right w:val="none" w:sz="0" w:space="0" w:color="auto"/>
                  </w:divBdr>
                  <w:divsChild>
                    <w:div w:id="2118869159">
                      <w:marLeft w:val="0"/>
                      <w:marRight w:val="0"/>
                      <w:marTop w:val="0"/>
                      <w:marBottom w:val="0"/>
                      <w:divBdr>
                        <w:top w:val="none" w:sz="0" w:space="0" w:color="auto"/>
                        <w:left w:val="none" w:sz="0" w:space="0" w:color="auto"/>
                        <w:bottom w:val="none" w:sz="0" w:space="0" w:color="auto"/>
                        <w:right w:val="none" w:sz="0" w:space="0" w:color="auto"/>
                      </w:divBdr>
                      <w:divsChild>
                        <w:div w:id="455374342">
                          <w:marLeft w:val="0"/>
                          <w:marRight w:val="0"/>
                          <w:marTop w:val="0"/>
                          <w:marBottom w:val="0"/>
                          <w:divBdr>
                            <w:top w:val="none" w:sz="0" w:space="0" w:color="auto"/>
                            <w:left w:val="none" w:sz="0" w:space="0" w:color="auto"/>
                            <w:bottom w:val="none" w:sz="0" w:space="0" w:color="auto"/>
                            <w:right w:val="none" w:sz="0" w:space="0" w:color="auto"/>
                          </w:divBdr>
                          <w:divsChild>
                            <w:div w:id="16707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228218">
      <w:bodyDiv w:val="1"/>
      <w:marLeft w:val="0"/>
      <w:marRight w:val="0"/>
      <w:marTop w:val="0"/>
      <w:marBottom w:val="0"/>
      <w:divBdr>
        <w:top w:val="none" w:sz="0" w:space="0" w:color="auto"/>
        <w:left w:val="none" w:sz="0" w:space="0" w:color="auto"/>
        <w:bottom w:val="none" w:sz="0" w:space="0" w:color="auto"/>
        <w:right w:val="none" w:sz="0" w:space="0" w:color="auto"/>
      </w:divBdr>
    </w:div>
    <w:div w:id="579289787">
      <w:bodyDiv w:val="1"/>
      <w:marLeft w:val="0"/>
      <w:marRight w:val="0"/>
      <w:marTop w:val="0"/>
      <w:marBottom w:val="0"/>
      <w:divBdr>
        <w:top w:val="none" w:sz="0" w:space="0" w:color="auto"/>
        <w:left w:val="none" w:sz="0" w:space="0" w:color="auto"/>
        <w:bottom w:val="none" w:sz="0" w:space="0" w:color="auto"/>
        <w:right w:val="none" w:sz="0" w:space="0" w:color="auto"/>
      </w:divBdr>
    </w:div>
    <w:div w:id="613444566">
      <w:bodyDiv w:val="1"/>
      <w:marLeft w:val="0"/>
      <w:marRight w:val="0"/>
      <w:marTop w:val="0"/>
      <w:marBottom w:val="0"/>
      <w:divBdr>
        <w:top w:val="none" w:sz="0" w:space="0" w:color="auto"/>
        <w:left w:val="none" w:sz="0" w:space="0" w:color="auto"/>
        <w:bottom w:val="none" w:sz="0" w:space="0" w:color="auto"/>
        <w:right w:val="none" w:sz="0" w:space="0" w:color="auto"/>
      </w:divBdr>
    </w:div>
    <w:div w:id="762994374">
      <w:bodyDiv w:val="1"/>
      <w:marLeft w:val="0"/>
      <w:marRight w:val="0"/>
      <w:marTop w:val="0"/>
      <w:marBottom w:val="0"/>
      <w:divBdr>
        <w:top w:val="none" w:sz="0" w:space="0" w:color="auto"/>
        <w:left w:val="none" w:sz="0" w:space="0" w:color="auto"/>
        <w:bottom w:val="none" w:sz="0" w:space="0" w:color="auto"/>
        <w:right w:val="none" w:sz="0" w:space="0" w:color="auto"/>
      </w:divBdr>
    </w:div>
    <w:div w:id="823160883">
      <w:bodyDiv w:val="1"/>
      <w:marLeft w:val="0"/>
      <w:marRight w:val="0"/>
      <w:marTop w:val="0"/>
      <w:marBottom w:val="0"/>
      <w:divBdr>
        <w:top w:val="none" w:sz="0" w:space="0" w:color="auto"/>
        <w:left w:val="none" w:sz="0" w:space="0" w:color="auto"/>
        <w:bottom w:val="none" w:sz="0" w:space="0" w:color="auto"/>
        <w:right w:val="none" w:sz="0" w:space="0" w:color="auto"/>
      </w:divBdr>
      <w:divsChild>
        <w:div w:id="1683968720">
          <w:marLeft w:val="0"/>
          <w:marRight w:val="0"/>
          <w:marTop w:val="0"/>
          <w:marBottom w:val="0"/>
          <w:divBdr>
            <w:top w:val="none" w:sz="0" w:space="0" w:color="auto"/>
            <w:left w:val="none" w:sz="0" w:space="0" w:color="auto"/>
            <w:bottom w:val="none" w:sz="0" w:space="0" w:color="auto"/>
            <w:right w:val="none" w:sz="0" w:space="0" w:color="auto"/>
          </w:divBdr>
        </w:div>
        <w:div w:id="561908282">
          <w:marLeft w:val="0"/>
          <w:marRight w:val="0"/>
          <w:marTop w:val="0"/>
          <w:marBottom w:val="0"/>
          <w:divBdr>
            <w:top w:val="none" w:sz="0" w:space="0" w:color="auto"/>
            <w:left w:val="none" w:sz="0" w:space="0" w:color="auto"/>
            <w:bottom w:val="none" w:sz="0" w:space="0" w:color="auto"/>
            <w:right w:val="none" w:sz="0" w:space="0" w:color="auto"/>
          </w:divBdr>
        </w:div>
      </w:divsChild>
    </w:div>
    <w:div w:id="855191625">
      <w:bodyDiv w:val="1"/>
      <w:marLeft w:val="0"/>
      <w:marRight w:val="0"/>
      <w:marTop w:val="0"/>
      <w:marBottom w:val="0"/>
      <w:divBdr>
        <w:top w:val="none" w:sz="0" w:space="0" w:color="auto"/>
        <w:left w:val="none" w:sz="0" w:space="0" w:color="auto"/>
        <w:bottom w:val="none" w:sz="0" w:space="0" w:color="auto"/>
        <w:right w:val="none" w:sz="0" w:space="0" w:color="auto"/>
      </w:divBdr>
      <w:divsChild>
        <w:div w:id="954294159">
          <w:marLeft w:val="0"/>
          <w:marRight w:val="0"/>
          <w:marTop w:val="0"/>
          <w:marBottom w:val="0"/>
          <w:divBdr>
            <w:top w:val="none" w:sz="0" w:space="0" w:color="auto"/>
            <w:left w:val="none" w:sz="0" w:space="0" w:color="auto"/>
            <w:bottom w:val="none" w:sz="0" w:space="0" w:color="auto"/>
            <w:right w:val="none" w:sz="0" w:space="0" w:color="auto"/>
          </w:divBdr>
        </w:div>
        <w:div w:id="639960669">
          <w:marLeft w:val="0"/>
          <w:marRight w:val="0"/>
          <w:marTop w:val="0"/>
          <w:marBottom w:val="0"/>
          <w:divBdr>
            <w:top w:val="none" w:sz="0" w:space="0" w:color="auto"/>
            <w:left w:val="none" w:sz="0" w:space="0" w:color="auto"/>
            <w:bottom w:val="none" w:sz="0" w:space="0" w:color="auto"/>
            <w:right w:val="none" w:sz="0" w:space="0" w:color="auto"/>
          </w:divBdr>
        </w:div>
      </w:divsChild>
    </w:div>
    <w:div w:id="872500504">
      <w:bodyDiv w:val="1"/>
      <w:marLeft w:val="0"/>
      <w:marRight w:val="0"/>
      <w:marTop w:val="0"/>
      <w:marBottom w:val="0"/>
      <w:divBdr>
        <w:top w:val="none" w:sz="0" w:space="0" w:color="auto"/>
        <w:left w:val="none" w:sz="0" w:space="0" w:color="auto"/>
        <w:bottom w:val="none" w:sz="0" w:space="0" w:color="auto"/>
        <w:right w:val="none" w:sz="0" w:space="0" w:color="auto"/>
      </w:divBdr>
      <w:divsChild>
        <w:div w:id="554045823">
          <w:marLeft w:val="0"/>
          <w:marRight w:val="0"/>
          <w:marTop w:val="0"/>
          <w:marBottom w:val="0"/>
          <w:divBdr>
            <w:top w:val="none" w:sz="0" w:space="0" w:color="auto"/>
            <w:left w:val="none" w:sz="0" w:space="0" w:color="auto"/>
            <w:bottom w:val="none" w:sz="0" w:space="0" w:color="auto"/>
            <w:right w:val="none" w:sz="0" w:space="0" w:color="auto"/>
          </w:divBdr>
        </w:div>
        <w:div w:id="77024384">
          <w:marLeft w:val="0"/>
          <w:marRight w:val="0"/>
          <w:marTop w:val="0"/>
          <w:marBottom w:val="0"/>
          <w:divBdr>
            <w:top w:val="none" w:sz="0" w:space="0" w:color="auto"/>
            <w:left w:val="none" w:sz="0" w:space="0" w:color="auto"/>
            <w:bottom w:val="none" w:sz="0" w:space="0" w:color="auto"/>
            <w:right w:val="none" w:sz="0" w:space="0" w:color="auto"/>
          </w:divBdr>
        </w:div>
        <w:div w:id="362749287">
          <w:marLeft w:val="0"/>
          <w:marRight w:val="0"/>
          <w:marTop w:val="0"/>
          <w:marBottom w:val="0"/>
          <w:divBdr>
            <w:top w:val="none" w:sz="0" w:space="0" w:color="auto"/>
            <w:left w:val="none" w:sz="0" w:space="0" w:color="auto"/>
            <w:bottom w:val="none" w:sz="0" w:space="0" w:color="auto"/>
            <w:right w:val="none" w:sz="0" w:space="0" w:color="auto"/>
          </w:divBdr>
        </w:div>
        <w:div w:id="111481942">
          <w:marLeft w:val="0"/>
          <w:marRight w:val="0"/>
          <w:marTop w:val="0"/>
          <w:marBottom w:val="0"/>
          <w:divBdr>
            <w:top w:val="none" w:sz="0" w:space="0" w:color="auto"/>
            <w:left w:val="none" w:sz="0" w:space="0" w:color="auto"/>
            <w:bottom w:val="none" w:sz="0" w:space="0" w:color="auto"/>
            <w:right w:val="none" w:sz="0" w:space="0" w:color="auto"/>
          </w:divBdr>
        </w:div>
        <w:div w:id="1047952058">
          <w:marLeft w:val="0"/>
          <w:marRight w:val="0"/>
          <w:marTop w:val="0"/>
          <w:marBottom w:val="0"/>
          <w:divBdr>
            <w:top w:val="none" w:sz="0" w:space="0" w:color="auto"/>
            <w:left w:val="none" w:sz="0" w:space="0" w:color="auto"/>
            <w:bottom w:val="none" w:sz="0" w:space="0" w:color="auto"/>
            <w:right w:val="none" w:sz="0" w:space="0" w:color="auto"/>
          </w:divBdr>
        </w:div>
        <w:div w:id="1454865958">
          <w:marLeft w:val="0"/>
          <w:marRight w:val="0"/>
          <w:marTop w:val="0"/>
          <w:marBottom w:val="0"/>
          <w:divBdr>
            <w:top w:val="none" w:sz="0" w:space="0" w:color="auto"/>
            <w:left w:val="none" w:sz="0" w:space="0" w:color="auto"/>
            <w:bottom w:val="none" w:sz="0" w:space="0" w:color="auto"/>
            <w:right w:val="none" w:sz="0" w:space="0" w:color="auto"/>
          </w:divBdr>
        </w:div>
      </w:divsChild>
    </w:div>
    <w:div w:id="976226133">
      <w:bodyDiv w:val="1"/>
      <w:marLeft w:val="0"/>
      <w:marRight w:val="0"/>
      <w:marTop w:val="0"/>
      <w:marBottom w:val="0"/>
      <w:divBdr>
        <w:top w:val="none" w:sz="0" w:space="0" w:color="auto"/>
        <w:left w:val="none" w:sz="0" w:space="0" w:color="auto"/>
        <w:bottom w:val="none" w:sz="0" w:space="0" w:color="auto"/>
        <w:right w:val="none" w:sz="0" w:space="0" w:color="auto"/>
      </w:divBdr>
    </w:div>
    <w:div w:id="1022324524">
      <w:bodyDiv w:val="1"/>
      <w:marLeft w:val="0"/>
      <w:marRight w:val="0"/>
      <w:marTop w:val="0"/>
      <w:marBottom w:val="0"/>
      <w:divBdr>
        <w:top w:val="none" w:sz="0" w:space="0" w:color="auto"/>
        <w:left w:val="none" w:sz="0" w:space="0" w:color="auto"/>
        <w:bottom w:val="none" w:sz="0" w:space="0" w:color="auto"/>
        <w:right w:val="none" w:sz="0" w:space="0" w:color="auto"/>
      </w:divBdr>
    </w:div>
    <w:div w:id="1143815787">
      <w:bodyDiv w:val="1"/>
      <w:marLeft w:val="0"/>
      <w:marRight w:val="0"/>
      <w:marTop w:val="0"/>
      <w:marBottom w:val="0"/>
      <w:divBdr>
        <w:top w:val="none" w:sz="0" w:space="0" w:color="auto"/>
        <w:left w:val="none" w:sz="0" w:space="0" w:color="auto"/>
        <w:bottom w:val="none" w:sz="0" w:space="0" w:color="auto"/>
        <w:right w:val="none" w:sz="0" w:space="0" w:color="auto"/>
      </w:divBdr>
      <w:divsChild>
        <w:div w:id="1992754692">
          <w:marLeft w:val="0"/>
          <w:marRight w:val="0"/>
          <w:marTop w:val="0"/>
          <w:marBottom w:val="0"/>
          <w:divBdr>
            <w:top w:val="none" w:sz="0" w:space="0" w:color="auto"/>
            <w:left w:val="none" w:sz="0" w:space="0" w:color="auto"/>
            <w:bottom w:val="none" w:sz="0" w:space="0" w:color="auto"/>
            <w:right w:val="none" w:sz="0" w:space="0" w:color="auto"/>
          </w:divBdr>
        </w:div>
      </w:divsChild>
    </w:div>
    <w:div w:id="1225217683">
      <w:bodyDiv w:val="1"/>
      <w:marLeft w:val="0"/>
      <w:marRight w:val="0"/>
      <w:marTop w:val="0"/>
      <w:marBottom w:val="0"/>
      <w:divBdr>
        <w:top w:val="none" w:sz="0" w:space="0" w:color="auto"/>
        <w:left w:val="none" w:sz="0" w:space="0" w:color="auto"/>
        <w:bottom w:val="none" w:sz="0" w:space="0" w:color="auto"/>
        <w:right w:val="none" w:sz="0" w:space="0" w:color="auto"/>
      </w:divBdr>
      <w:divsChild>
        <w:div w:id="1573079600">
          <w:marLeft w:val="0"/>
          <w:marRight w:val="0"/>
          <w:marTop w:val="0"/>
          <w:marBottom w:val="0"/>
          <w:divBdr>
            <w:top w:val="none" w:sz="0" w:space="0" w:color="auto"/>
            <w:left w:val="none" w:sz="0" w:space="0" w:color="auto"/>
            <w:bottom w:val="none" w:sz="0" w:space="0" w:color="auto"/>
            <w:right w:val="none" w:sz="0" w:space="0" w:color="auto"/>
          </w:divBdr>
        </w:div>
        <w:div w:id="460346971">
          <w:marLeft w:val="0"/>
          <w:marRight w:val="0"/>
          <w:marTop w:val="0"/>
          <w:marBottom w:val="0"/>
          <w:divBdr>
            <w:top w:val="none" w:sz="0" w:space="0" w:color="auto"/>
            <w:left w:val="none" w:sz="0" w:space="0" w:color="auto"/>
            <w:bottom w:val="none" w:sz="0" w:space="0" w:color="auto"/>
            <w:right w:val="none" w:sz="0" w:space="0" w:color="auto"/>
          </w:divBdr>
        </w:div>
      </w:divsChild>
    </w:div>
    <w:div w:id="1238512127">
      <w:bodyDiv w:val="1"/>
      <w:marLeft w:val="0"/>
      <w:marRight w:val="0"/>
      <w:marTop w:val="0"/>
      <w:marBottom w:val="0"/>
      <w:divBdr>
        <w:top w:val="none" w:sz="0" w:space="0" w:color="auto"/>
        <w:left w:val="none" w:sz="0" w:space="0" w:color="auto"/>
        <w:bottom w:val="none" w:sz="0" w:space="0" w:color="auto"/>
        <w:right w:val="none" w:sz="0" w:space="0" w:color="auto"/>
      </w:divBdr>
    </w:div>
    <w:div w:id="1511598244">
      <w:bodyDiv w:val="1"/>
      <w:marLeft w:val="0"/>
      <w:marRight w:val="0"/>
      <w:marTop w:val="0"/>
      <w:marBottom w:val="0"/>
      <w:divBdr>
        <w:top w:val="none" w:sz="0" w:space="0" w:color="auto"/>
        <w:left w:val="none" w:sz="0" w:space="0" w:color="auto"/>
        <w:bottom w:val="none" w:sz="0" w:space="0" w:color="auto"/>
        <w:right w:val="none" w:sz="0" w:space="0" w:color="auto"/>
      </w:divBdr>
    </w:div>
    <w:div w:id="1602566057">
      <w:bodyDiv w:val="1"/>
      <w:marLeft w:val="0"/>
      <w:marRight w:val="0"/>
      <w:marTop w:val="0"/>
      <w:marBottom w:val="0"/>
      <w:divBdr>
        <w:top w:val="none" w:sz="0" w:space="0" w:color="auto"/>
        <w:left w:val="none" w:sz="0" w:space="0" w:color="auto"/>
        <w:bottom w:val="none" w:sz="0" w:space="0" w:color="auto"/>
        <w:right w:val="none" w:sz="0" w:space="0" w:color="auto"/>
      </w:divBdr>
    </w:div>
    <w:div w:id="1637487482">
      <w:bodyDiv w:val="1"/>
      <w:marLeft w:val="0"/>
      <w:marRight w:val="0"/>
      <w:marTop w:val="0"/>
      <w:marBottom w:val="0"/>
      <w:divBdr>
        <w:top w:val="none" w:sz="0" w:space="0" w:color="auto"/>
        <w:left w:val="none" w:sz="0" w:space="0" w:color="auto"/>
        <w:bottom w:val="none" w:sz="0" w:space="0" w:color="auto"/>
        <w:right w:val="none" w:sz="0" w:space="0" w:color="auto"/>
      </w:divBdr>
      <w:divsChild>
        <w:div w:id="1053237730">
          <w:marLeft w:val="0"/>
          <w:marRight w:val="0"/>
          <w:marTop w:val="0"/>
          <w:marBottom w:val="0"/>
          <w:divBdr>
            <w:top w:val="none" w:sz="0" w:space="0" w:color="auto"/>
            <w:left w:val="none" w:sz="0" w:space="0" w:color="auto"/>
            <w:bottom w:val="none" w:sz="0" w:space="0" w:color="auto"/>
            <w:right w:val="none" w:sz="0" w:space="0" w:color="auto"/>
          </w:divBdr>
        </w:div>
      </w:divsChild>
    </w:div>
    <w:div w:id="1683437714">
      <w:bodyDiv w:val="1"/>
      <w:marLeft w:val="0"/>
      <w:marRight w:val="0"/>
      <w:marTop w:val="0"/>
      <w:marBottom w:val="0"/>
      <w:divBdr>
        <w:top w:val="none" w:sz="0" w:space="0" w:color="auto"/>
        <w:left w:val="none" w:sz="0" w:space="0" w:color="auto"/>
        <w:bottom w:val="none" w:sz="0" w:space="0" w:color="auto"/>
        <w:right w:val="none" w:sz="0" w:space="0" w:color="auto"/>
      </w:divBdr>
    </w:div>
    <w:div w:id="1685936749">
      <w:bodyDiv w:val="1"/>
      <w:marLeft w:val="0"/>
      <w:marRight w:val="0"/>
      <w:marTop w:val="0"/>
      <w:marBottom w:val="0"/>
      <w:divBdr>
        <w:top w:val="none" w:sz="0" w:space="0" w:color="auto"/>
        <w:left w:val="none" w:sz="0" w:space="0" w:color="auto"/>
        <w:bottom w:val="none" w:sz="0" w:space="0" w:color="auto"/>
        <w:right w:val="none" w:sz="0" w:space="0" w:color="auto"/>
      </w:divBdr>
      <w:divsChild>
        <w:div w:id="1324579321">
          <w:marLeft w:val="0"/>
          <w:marRight w:val="0"/>
          <w:marTop w:val="0"/>
          <w:marBottom w:val="0"/>
          <w:divBdr>
            <w:top w:val="none" w:sz="0" w:space="0" w:color="auto"/>
            <w:left w:val="none" w:sz="0" w:space="0" w:color="auto"/>
            <w:bottom w:val="none" w:sz="0" w:space="0" w:color="auto"/>
            <w:right w:val="none" w:sz="0" w:space="0" w:color="auto"/>
          </w:divBdr>
        </w:div>
      </w:divsChild>
    </w:div>
    <w:div w:id="1762489441">
      <w:bodyDiv w:val="1"/>
      <w:marLeft w:val="0"/>
      <w:marRight w:val="0"/>
      <w:marTop w:val="0"/>
      <w:marBottom w:val="0"/>
      <w:divBdr>
        <w:top w:val="none" w:sz="0" w:space="0" w:color="auto"/>
        <w:left w:val="none" w:sz="0" w:space="0" w:color="auto"/>
        <w:bottom w:val="none" w:sz="0" w:space="0" w:color="auto"/>
        <w:right w:val="none" w:sz="0" w:space="0" w:color="auto"/>
      </w:divBdr>
    </w:div>
    <w:div w:id="1777361072">
      <w:bodyDiv w:val="1"/>
      <w:marLeft w:val="0"/>
      <w:marRight w:val="0"/>
      <w:marTop w:val="0"/>
      <w:marBottom w:val="0"/>
      <w:divBdr>
        <w:top w:val="none" w:sz="0" w:space="0" w:color="auto"/>
        <w:left w:val="none" w:sz="0" w:space="0" w:color="auto"/>
        <w:bottom w:val="none" w:sz="0" w:space="0" w:color="auto"/>
        <w:right w:val="none" w:sz="0" w:space="0" w:color="auto"/>
      </w:divBdr>
    </w:div>
    <w:div w:id="1781683295">
      <w:bodyDiv w:val="1"/>
      <w:marLeft w:val="0"/>
      <w:marRight w:val="0"/>
      <w:marTop w:val="0"/>
      <w:marBottom w:val="0"/>
      <w:divBdr>
        <w:top w:val="none" w:sz="0" w:space="0" w:color="auto"/>
        <w:left w:val="none" w:sz="0" w:space="0" w:color="auto"/>
        <w:bottom w:val="none" w:sz="0" w:space="0" w:color="auto"/>
        <w:right w:val="none" w:sz="0" w:space="0" w:color="auto"/>
      </w:divBdr>
    </w:div>
    <w:div w:id="1801721982">
      <w:bodyDiv w:val="1"/>
      <w:marLeft w:val="0"/>
      <w:marRight w:val="0"/>
      <w:marTop w:val="0"/>
      <w:marBottom w:val="0"/>
      <w:divBdr>
        <w:top w:val="none" w:sz="0" w:space="0" w:color="auto"/>
        <w:left w:val="none" w:sz="0" w:space="0" w:color="auto"/>
        <w:bottom w:val="none" w:sz="0" w:space="0" w:color="auto"/>
        <w:right w:val="none" w:sz="0" w:space="0" w:color="auto"/>
      </w:divBdr>
    </w:div>
    <w:div w:id="1802384940">
      <w:bodyDiv w:val="1"/>
      <w:marLeft w:val="0"/>
      <w:marRight w:val="0"/>
      <w:marTop w:val="0"/>
      <w:marBottom w:val="0"/>
      <w:divBdr>
        <w:top w:val="none" w:sz="0" w:space="0" w:color="auto"/>
        <w:left w:val="none" w:sz="0" w:space="0" w:color="auto"/>
        <w:bottom w:val="none" w:sz="0" w:space="0" w:color="auto"/>
        <w:right w:val="none" w:sz="0" w:space="0" w:color="auto"/>
      </w:divBdr>
    </w:div>
    <w:div w:id="1827822789">
      <w:bodyDiv w:val="1"/>
      <w:marLeft w:val="0"/>
      <w:marRight w:val="0"/>
      <w:marTop w:val="0"/>
      <w:marBottom w:val="0"/>
      <w:divBdr>
        <w:top w:val="none" w:sz="0" w:space="0" w:color="auto"/>
        <w:left w:val="none" w:sz="0" w:space="0" w:color="auto"/>
        <w:bottom w:val="none" w:sz="0" w:space="0" w:color="auto"/>
        <w:right w:val="none" w:sz="0" w:space="0" w:color="auto"/>
      </w:divBdr>
      <w:divsChild>
        <w:div w:id="695154995">
          <w:marLeft w:val="0"/>
          <w:marRight w:val="0"/>
          <w:marTop w:val="0"/>
          <w:marBottom w:val="0"/>
          <w:divBdr>
            <w:top w:val="none" w:sz="0" w:space="0" w:color="auto"/>
            <w:left w:val="none" w:sz="0" w:space="0" w:color="auto"/>
            <w:bottom w:val="none" w:sz="0" w:space="0" w:color="auto"/>
            <w:right w:val="none" w:sz="0" w:space="0" w:color="auto"/>
          </w:divBdr>
        </w:div>
      </w:divsChild>
    </w:div>
    <w:div w:id="1836988540">
      <w:bodyDiv w:val="1"/>
      <w:marLeft w:val="0"/>
      <w:marRight w:val="0"/>
      <w:marTop w:val="0"/>
      <w:marBottom w:val="0"/>
      <w:divBdr>
        <w:top w:val="none" w:sz="0" w:space="0" w:color="auto"/>
        <w:left w:val="none" w:sz="0" w:space="0" w:color="auto"/>
        <w:bottom w:val="none" w:sz="0" w:space="0" w:color="auto"/>
        <w:right w:val="none" w:sz="0" w:space="0" w:color="auto"/>
      </w:divBdr>
      <w:divsChild>
        <w:div w:id="947004932">
          <w:marLeft w:val="0"/>
          <w:marRight w:val="0"/>
          <w:marTop w:val="0"/>
          <w:marBottom w:val="0"/>
          <w:divBdr>
            <w:top w:val="none" w:sz="0" w:space="0" w:color="auto"/>
            <w:left w:val="none" w:sz="0" w:space="0" w:color="auto"/>
            <w:bottom w:val="none" w:sz="0" w:space="0" w:color="auto"/>
            <w:right w:val="none" w:sz="0" w:space="0" w:color="auto"/>
          </w:divBdr>
        </w:div>
      </w:divsChild>
    </w:div>
    <w:div w:id="1949502541">
      <w:bodyDiv w:val="1"/>
      <w:marLeft w:val="0"/>
      <w:marRight w:val="0"/>
      <w:marTop w:val="0"/>
      <w:marBottom w:val="0"/>
      <w:divBdr>
        <w:top w:val="none" w:sz="0" w:space="0" w:color="auto"/>
        <w:left w:val="none" w:sz="0" w:space="0" w:color="auto"/>
        <w:bottom w:val="none" w:sz="0" w:space="0" w:color="auto"/>
        <w:right w:val="none" w:sz="0" w:space="0" w:color="auto"/>
      </w:divBdr>
    </w:div>
    <w:div w:id="207388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investor.vn/bamboo-capital-breaks-ground-on-waste-to-energy-plant-in-hcmc-d11351.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etnamtimes.org.vn/work-starts-on-waste-to-energy-plant-in-ho-chi-minh-city-15636.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rdorintelligence.com/industry-reports/vietnam-waste-management-market-study" TargetMode="External"/><Relationship Id="rId11" Type="http://schemas.openxmlformats.org/officeDocument/2006/relationships/hyperlink" Target="https://en.vcci.com.vn/hcmc-to-close-its-largest-landfill-in-2024" TargetMode="External"/><Relationship Id="rId5" Type="http://schemas.openxmlformats.org/officeDocument/2006/relationships/image" Target="media/image1.png"/><Relationship Id="rId10" Type="http://schemas.openxmlformats.org/officeDocument/2006/relationships/hyperlink" Target="https://aseanenergy.org/news-clipping/major-cities-grapple-with-garbage-problem/" TargetMode="External"/><Relationship Id="rId4" Type="http://schemas.openxmlformats.org/officeDocument/2006/relationships/webSettings" Target="webSettings.xml"/><Relationship Id="rId9" Type="http://schemas.openxmlformats.org/officeDocument/2006/relationships/hyperlink" Target="https://viipip.vn/en/news/daily-news/the-secrets-behind-hcm-citys-state-of-the-art-waste-treatment-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1280</TotalTime>
  <Pages>19</Pages>
  <Words>4967</Words>
  <Characters>30311</Characters>
  <Application>Microsoft Office Word</Application>
  <DocSecurity>0</DocSecurity>
  <Lines>1391</Lines>
  <Paragraphs>820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희창 이</cp:lastModifiedBy>
  <cp:revision>56</cp:revision>
  <dcterms:created xsi:type="dcterms:W3CDTF">2024-10-08T02:40:00Z</dcterms:created>
  <dcterms:modified xsi:type="dcterms:W3CDTF">2025-12-21T15:03:00Z</dcterms:modified>
</cp:coreProperties>
</file>