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Harness Engineering v3.0</w:t>
      </w:r>
    </w:p>
    <w:p>
      <w:pPr>
        <w:spacing w:after="60"/>
        <w:jc w:val="center"/>
      </w:pPr>
      <w:r>
        <w:rPr>
          <w:color w:val="2563EB"/>
          <w:sz w:val="28"/>
          <w:szCs w:val="28"/>
        </w:rPr>
        <w:t xml:space="preserve">새 프로젝트 적용 가이드</w:t>
      </w:r>
    </w:p>
    <w:p>
      <w:pPr>
        <w:spacing w:after="400"/>
        <w:jc w:val="center"/>
      </w:pPr>
      <w:r>
        <w:rPr>
          <w:color w:val="94A3B8"/>
          <w:sz w:val="20"/>
          <w:szCs w:val="20"/>
        </w:rPr>
        <w:t xml:space="preserve">2026년 4월 5일 | R CARE v2.0 + RIDE v2.1 하이브리드</w:t>
      </w:r>
    </w:p>
    <w:p>
      <w:pPr>
        <w:pStyle w:val="Heading1"/>
      </w:pPr>
      <w:r>
        <w:t xml:space="preserve">1. v3.0이란?</w:t>
      </w:r>
    </w:p>
    <w:p>
      <w:pPr>
        <w:spacing w:after="160"/>
      </w:pPr>
      <w:r>
        <w:t xml:space="preserve">Harness Engineering v3.0은 </w:t>
      </w:r>
      <w:r>
        <w:rPr>
          <w:b/>
          <w:bCs/>
        </w:rPr>
        <w:t xml:space="preserve">R CARE v2.0의 프로젝트 특화성</w:t>
      </w:r>
      <w:r>
        <w:t xml:space="preserve">과 </w:t>
      </w:r>
      <w:r>
        <w:rPr>
          <w:b/>
          <w:bCs/>
        </w:rPr>
        <w:t xml:space="preserve">RIDE v2.1의 구조적 체계성</w:t>
      </w:r>
      <w:r>
        <w:t xml:space="preserve">을 결합한 하이브리드 오케스트레이터입니다.</w:t>
      </w:r>
    </w:p>
    <w:p>
      <w:pPr>
        <w:pStyle w:val="Heading2"/>
      </w:pPr>
      <w:r>
        <w:t xml:space="preserve">4기둥 프레임워크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기계가 읽는 컨텍스트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CLAUDE.md + HARNESS.md + knowledge/ 를 세션 시작 시 반드시 읽는다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결정론적 게이트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단계 전환에 명시적 조건/동작이 정의된 9개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최소 권한 원칙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각 에이전트는 허용된 도구/파일만 접근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피드백 루프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실수→기록→방지의 자가 학습 + 가비지 컬렉션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버전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(R CARE)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 (RIDE)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 (하이브리드)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철학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프로젝트 특화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4기둥 프레임워크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특화 + 4기둥 통합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암묵적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명시적 9개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명시적 9개 (상속)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최소 권한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에이전트별 정의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에이전트별 정의 (상속)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가비지 컬렉션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[RESOLVED] + 3개월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[RESOLVED] + 3개월 (상속)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코드 예시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금지패턴 포함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금지패턴 포함 (상속)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이슈 이력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버그 테이블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버그 테이블 + 태그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새 프로젝트에 적용하기 (3분 셋업)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템플릿 복사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harness-template-v3.0/</w:t>
      </w:r>
      <w:r>
        <w:t xml:space="preserve"> 폴더 전체를 프로젝트 루트에 복사합니다.</w:t>
      </w:r>
    </w:p>
    <w:p>
      <w:pPr>
        <w:spacing w:after="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cp -r harness-template-v3.0/* your-project/</w:t>
      </w:r>
    </w:p>
    <w:p>
      <w:pPr>
        <w:pStyle w:val="ListParagraph"/>
        <w:numPr>
          <w:ilvl w:val="0"/>
          <w:numId w:val="2"/>
        </w:numPr>
        <w:spacing w:after="100" w:before="200"/>
      </w:pPr>
      <w:r>
        <w:rPr>
          <w:b/>
          <w:bCs/>
          <w:sz w:val="24"/>
          <w:szCs w:val="24"/>
        </w:rPr>
        <w:t xml:space="preserve">CLAUDE.md 커스터마이징</w:t>
      </w:r>
    </w:p>
    <w:p>
      <w:pPr>
        <w:spacing w:after="80"/>
      </w:pPr>
      <w:r>
        <w:t xml:space="preserve">CLAUDE.md를 열고 프로젝트에 맞게 수정합니다: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프로젝트명: </w:t>
      </w:r>
      <w:r>
        <w:t xml:space="preserve">제목의 [프로젝트명]을 실제 이름으로 변경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프로젝트 타입: </w:t>
      </w:r>
      <w:r>
        <w:t xml:space="preserve">웹앱 / 자동화 스크립트 / API백엔드 중 선택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합격 점수: </w:t>
      </w:r>
      <w:r>
        <w:t xml:space="preserve">templates/eval-criteria.md 참고하여 설정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금지 패턴: </w:t>
      </w:r>
      <w:r>
        <w:t xml:space="preserve">§6에 프로젝트 특유의 금지 패턴을 코드 예시와 함께 추가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프로젝트 특화 섹션: </w:t>
      </w:r>
      <w:r>
        <w:t xml:space="preserve">§7~N에 컴포넌트, API, 디자인 시스템, 배포 프로세스 등 추가</w:t>
      </w:r>
    </w:p>
    <w:p>
      <w:pPr>
        <w:pStyle w:val="ListParagraph"/>
        <w:numPr>
          <w:ilvl w:val="0"/>
          <w:numId w:val="2"/>
        </w:numPr>
        <w:spacing w:after="100" w:before="200"/>
      </w:pPr>
      <w:r>
        <w:rPr>
          <w:b/>
          <w:bCs/>
          <w:sz w:val="24"/>
          <w:szCs w:val="24"/>
        </w:rPr>
        <w:t xml:space="preserve">evaluate.js 작성</w:t>
      </w:r>
    </w:p>
    <w:p>
      <w:pPr>
        <w:spacing w:after="200"/>
      </w:pPr>
      <w:r>
        <w:t xml:space="preserve">프로젝트에 맞는 자동 검증 스크립트를 작성합니다. 웹앱이면 URL 접속 + HTTP 응답 확인, API면 엔드포인트 테스트, 스크립트면 실행 결과 검증 등을 포함합니다.</w:t>
      </w:r>
    </w:p>
    <w:p>
      <w:pPr>
        <w:pStyle w:val="Heading1"/>
      </w:pPr>
      <w:r>
        <w:t xml:space="preserve">3. 템플릿 디렉토리 구조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harness-template-v3.0/
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파일/폴더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오케스트레이터 — 프로젝트별 커스터마이징 필수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agents/ (9개)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에이전트 프롬프트 — 그대로 사용 가능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knowledge/ (6개 + archive/)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자가 학습 저장소 — 자동 축적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templates/eval-criteria.md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평가 기준표 — 프로젝트 타입 선택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handover/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컨텍스트 리셋 시 인수인계 메모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자동 생성 문서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주간보고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커스터마이징 가이드</w:t>
      </w:r>
    </w:p>
    <w:p>
      <w:pPr>
        <w:pStyle w:val="Heading2"/>
      </w:pPr>
      <w:r>
        <w:t xml:space="preserve">4.1 프로젝트 특화 섹션 추가 (가장 중요)</w:t>
      </w:r>
    </w:p>
    <w:p>
      <w:pPr>
        <w:spacing w:after="160"/>
      </w:pPr>
      <w:r>
        <w:t xml:space="preserve">CLAUDE.md의 §7~N 영역에 프로젝트 고유 정보를 추가하세요. 이것이 v3.0의 가장 큰 강점입니다: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컴포넌트 참조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주요 컴포넌트 목록과 역할 (웹앱 프로젝트)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엔드포인트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 + Path + 파라미터 상세 (서버 프로젝트)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디자인 시스템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색상 팔레트 + 레이아웃 + 컴포넌트 패턴 (웹앱)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코딩 스타일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프레임워크 규칙, API 헬퍼, DB 유틸리티 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배포 프로세스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 파이프라인, 헬스체크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금지 패턴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코드 예시와 함께 — 실수 방지에 가장 효과적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이슈 이력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버그 원인/해결 테이블 + [RESOLVED] 태그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에이전트 커스터마이징</w:t>
      </w:r>
    </w:p>
    <w:p>
      <w:pPr>
        <w:spacing w:after="160"/>
      </w:pPr>
      <w:r>
        <w:t xml:space="preserve">agents/ 파일은 대부분 그대로 사용 가능합니다. 필요 시 수정할 부분: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Reviewer: </w:t>
      </w:r>
      <w:r>
        <w:t xml:space="preserve">프로젝트 특유 Critical 체크리스트 추가 (SQL 인젝션, XSS 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Designer: </w:t>
      </w:r>
      <w:r>
        <w:t xml:space="preserve">프로젝트 디자인 시스템의 색상/레이아웃 규칙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Deployer: </w:t>
      </w:r>
      <w:r>
        <w:t xml:space="preserve">CI/CD 파이프라인에 맞게 배포 절차 수정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Migrator: </w:t>
      </w:r>
      <w:r>
        <w:t xml:space="preserve">DB 종류에 맞게 주의사항 수정 (MySQL/PostgreSQL/MongoDB 등)</w:t>
      </w:r>
    </w:p>
    <w:p>
      <w:pPr>
        <w:pStyle w:val="Heading2"/>
      </w:pPr>
      <w:r>
        <w:t xml:space="preserve">4.3 운용 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일반 요청: </w:t>
      </w:r>
      <w:r>
        <w:t xml:space="preserve">Generator로 직접 구현 (GATE 5~9 적용)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복잡한 기능: </w:t>
      </w:r>
      <w:r>
        <w:t xml:space="preserve">GATE 1~9 전체 파이프라인 (Researcher부터)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DB 변경: </w:t>
      </w:r>
      <w:r>
        <w:t xml:space="preserve">Migrator 분기 활성화 (GATE 4 통과 필수)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컨텍스트 리셋: </w:t>
      </w:r>
      <w:r>
        <w:t xml:space="preserve">/clear 전 Documenter가 handover/ 메모 생성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E3A5F"/>
                <w:sz w:val="26"/>
                <w:szCs w:val="26"/>
              </w:rPr>
              <w:t xml:space="preserve">핵심 요약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b/>
                <w:bCs/>
              </w:rPr>
              <w:t xml:space="preserve">템플릿 복사</w:t>
            </w:r>
            <w:r>
              <w:t xml:space="preserve"> → CLAUDE.md 커스터마이징 → evaluate.js 작성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b/>
                <w:bCs/>
              </w:rPr>
              <w:t xml:space="preserve">프로젝트 특화 섹션</w:t>
            </w:r>
            <w:r>
              <w:t xml:space="preserve">이 가장 중요 (금지패턴 + 코드예시 + 이슈이력)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b/>
                <w:bCs/>
              </w:rPr>
              <w:t xml:space="preserve">agents/ 파일은 대부분 그대로</w:t>
            </w:r>
            <w:r>
              <w:t xml:space="preserve"> 사용 가능 (Reviewer/Designer/Deployer/Migrator만 일부 수정)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</w:rPr>
              <w:t xml:space="preserve">knowledge/는 자동 축적</w:t>
            </w:r>
            <w:r>
              <w:t xml:space="preserve"> — 사용할수록 진화하는 시스템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Harness Engineering v3.0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5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2026-04-05T00:43:20.409Z</dcterms:created>
  <dcterms:modified xsi:type="dcterms:W3CDTF">2026-04-05T00:43:20.409Z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