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사고접수 API 연동 요청서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Accident Report API Integration Specification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버전 1.0  |  2026년 2월 24일  |  비공개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요청사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Self-Disruption ((주)셀프디스럽션)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수신사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스카이오토 (사고처리관리)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담당자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석호민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담당자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(스카이오토 담당자명)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연락처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sukhomin87@gmail.com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연락처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개요</w:t>
      </w:r>
    </w:p>
    <w:p>
      <w:pPr>
        <w:spacing w:after="200"/>
      </w:pPr>
      <w:r>
        <w:rPr>
          <w:sz w:val="21"/>
          <w:szCs w:val="21"/>
        </w:rPr>
        <w:t xml:space="preserve">현재 스카이오토 사고처리관리 시스템에서 사고 접수 데이터가 발생하면 잔디(Jandi) 메시지로 전달되고, Self-Disruption ERP가 해당 메시지를 텍스트 파싱하여 등록하고 있습니다. 이 방식은 메시지 포맷 변경 시 파싱 실패 위험이 있으며, 데이터 정확성이 보장되지 않습니다.</w:t>
      </w:r>
    </w:p>
    <w:p>
      <w:pPr>
        <w:spacing w:after="200"/>
      </w:pPr>
      <w:r>
        <w:rPr>
          <w:sz w:val="21"/>
          <w:szCs w:val="21"/>
        </w:rPr>
        <w:t xml:space="preserve">본 문서는 스카이오토 시스템에서 Self-Disruption ERP로 </w:t>
      </w:r>
      <w:r>
        <w:rPr>
          <w:b/>
          <w:bCs/>
          <w:sz w:val="21"/>
          <w:szCs w:val="21"/>
        </w:rPr>
        <w:t xml:space="preserve">구조화된 JSON 데이터를 직접 전송</w:t>
      </w:r>
      <w:r>
        <w:rPr>
          <w:sz w:val="21"/>
          <w:szCs w:val="21"/>
        </w:rPr>
        <w:t xml:space="preserve">하는 API 연동 방안을 제안합니다.</w:t>
      </w:r>
    </w:p>
    <w:p>
      <w:pPr>
        <w:pStyle w:val="Heading2"/>
      </w:pPr>
      <w:r>
        <w:t xml:space="preserve">1.1 현재 흐름 vs 제안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 (잔디 경유)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제안 (API 직접 연동)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흐름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스카이오토 → 잔디 메시지 → 텍스트 파싱 → ERP DB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스카이오토 → API (JSON) → ERP DB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데이터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비구조화 텍스트 (파싱 오류 가능)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구조화 JSON (정확한 필드 매핑)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신뢰성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포맷 변경 시 장애 발생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스키마 고정, 검증 가능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응답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잔디 반환 메시지만 가능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성공/실패 상세 응답 + 실시간 상태 확인 가능</w:t>
            </w:r>
          </w:p>
        </w:tc>
      </w:tr>
    </w:tbl>
    <w:p>
      <w:pPr>
        <w:pStyle w:val="Heading1"/>
      </w:pPr>
      <w:r>
        <w:t xml:space="preserve">2. API 엔드포인트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https://hmseok.com/api/webhooks/accident-direct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application/json; charset=UTF-8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인증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X-API-Key 헤더 (별도 발급, 아래 3절 참조)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호출 시점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사고 접수 완료 시 실시간 호출 (1건씩 개별 전송)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타임아웃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30초 (응답 없으면 재시도 권장)</w:t>
            </w:r>
          </w:p>
        </w:tc>
      </w:tr>
    </w:tbl>
    <w:p>
      <w:pPr>
        <w:pStyle w:val="Heading1"/>
      </w:pPr>
      <w:r>
        <w:t xml:space="preserve">3. 인증 방식</w:t>
      </w:r>
    </w:p>
    <w:p>
      <w:pPr>
        <w:spacing w:after="200"/>
      </w:pPr>
      <w:r>
        <w:rPr>
          <w:sz w:val="21"/>
          <w:szCs w:val="21"/>
        </w:rPr>
        <w:t xml:space="preserve">모든 요청에는 발급된 API Key를 HTTP 헤더에 포함해야 합니다. API Key는 별도 협의 후 Self-Disruption 측에서 발급합니다.</w:t>
      </w:r>
    </w:p>
    <w:p>
      <w:pPr>
        <w:spacing w:after="1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X-API-Key: {api_key_here}</w:t>
      </w:r>
    </w:p>
    <w:p>
      <w:pPr>
        <w:spacing w:after="200"/>
      </w:pPr>
      <w:r>
        <w:rPr>
          <w:color w:val="7F8C8D"/>
          <w:sz w:val="21"/>
          <w:szCs w:val="21"/>
        </w:rPr>
        <w:t xml:space="preserve">인증 실패 시 HTTP 401 Unauthorized가 반환됩니다.</w:t>
      </w:r>
    </w:p>
    <w:p>
      <w:pPr>
        <w:pStyle w:val="Heading1"/>
      </w:pPr>
      <w:r>
        <w:t xml:space="preserve">4. 요청 (Request) 스펙</w:t>
      </w:r>
    </w:p>
    <w:p>
      <w:pPr>
        <w:pStyle w:val="Heading2"/>
      </w:pPr>
      <w:r>
        <w:t xml:space="preserve">4.1 필드 정의</w:t>
      </w:r>
    </w:p>
    <w:p>
      <w:pPr>
        <w:spacing w:after="160"/>
      </w:pPr>
      <w:r>
        <w:rPr>
          <w:sz w:val="21"/>
          <w:szCs w:val="21"/>
        </w:rPr>
        <w:t xml:space="preserve">필수(Y) 필드는 반드시 값이 있어야 하며, 누락 시 400 Bad Request가 반환됩니다.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200"/>
        <w:gridCol w:w="800"/>
        <w:gridCol w:w="4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receipt_no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접수번호 (예: 260220-001-0891)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car_number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차량번호 (예: 171호6793)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car_model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차종 상세명 (예: 신형 K9 가솔린 3.8)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car_class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 차급 코드 (코드표 H 참조)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fuel_type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 유종 코드 (코드표 I 참조)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car_brand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 제조사 코드 (코드표 J 참조)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고객명 (예: [법인]주식회사공화정공)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finance_company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거래처(금융사)명 (예: 우리금융캐피탈)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 서비스유형 코드 (코드표 A 참조)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settlement_type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 정산방식 코드 (코드표 B 참조)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fault_type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 과실구분 코드 (코드표 C 참조)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insurance_type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 보험종류 코드 (코드표 D 참조)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사고일시 (ISO 8601: 2026-02-20T14:35:00+09:00)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receipt_date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접수일시 (ISO 8601: 2026-02-20T14:45:00+09:00)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execution_date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실행일자 (계약 시작일, YYYY-MM-DD)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accident_location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사고장소 (예: 서울특별시 강남구 테헤란로 102길)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accident_description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사고내용 상세 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damage_part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사고부위 (예: 우측도어·사이드패널)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운행가능 여부 (true/false)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reporter_name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통보자 이름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reporter_phone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통보자 연락처 (예: 010-5520-5719)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reporter_relation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 통보자 관계 코드 (코드표 E 참조)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운전자 이름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driver_phone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운전자 연락처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driver_birth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운전자 생년월일 (YYMMDD)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driver_license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 운전면허 종류 코드 (코드표 F 참조)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driver_relation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 운전자 관계 코드 (코드표 E 참조)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deductible_type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 면책금 유형 코드 (코드표 K 참조)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deductible_amount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면책금 확정 금액 (원, 정액일 때 해당 금액 / 정률일 때 계산된 금액)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deductible_rate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면책금 비율 (%, 정률일 때만. 예: 20 = 수리비의 20%)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deductible_min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면책금 최소금액 (원, 정률일 때 하한선)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deductible_max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면책금 최대금액 (원, 정률일 때 상한선)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needs_repair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수리 필요 여부 (true/false)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repair_location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수리 장소 (예: 서울 강남구 신월정비소)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own_insurance_company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 자차 보험사 코드 (코드표 G 참조)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own_insurance_policy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자차 보험증권번호 (예: 20261840470)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counter_insurance_company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 상대 보험사 코드 (코드표 G 참조)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counter_insurance_policy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상대 보험증권번호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handler_name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접수자 이름 (예: 정지은)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4.2 코드 정의표 (★ 표시 필드)</w:t>
      </w:r>
    </w:p>
    <w:p>
      <w:pPr>
        <w:spacing w:after="160"/>
      </w:pPr>
      <w:r>
        <w:rPr>
          <w:sz w:val="21"/>
          <w:szCs w:val="21"/>
        </w:rPr>
        <w:t xml:space="preserve">아래 코드 값은 양측 시스템이 공유하며, 코드 값(영문) 그대로 JSON에 전송합니다. 추가/변경 시 양측 협의 필요.</w:t>
      </w:r>
    </w:p>
    <w:p>
      <w:pPr>
        <w:pStyle w:val="Heading3"/>
      </w:pPr>
      <w:r>
        <w:t xml:space="preserve">코드표 A: 서비스유형 (service_type)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코드값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한글명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SELF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자가관리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임차인이 직접 관리하는 차량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CUSTOMER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고객관리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렌터카사가 관리하는 차량</w:t>
            </w:r>
          </w:p>
        </w:tc>
      </w:tr>
    </w:tbl>
    <w:p>
      <w:pPr>
        <w:pStyle w:val="Heading3"/>
      </w:pPr>
      <w:r>
        <w:t xml:space="preserve">코드표 B: 정산방식 (settlement_type)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코드값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한글명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TURNKEY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턴키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렌터카사가 수리비 전액 정산 후 일괄 청구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ACTUAL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실비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실제 발생 비용 기준 정산</w:t>
            </w:r>
          </w:p>
        </w:tc>
      </w:tr>
    </w:tbl>
    <w:p>
      <w:pPr>
        <w:pStyle w:val="Heading3"/>
      </w:pPr>
      <w:r>
        <w:t xml:space="preserve">코드표 C: 과실구분 (fault_type)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코드값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한글명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AT_FAULT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가해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당사 과실 (과실비율 50% 초과)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VICTIM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피해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상대방 과실 (당사 과실 0~49%)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MUTUAL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쌍방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쌍방 과실 (과실비율 협의 필요)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EXEMPT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면책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자연재해·도난 등 과실 없음</w:t>
            </w:r>
          </w:p>
        </w:tc>
      </w:tr>
    </w:tbl>
    <w:p>
      <w:pPr>
        <w:pStyle w:val="Heading3"/>
      </w:pPr>
      <w:r>
        <w:t xml:space="preserve">코드표 D: 보험종류 (insurance_type)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코드값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한글명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OWN_DAMAGE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자차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자기차량손해 보험 처리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PROPERTY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대물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대물배상 보험 처리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PERSONAL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대인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대인배상 보험 처리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미적용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보험 미적용</w:t>
            </w:r>
          </w:p>
        </w:tc>
      </w:tr>
    </w:tbl>
    <w:p>
      <w:pPr>
        <w:pStyle w:val="Heading3"/>
      </w:pPr>
      <w:r>
        <w:t xml:space="preserve">코드표 E: 관계구분 (reporter_relation / driver_relation)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코드값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한글명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SELF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본인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계약자 본인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CEO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대표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법인 대표이사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EMPLOYEE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임직원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법인 소속 임직원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FAMILY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가족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계약자 가족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대리인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위임받은 대리인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OTHER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기타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기타 관계</w:t>
            </w:r>
          </w:p>
        </w:tc>
      </w:tr>
    </w:tbl>
    <w:p>
      <w:pPr>
        <w:pStyle w:val="Heading3"/>
      </w:pPr>
      <w:r>
        <w:t xml:space="preserve">코드표 F: 면허종류 (driver_license)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코드값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한글명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1종대형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1종대형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1종 대형면허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1종보통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1종보통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1종 보통면허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2종보통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2종보통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2종 보통면허 (오토)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2종소형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2종소형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2종 소형면허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원동기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원동기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원동기장치자전거면허</w:t>
            </w:r>
          </w:p>
        </w:tc>
      </w:tr>
    </w:tbl>
    <w:p>
      <w:pPr>
        <w:pStyle w:val="Heading3"/>
      </w:pPr>
      <w:r>
        <w:t xml:space="preserve">코드표 G: 보험사 (own_insurance_company / counter_insurance_company)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코드값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한글명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MERITZ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메리츠화재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메리츠화재해상보험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SAMSUNG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삼성화재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삼성화재해상보험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HYUNDAI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현대해상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현대해상화재보험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DB손해보험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DB손해보험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KB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KB손해보험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KB손해보험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LOTTE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롯데손해보험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롯데손해보험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HANHWA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한화손해보험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한화손해보험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HEUNGKUK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흥국화재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흥국화재해상보험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MG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MG손해보험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MG손해보험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CARCO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렌터카공제조합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전국렌터카공제조합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OTHER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기타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기타 보험사 (비고란에 명시)</w:t>
            </w:r>
          </w:p>
        </w:tc>
      </w:tr>
    </w:tbl>
    <w:p>
      <w:pPr>
        <w:pStyle w:val="Heading3"/>
      </w:pPr>
      <w:r>
        <w:t xml:space="preserve">코드표 H: 차급 (car_class)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코드값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한글명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LIGHT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경형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경차 (모닝, 레이, 스파크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SMALL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소형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소형차 (아반떼, K3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MID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중형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중형차 (쏘나타, K5, 캠리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LARGE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대형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대형차 (그랜저, K8, G80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PREMIUM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프리미엄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프리미엄 (G90, EQ900, 제네시스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SUV_SMALL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SUV소형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소형SUV (코나, 셀토스, XM3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SUV_MID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SUV중형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중형SUV (투싼, 스포티지, RAV4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SUV_LARGE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SUV대형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대형SUV (팰리세이드, 모하비, GV80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VAN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승합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승합차 (스타리아, 카니발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TRUCK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화물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화물차 (포터, 봉고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IMPORT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수입차 (BMW, 벤츠, 아우디 등)</w:t>
            </w:r>
          </w:p>
        </w:tc>
      </w:tr>
    </w:tbl>
    <w:p>
      <w:pPr>
        <w:pStyle w:val="Heading3"/>
      </w:pPr>
      <w:r>
        <w:t xml:space="preserve">코드표 I: 유종 (fuel_type)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코드값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한글명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GAS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가솔린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가솔린 엔진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DIESEL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디젤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디젤 엔진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LPG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LPG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LPG 엔진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HEV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하이브리드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가솔린+전기 하이브리드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PHEV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플러그인HEV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플러그인 하이브리드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BEV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전기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순수 전기차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FCEV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수소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수소연료전지차</w:t>
            </w:r>
          </w:p>
        </w:tc>
      </w:tr>
    </w:tbl>
    <w:p>
      <w:pPr>
        <w:pStyle w:val="Heading3"/>
      </w:pPr>
      <w:r>
        <w:t xml:space="preserve">코드표 J: 제조사 (car_brand)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코드값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한글명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HYUNDAI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현대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현대자동차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KIA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기아자동차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GENESIS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제네시스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제네시스 (현대 프리미엄)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SSANGYONG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KG모빌리티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KG모빌리티 (구 쌍용)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RENAULT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르노코리아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르노코리아자동차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CHEVROLET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쉐보레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GM 쉐보레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BMW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BMW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BMW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BENZ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벤츠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메르세데스-벤츠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AUDI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아우디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아우디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VOLVO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볼보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볼보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TESLA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테슬라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테슬라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TOYOTA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토요타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토요타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HONDA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혼다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혼다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VOLKSWAGEN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폭스바겐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OTHER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기타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기타 제조사 (비고란에 명시)</w:t>
            </w:r>
          </w:p>
        </w:tc>
      </w:tr>
    </w:tbl>
    <w:p>
      <w:pPr>
        <w:pStyle w:val="Heading3"/>
      </w:pPr>
      <w:r>
        <w:t xml:space="preserve">코드표 K: 면책금유형 (deductible_type)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코드값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한글명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FIXED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정액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고정 금액 면책금 (deductible_amount에 금액 지정)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정률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수리비 대비 비율 (deductible_rate에 % 지정, deductible_min/max로 범위 제한)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4.3 요청 예시 (JSON)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"receipt_no": "260220-001-0891",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"car_number": "171호6793",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"car_model": "신형 K9 가솔린 3.8",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"car_class": "LARGE",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"fuel_type": "GAS",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"car_brand": "KIA",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"customer_name": "[법인]주식회사공화정공",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"finance_company": "우리금융캐피탈",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"service_type": "SELF",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"settlement_type": "TURNKEY",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"fault_type": "AT_FAULT",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"insurance_type": "OWN_DAMAGE",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"accident_date": "2026-02-20T14:35:00+09:00",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"receipt_date": "2026-02-20T14:45:00+09:00",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"execution_date": "2025-10-29",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"accident_location": "서울특별시 강남구 테헤란로 102길",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"accident_description": "교차로에서 신호위반 차량과 측면 충돌",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"damage_part": "우측도어·사이드패널",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"drivable": true,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"reporter_name": "박준영",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"reporter_phone": "010-5520-5719",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"reporter_relation": "SELF",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"driver_name": "박준영",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"driver_phone": "010-5520-5719",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"driver_birth": "680115",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"driver_license": "1종보통",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"driver_relation": "CEO",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"deductible_type": "FIXED",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"deductible_amount": 300000,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"deductible_rate": null,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"deductible_min": null,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"deductible_max": null,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"needs_repair": true,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"repair_location": "서울 강남구 신월정비소",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"own_insurance_company": "MERITZ",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"own_insurance_policy": "20261840470",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"counter_insurance_company": "HYUNDAI",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"counter_insurance_policy": "",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"handler_name": "정지은"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Style w:val="Heading1"/>
        <w:spacing w:before="400"/>
      </w:pPr>
      <w:r>
        <w:t xml:space="preserve">5. 응답 (Response) 스펙</w:t>
      </w:r>
    </w:p>
    <w:p>
      <w:pPr>
        <w:pStyle w:val="Heading2"/>
      </w:pPr>
      <w:r>
        <w:t xml:space="preserve">5.1 성공 (HTTP 200)</w:t>
      </w:r>
    </w:p>
    <w:p>
      <w:pPr>
        <w:spacing w:after="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  "success": true,</w:t>
      </w:r>
    </w:p>
    <w:p>
      <w:pPr>
        <w:spacing w:after="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  "accident_id": 13,</w:t>
      </w:r>
    </w:p>
    <w:p>
      <w:pPr>
        <w:spacing w:after="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  "status": "reported",</w:t>
      </w:r>
    </w:p>
    <w:p>
      <w:pPr>
        <w:spacing w:after="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  "message": "사고 접수 완료",</w:t>
      </w:r>
    </w:p>
    <w:p>
      <w:pPr>
        <w:spacing w:after="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  "timestamp": "2026-02-20T14:45:30+09:00"</w:t>
      </w:r>
    </w:p>
    <w:p>
      <w:pPr>
        <w:spacing w:after="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}</w:t>
      </w:r>
    </w:p>
    <w:p>
      <w:pPr>
        <w:pStyle w:val="Heading2"/>
      </w:pPr>
      <w:r>
        <w:t xml:space="preserve">5.2 실패 응답 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코드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 필드 누락 또는 데이터 형식 오류 (missing_fields 배열 포함)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Key 누락 또는 유효하지 않음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Conflict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동일 접수번호(receipt_no) 중복 등록 시도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Server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서버 내부 오류 (재시도 권장)</w:t>
            </w:r>
          </w:p>
        </w:tc>
      </w:tr>
    </w:tbl>
    <w:p>
      <w:pPr>
        <w:pStyle w:val="Heading1"/>
      </w:pPr>
      <w:r>
        <w:t xml:space="preserve">6. 기대 효과</w:t>
      </w:r>
    </w:p>
    <w:p>
      <w:pPr>
        <w:spacing w:after="80"/>
      </w:pPr>
      <w:r>
        <w:rPr>
          <w:sz w:val="21"/>
          <w:szCs w:val="21"/>
        </w:rPr>
        <w:t xml:space="preserve">1. 사고 접수 즉시 담당자에게 푸시 알림 발송 가능</w:t>
      </w:r>
    </w:p>
    <w:p>
      <w:pPr>
        <w:spacing w:after="80"/>
      </w:pPr>
      <w:r>
        <w:rPr>
          <w:sz w:val="21"/>
          <w:szCs w:val="21"/>
        </w:rPr>
        <w:t xml:space="preserve">2. 잔디 메시지 파싱 오류 제로 → 데이터 정확성 100%</w:t>
      </w:r>
    </w:p>
    <w:p>
      <w:pPr>
        <w:spacing w:after="80"/>
      </w:pPr>
      <w:r>
        <w:rPr>
          <w:sz w:val="21"/>
          <w:szCs w:val="21"/>
        </w:rPr>
        <w:t xml:space="preserve">3. ERP 앱을 통한 사고 처리 진행 상황 실시간 공유</w:t>
      </w:r>
    </w:p>
    <w:p>
      <w:pPr>
        <w:spacing w:after="80"/>
      </w:pPr>
      <w:r>
        <w:rPr>
          <w:sz w:val="21"/>
          <w:szCs w:val="21"/>
        </w:rPr>
        <w:t xml:space="preserve">4. 사고 상태 변경 시 양방향 동기화 가능 (Phase 2)</w:t>
      </w:r>
    </w:p>
    <w:p>
      <w:pPr>
        <w:spacing w:after="80"/>
      </w:pPr>
      <w:r>
        <w:rPr>
          <w:sz w:val="21"/>
          <w:szCs w:val="21"/>
        </w:rPr>
        <w:t xml:space="preserve">5. 보험접수·수리완료·보험금 수령 등 상태 변경 이벤트 연동 (Phase 2)</w:t>
      </w:r>
    </w:p>
    <w:p>
      <w:pPr>
        <w:pStyle w:val="Heading1"/>
      </w:pPr>
      <w:r>
        <w:t xml:space="preserve">7. 연동 일정 (안)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 기간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1단계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Key 발급 + 테스트 환경 구성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협의 후 1주일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2단계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스카이오토 측 개발 (사고접수 시 API 호출 추가)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2~3주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3단계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연동 테스트 + 검증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1주일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4단계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운영 적용 + 모니터링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상시</w:t>
            </w:r>
          </w:p>
        </w:tc>
      </w:tr>
    </w:tbl>
    <w:p>
      <w:pPr>
        <w:spacing w:before="600" w:after="200"/>
        <w:jc w:val="center"/>
      </w:pPr>
      <w:r>
        <w:rPr>
          <w:color w:val="7F8C8D"/>
          <w:sz w:val="21"/>
          <w:szCs w:val="21"/>
        </w:rPr>
        <w:t xml:space="preserve">본 문서에 대한 문의사항은 아래 담당자에게 연락 부탁드립니다.</w:t>
      </w:r>
    </w:p>
    <w:p>
      <w:pPr>
        <w:jc w:val="center"/>
      </w:pPr>
      <w:r>
        <w:rPr>
          <w:b/>
          <w:bCs/>
          <w:color w:val="1B3A5C"/>
          <w:sz w:val="21"/>
          <w:szCs w:val="21"/>
        </w:rPr>
        <w:t xml:space="preserve">석호민  |  sukhomin87@gmail.com  |  Self-Disruption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문서번호: SD-API-ACC-001  |  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Self-Disruption ERP  |  API 연동 요청서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2026-02-24T03:17:34.307Z</dcterms:created>
  <dcterms:modified xsi:type="dcterms:W3CDTF">2026-02-24T03:17:34.307Z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