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bookmarkStart w:id="0" w:name="_GoBack"/>
      <w:bookmarkEnd w:id="0"/>
      <w:r>
        <w:rPr>
          <w:rFonts w:hint="eastAsia"/>
          <w:b/>
        </w:rPr>
        <w:t>八下复习资料·基础复习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一、名句默写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1.在乌云和大海之间，__________________，______________________。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2.海燕叫喊着，飞翔着，___________________，____________________，__________________。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3.这是胜利的预言家在叫喊:——__________________________________________________。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4.________________________，_____________________。也许你要说它不美。</w:t>
      </w:r>
    </w:p>
    <w:p>
      <w:pPr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5.但是它_________，___________，________，___________，也不缺乏温和，________________________，_____________________________。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6.难道_____________________________________?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难道______________________________?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难道__________________________________________________________________________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_____________________________________________________________________？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难道________________________________________________________________________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_____________________________________________________________________________?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7.《马说》中心论点：____________________，___________________________。以及主旨句：</w:t>
      </w:r>
      <w:r>
        <w:rPr>
          <w:rFonts w:asciiTheme="minorEastAsia" w:hAnsiTheme="minorEastAsia"/>
          <w:b/>
        </w:rPr>
        <w:t>_________________________</w:t>
      </w:r>
      <w:r>
        <w:rPr>
          <w:rFonts w:hint="eastAsia" w:asciiTheme="minorEastAsia" w:hAnsiTheme="minorEastAsia"/>
          <w:b/>
        </w:rPr>
        <w:t>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8.揭示千里马的悲惨遭遇的句子：________________________，_______________________。及根本原因：_________________________。直接原因：</w:t>
      </w:r>
      <w:r>
        <w:rPr>
          <w:rFonts w:asciiTheme="minorEastAsia" w:hAnsiTheme="minorEastAsia"/>
          <w:b/>
        </w:rPr>
        <w:t>_________________________</w:t>
      </w:r>
      <w:r>
        <w:rPr>
          <w:rFonts w:hint="eastAsia" w:asciiTheme="minorEastAsia" w:hAnsiTheme="minorEastAsia"/>
          <w:b/>
        </w:rPr>
        <w:t>，</w:t>
      </w:r>
      <w:r>
        <w:rPr>
          <w:rFonts w:asciiTheme="minorEastAsia" w:hAnsiTheme="minorEastAsia"/>
          <w:b/>
        </w:rPr>
        <w:t>_________________________</w:t>
      </w:r>
      <w:r>
        <w:rPr>
          <w:rFonts w:hint="eastAsia" w:asciiTheme="minorEastAsia" w:hAnsiTheme="minorEastAsia"/>
          <w:b/>
        </w:rPr>
        <w:t>，</w:t>
      </w:r>
      <w:r>
        <w:rPr>
          <w:rFonts w:asciiTheme="minorEastAsia" w:hAnsiTheme="minorEastAsia"/>
          <w:b/>
        </w:rPr>
        <w:t>_________________________</w:t>
      </w:r>
      <w:r>
        <w:rPr>
          <w:rFonts w:hint="eastAsia" w:asciiTheme="minorEastAsia" w:hAnsiTheme="minorEastAsia"/>
          <w:b/>
        </w:rPr>
        <w:t>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9.揭露马夫丑态的句子：</w:t>
      </w:r>
      <w:r>
        <w:rPr>
          <w:rFonts w:asciiTheme="minorEastAsia" w:hAnsiTheme="minorEastAsia"/>
          <w:b/>
        </w:rPr>
        <w:t>_________________________</w:t>
      </w:r>
      <w:r>
        <w:rPr>
          <w:rFonts w:hint="eastAsia" w:asciiTheme="minorEastAsia" w:hAnsiTheme="minorEastAsia"/>
          <w:b/>
        </w:rPr>
        <w:t>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10.一个人能力有大小，但只要有这点精神，_________________________，_________________________，_________________________，_________________________，_________________________。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11.孔子说“_________________________，_________________________。”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12.孔子自述生平，说道：“_________________________，_________________________，_________________________，_________________________。”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13.《宽容是一种爱》中：可能天天会摩肩接踵而来------_________________________，_________________________，_________________________。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14.宽容不是去应付，_________________________，而是以心对心地去包容，_________________________，_________________________，_________________________，_________________________，_________________________，_________________________。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15.《诫子书》：夫君子之行，_________________________，_________________________。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16.能表达志当存高远的句子：_________________________，_________________________。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17.能表现静、才、学、志关系的句子：_________________________，_________________________，_________________________，_________________________。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18.表现偏激和懈怠的危害的句子：______________________，______________________。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19.《陋室铭》主旨句：_________________________，_________________________。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20.表现陋室环境幽雅的句子：_________________________，_________________________。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21.交往人物不俗的句子：_________________________，_________________________。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22.正面表现生活情趣高雅：_________________________，_________________________。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23.反面表现生活情趣高雅：_________________________，_________________________。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24.《渔家傲·秋思》：塞下秋来风景异，_________________________。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25. 王维以“大漠孤烟直，长河落日圆”突出体现了边塞的壮美，范仲淹在《渔家傲·秋思》中运用相似的景物渲染了边塞的悲凉的句子：___________，______________________。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26.功业未成，归期无望的句子：马致远在《天净沙·秋思》中写游子孤寂愁苦之情的名句是：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27.</w:t>
      </w:r>
      <w:r>
        <w:rPr>
          <w:rFonts w:asciiTheme="minorEastAsia" w:hAnsiTheme="minorEastAsia"/>
          <w:b/>
        </w:rPr>
        <w:t xml:space="preserve"> ______________________</w:t>
      </w:r>
      <w:r>
        <w:rPr>
          <w:rFonts w:hint="eastAsia" w:asciiTheme="minorEastAsia" w:hAnsiTheme="minorEastAsia"/>
          <w:b/>
        </w:rPr>
        <w:t>。人不寐，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28.《天净沙·秋思》：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，小桥流水人家，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 xml:space="preserve"> 29. 马致远在《天净沙·秋思》中写游子孤寂愁苦之情的名句是：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，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30.满坐宾客无不____________________________________________________________。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31.凡所应有，</w:t>
      </w:r>
      <w:r>
        <w:rPr>
          <w:rFonts w:asciiTheme="minorEastAsia" w:hAnsiTheme="minorEastAsia"/>
          <w:b/>
        </w:rPr>
        <w:t>________________________________________________________________</w:t>
      </w:r>
    </w:p>
    <w:p>
      <w:pPr>
        <w:jc w:val="left"/>
        <w:rPr>
          <w:rFonts w:asciiTheme="minorEastAsia" w:hAnsiTheme="minorEastAsia"/>
          <w:b/>
        </w:rPr>
      </w:pPr>
      <w:r>
        <w:rPr>
          <w:rFonts w:asciiTheme="minorEastAsia" w:hAnsiTheme="minorEastAsia"/>
          <w:b/>
        </w:rPr>
        <w:t>________________________________________________________________</w:t>
      </w:r>
      <w:r>
        <w:rPr>
          <w:rFonts w:hint="eastAsia" w:asciiTheme="minorEastAsia" w:hAnsiTheme="minorEastAsia"/>
          <w:b/>
        </w:rPr>
        <w:t>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32.</w:t>
      </w:r>
      <w:r>
        <w:rPr>
          <w:rFonts w:asciiTheme="minorEastAsia" w:hAnsiTheme="minorEastAsia"/>
          <w:b/>
        </w:rPr>
        <w:t xml:space="preserve"> ______________________</w:t>
      </w:r>
      <w:r>
        <w:rPr>
          <w:rFonts w:hint="eastAsia" w:asciiTheme="minorEastAsia" w:hAnsiTheme="minorEastAsia"/>
          <w:b/>
        </w:rPr>
        <w:t>，</w:t>
      </w:r>
      <w:r>
        <w:rPr>
          <w:rFonts w:asciiTheme="minorEastAsia" w:hAnsiTheme="minorEastAsia"/>
          <w:b/>
        </w:rPr>
        <w:t>______________________</w:t>
      </w:r>
      <w:r>
        <w:rPr>
          <w:rFonts w:hint="eastAsia" w:asciiTheme="minorEastAsia" w:hAnsiTheme="minorEastAsia"/>
          <w:b/>
        </w:rPr>
        <w:t>。盖余之勤且艰若此。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33.其业有不精______________________________________________________________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34.李清照《渔家傲》中展现辽阔、壮美的海天相接图的句子：______________________，______________________。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35.《渔家傲》中表达词人空有才华而遭逢不幸的句子：_______________，_____________。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36.《渔家傲》中显示作者想借大鹏抟九天的风力，吹到三山的胆气之豪的句子：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______________________。_________，_________________________。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37.秋瑾的《满江红》中借明快的秋景反衬内心的苦闷：__________________，_______________________。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38.《满江红》中化用典故，暗示自己和国家处于危难境地的句子：______________________，______________________。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39.《满江红》展现词人对女性身份不平，主张男女平等的句子：____________________，____________！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40.身不得，男儿列；____________，______________。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41.俗子胸襟谁识我？_________________________________。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42.《满江红》中表现词人走向革命道路前夕的苦闷，为未能遇到志同道合的人而悲伤:__________________________?_____________！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43.《酬乐天扬州初逢席上见赠》一诗中，饱含诗人无限辛酸，流露出内心的愤懑不平的诗句是：_________________________，_________________________。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44. 《酬乐天扬州初逢席上见赠》一诗中蕴含新事物必将取代旧事物这一哲理的句子是：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45.《酬乐天扬州初逢席上见赠》中哪两句用典故表达了作者怀念故友的感情，暗示了自己因世事变迁而怅惘的心情：_________________________，_________________________。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46.既是对友人关怀的感谢，也是和友人共勉，表现了诗人坚定的意志和乐观的精神的是：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47.李商隐《无题》中原指对爱情忠贞，现在用以形容对事业鞠躬尽瘁、死而后已的名句是“_______________，_______________。”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48.______________________，夜吟应觉月光寒。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49.《无题》中用美丽神话表达美好愿望的诗句是“________________，_____________。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50.李商隐《夜雨寄北》：想象将来与亲友团聚、剪烛夜话的诗句：_______________，___________________。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51. 臧克家在《有的人》一诗中刻画鲁迅先生全心全意为人民服务的形象的一句诗：________________，_________________________。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52.臧克家化用鲁迅在《野草》中题辞：______________，______________________。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53.____________________，到处是青青的野草。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54.他的下场可以看到；_____________________________，________________________。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二、名句翻译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1.只辱于奴隶人之手，骈死于槽枥之间。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2.食马者不知其能千里而食也。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3. 策之不以其道，食之不能尽其材，鸣之而不能通其意。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4. 少时，一狼径去，其一犬坐于前。久之，目似瞑，意暇甚。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5. 一狼洞其中，意将隧入以攻其后也。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6. 狼亦黠矣，而顷刻两毙，禽兽之变诈几何哉？止增笑耳。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7. 非澹泊无以明志，非宁静无以致远。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8.非学无以广才，非志无以成学。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9. 淫慢则不能励精，险躁则不能治性。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10.苔痕上阶绿，草色入帘青。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11. 无丝竹之乱耳，无案牍之劳形。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12. 棹数小舟，曳铁钯，寻十余里，无迹。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13. 尔辈不能究物理，是非木杮，岂能为暴涨携之去？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14. 盖石性坚重，沙性松浮，水不能冲石，其反激之力，必于石下迎水处啮沙为坎穴。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15. 渐激渐深，至石之半，石必倒掷坎穴中。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16. 如是再啮，石又再转。转转不已，遂反溯流逆上矣。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17. 然则天下之事，但知其一，不知其二者多矣，可据理臆断欤？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18.满坐宾客无不伸颈， 侧目， 微笑， 默叹， 以为妙绝。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19.中间力拉崩倒之声， 火爆声， 呼呼风声， 百千齐作。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 xml:space="preserve">20.虽人有百手， 手有百指， 不能指其一端； 人有百口， 口有百舌， 不能名其一处也。 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21.于是宾客无不变色离席， 奋袖出臂， 两股战战， 几欲先走。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22.又患无硕师、名人与游，尝趋百里外从乡之先达执经叩问。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23.余立侍左右，援疑质理，俯身倾耳以请。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24.寓逆旅，主人日再食，无鲜肥滋味之享。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25.余则缊袍敝衣处其间，略无慕艳意。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26.以中有足乐者，不知口体之奉不若人也。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27.县官日有廪稍之供，父母岁有裘葛之遗，无冻馁之患矣。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28.其业有不精，德有不成者，非天质之卑，则心不若余之专耳，岂他人之过哉？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__________________________________________________________________________。</w:t>
      </w:r>
    </w:p>
    <w:p>
      <w:pPr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三、默写原诗</w:t>
      </w:r>
    </w:p>
    <w:p>
      <w:pPr>
        <w:ind w:firstLine="435"/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渔家傲·李清照                                        满江红·秋瑾</w:t>
      </w: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酬乐天扬州初逢席上见赠·刘禹锡                  无题·李商隐</w:t>
      </w: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35"/>
        <w:jc w:val="left"/>
        <w:rPr>
          <w:rFonts w:asciiTheme="minorEastAsia" w:hAnsiTheme="minorEastAsia"/>
          <w:b/>
        </w:rPr>
      </w:pPr>
    </w:p>
    <w:p>
      <w:pPr>
        <w:ind w:firstLine="413" w:firstLineChars="196"/>
        <w:jc w:val="left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夜雨寄北·李商隐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93391465"/>
      <w:docPartObj>
        <w:docPartGallery w:val="AutoText"/>
      </w:docPartObj>
    </w:sdtPr>
    <w:sdtContent>
      <w:p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4B3"/>
    <w:rsid w:val="00167724"/>
    <w:rsid w:val="00197A0E"/>
    <w:rsid w:val="001C1570"/>
    <w:rsid w:val="00280B3D"/>
    <w:rsid w:val="00466588"/>
    <w:rsid w:val="004B6A34"/>
    <w:rsid w:val="004F4775"/>
    <w:rsid w:val="00547897"/>
    <w:rsid w:val="005F64B3"/>
    <w:rsid w:val="00650B73"/>
    <w:rsid w:val="00675907"/>
    <w:rsid w:val="00730D82"/>
    <w:rsid w:val="007D2F42"/>
    <w:rsid w:val="008C50B6"/>
    <w:rsid w:val="00905D3A"/>
    <w:rsid w:val="009B32FD"/>
    <w:rsid w:val="00A508E0"/>
    <w:rsid w:val="00A61114"/>
    <w:rsid w:val="00B24C09"/>
    <w:rsid w:val="00B84F87"/>
    <w:rsid w:val="00C8283B"/>
    <w:rsid w:val="00D22CCD"/>
    <w:rsid w:val="00D9016E"/>
    <w:rsid w:val="116E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mycomputer</Company>
  <Pages>4</Pages>
  <Words>1153</Words>
  <Characters>6573</Characters>
  <Lines>54</Lines>
  <Paragraphs>15</Paragraphs>
  <ScaleCrop>false</ScaleCrop>
  <LinksUpToDate>false</LinksUpToDate>
  <CharactersWithSpaces>7711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2018-05-17T02:01:00Z</dcterms:created>
  <dc:creator>Administrator</dc:creator>
  <cp:lastModifiedBy>李姣</cp:lastModifiedBy>
  <dcterms:modified xsi:type="dcterms:W3CDTF">2018-05-17T02:19:48Z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