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bookmarkStart w:id="0" w:name="_GoBack"/>
      <w:bookmarkEnd w:id="0"/>
      <w:r>
        <w:rPr>
          <w:rFonts w:ascii="Georgia" w:eastAsia="Times New Roman" w:hAnsi="Georgia" w:cs="Times New Roman"/>
          <w:color w:val="1A1A1A"/>
          <w:kern w:val="36"/>
          <w:sz w:val="42"/>
          <w:szCs w:val="42"/>
          <w:shd w:val="clear" w:color="auto" w:fill="FEFEFE"/>
        </w:rPr>
        <w:t>#1</w:t>
      </w:r>
    </w:p>
    <w:p w:rsidR="00C14B34" w:rsidRPr="00DE7560" w:rsidRDefault="00C14B34" w:rsidP="00C14B34">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t>Obama To Propose Tax Hikes On Wealthy To Help Out Middle Class</w:t>
      </w:r>
    </w:p>
    <w:p w:rsidR="00C14B34" w:rsidRPr="00DE7560" w:rsidRDefault="00C14B34" w:rsidP="00C14B34">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During tonight’s State of the Union address, President Obama will reportedly propose that Congress raise taxes on the wealthiest taxpayers, in part by closing a “trust fund loophole” protecting inherited money from taxes, and use the funds to expand tax credits for the middle class.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C14B34" w:rsidRPr="0033523D" w:rsidRDefault="00C14B34" w:rsidP="00C14B34">
      <w:pPr>
        <w:pStyle w:val="NormalWeb"/>
        <w:spacing w:before="0" w:beforeAutospacing="0" w:after="0" w:afterAutospacing="0"/>
        <w:rPr>
          <w:rFonts w:ascii="Georgia" w:eastAsia="Times New Roman" w:hAnsi="Georgia"/>
          <w:color w:val="1A1A1A"/>
          <w:sz w:val="23"/>
          <w:szCs w:val="23"/>
        </w:rPr>
      </w:pPr>
      <w:r>
        <w:br/>
      </w:r>
    </w:p>
    <w:p w:rsidR="00C14B34" w:rsidRDefault="00C14B34" w:rsidP="00C14B34">
      <w:r>
        <w:br/>
      </w:r>
      <w:r w:rsidR="00E0593F">
        <w:t>Players:</w:t>
      </w:r>
    </w:p>
    <w:p w:rsidR="00E0593F" w:rsidRDefault="00E0593F" w:rsidP="00C14B34">
      <w:r>
        <w:t>Obama</w:t>
      </w:r>
    </w:p>
    <w:p w:rsidR="00E0593F" w:rsidRDefault="00E0593F" w:rsidP="00C14B34">
      <w:r>
        <w:t>Wealthy people</w:t>
      </w:r>
    </w:p>
    <w:p w:rsidR="00E0593F" w:rsidRDefault="00E0593F" w:rsidP="00C14B34">
      <w:r>
        <w:t>Middle people</w:t>
      </w:r>
    </w:p>
    <w:p w:rsidR="00E0593F" w:rsidRDefault="00E0593F" w:rsidP="00C14B34">
      <w:r>
        <w:t>Congress</w:t>
      </w:r>
    </w:p>
    <w:p w:rsidR="00E0593F" w:rsidRDefault="00E0593F" w:rsidP="00C14B34">
      <w:r>
        <w:t>Rep.</w:t>
      </w:r>
    </w:p>
    <w:p w:rsidR="00E0593F" w:rsidRDefault="00E0593F" w:rsidP="00C14B34">
      <w:r>
        <w:t>Dem.</w:t>
      </w:r>
    </w:p>
    <w:p w:rsidR="00E0593F" w:rsidRDefault="00E0593F" w:rsidP="00C14B34">
      <w:r>
        <w:t>Trust fund managers</w:t>
      </w:r>
    </w:p>
    <w:p w:rsidR="00E0593F" w:rsidRDefault="00E0593F" w:rsidP="00C14B34">
      <w:r>
        <w:t>IRS workers</w:t>
      </w:r>
    </w:p>
    <w:p w:rsidR="00E0593F" w:rsidRDefault="00E0593F" w:rsidP="00C14B34">
      <w:r>
        <w:t>Inheritors</w:t>
      </w:r>
    </w:p>
    <w:p w:rsidR="00E0593F" w:rsidRDefault="00E0593F" w:rsidP="00C14B34"/>
    <w:p w:rsidR="00E0593F" w:rsidRDefault="00E0593F" w:rsidP="00C14B34">
      <w:r>
        <w:t>This is a good thing</w:t>
      </w:r>
    </w:p>
    <w:p w:rsidR="00E0593F" w:rsidRDefault="00E0593F" w:rsidP="00C14B34">
      <w:r>
        <w:t>Why? Wealthy can afford it</w:t>
      </w:r>
    </w:p>
    <w:p w:rsidR="00E0593F" w:rsidRDefault="00E0593F" w:rsidP="00C14B34">
      <w:r>
        <w:t xml:space="preserve">(Democrats </w:t>
      </w:r>
      <w:proofErr w:type="gramStart"/>
      <w:r>
        <w:t>likes</w:t>
      </w:r>
      <w:proofErr w:type="gramEnd"/>
      <w:r>
        <w:t xml:space="preserve"> it)</w:t>
      </w:r>
    </w:p>
    <w:p w:rsidR="00E0593F" w:rsidRDefault="00E0593F" w:rsidP="00C14B34"/>
    <w:p w:rsidR="00E0593F" w:rsidRDefault="00E0593F" w:rsidP="00C14B34">
      <w:r>
        <w:t>Middle class will pay fewer taxes</w:t>
      </w:r>
    </w:p>
    <w:p w:rsidR="00E0593F" w:rsidRDefault="00E0593F" w:rsidP="00C14B34"/>
    <w:p w:rsidR="00E0593F" w:rsidRDefault="00E0593F" w:rsidP="00C14B34">
      <w:r>
        <w:t>People pay taxes</w:t>
      </w:r>
    </w:p>
    <w:p w:rsidR="00E0593F" w:rsidRDefault="00E0593F" w:rsidP="00C14B34"/>
    <w:p w:rsidR="00E0593F" w:rsidRDefault="00E0593F" w:rsidP="00C14B34">
      <w:r>
        <w:t>This will make a difference</w:t>
      </w:r>
    </w:p>
    <w:p w:rsidR="00E0593F" w:rsidRDefault="00E0593F" w:rsidP="00C14B34">
      <w:r>
        <w:t>Violate: Wealthy are all like Bill Gates</w:t>
      </w:r>
    </w:p>
    <w:p w:rsidR="00E0593F" w:rsidRDefault="00E0593F" w:rsidP="00C14B34">
      <w:r>
        <w:t>All middle class are supported by why</w:t>
      </w:r>
    </w:p>
    <w:p w:rsidR="00E0593F" w:rsidRDefault="00E0593F" w:rsidP="00C14B34"/>
    <w:p w:rsidR="00E0593F" w:rsidRDefault="00E0593F" w:rsidP="00C14B34">
      <w:r>
        <w:t>Loophole generating no money (other loopholes)</w:t>
      </w:r>
    </w:p>
    <w:p w:rsidR="00E0593F" w:rsidRDefault="00E0593F" w:rsidP="00C14B34"/>
    <w:p w:rsidR="00E0593F" w:rsidRDefault="00E0593F" w:rsidP="00C14B34"/>
    <w:p w:rsidR="00E0593F" w:rsidRDefault="00E0593F" w:rsidP="00C14B34"/>
    <w:p w:rsidR="00E0593F" w:rsidRDefault="00E0593F"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pPr>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#2</w:t>
      </w:r>
    </w:p>
    <w:p w:rsidR="00C14B34" w:rsidRDefault="00C14B34" w:rsidP="00C14B34"/>
    <w:p w:rsidR="00C14B34" w:rsidRPr="00F04BBA" w:rsidRDefault="00C14B34" w:rsidP="00C14B34">
      <w:r w:rsidRPr="00DE7560">
        <w:rPr>
          <w:rFonts w:ascii="Georgia" w:eastAsia="Times New Roman" w:hAnsi="Georgia" w:cs="Times New Roman"/>
          <w:color w:val="1A1A1A"/>
          <w:kern w:val="36"/>
          <w:sz w:val="42"/>
          <w:szCs w:val="42"/>
          <w:shd w:val="clear" w:color="auto" w:fill="FEFEFE"/>
        </w:rPr>
        <w:t>Report: NFL Investigating Patriots Locker Room Attendant For ‘</w:t>
      </w:r>
      <w:proofErr w:type="spellStart"/>
      <w:r w:rsidRPr="00DE7560">
        <w:rPr>
          <w:rFonts w:ascii="Georgia" w:eastAsia="Times New Roman" w:hAnsi="Georgia" w:cs="Times New Roman"/>
          <w:color w:val="1A1A1A"/>
          <w:kern w:val="36"/>
          <w:sz w:val="42"/>
          <w:szCs w:val="42"/>
          <w:shd w:val="clear" w:color="auto" w:fill="FEFEFE"/>
        </w:rPr>
        <w:t>Deflategate</w:t>
      </w:r>
      <w:proofErr w:type="spellEnd"/>
      <w:r w:rsidRPr="00DE7560">
        <w:rPr>
          <w:rFonts w:ascii="Georgia" w:eastAsia="Times New Roman" w:hAnsi="Georgia" w:cs="Times New Roman"/>
          <w:color w:val="1A1A1A"/>
          <w:kern w:val="36"/>
          <w:sz w:val="42"/>
          <w:szCs w:val="42"/>
          <w:shd w:val="clear" w:color="auto" w:fill="FEFEFE"/>
        </w:rPr>
        <w:t>’</w:t>
      </w:r>
    </w:p>
    <w:p w:rsidR="00C14B34" w:rsidRPr="00DE7560" w:rsidRDefault="00C14B34" w:rsidP="00C14B34">
      <w:pPr>
        <w:rPr>
          <w:rFonts w:ascii="Times" w:hAnsi="Times" w:cs="Times New Roman"/>
          <w:sz w:val="20"/>
          <w:szCs w:val="20"/>
        </w:rPr>
      </w:pPr>
      <w:r w:rsidRPr="00DE7560">
        <w:rPr>
          <w:rFonts w:ascii="Arial" w:hAnsi="Arial" w:cs="Times New Roman"/>
          <w:color w:val="1A1A1A"/>
          <w:sz w:val="23"/>
          <w:szCs w:val="23"/>
          <w:shd w:val="clear" w:color="auto" w:fill="FEFEFE"/>
        </w:rPr>
        <w:t xml:space="preserve">The NFL is reportedly zeroing in on a New England Patriots locker room attendant as a “person of interest” in the so-called </w:t>
      </w:r>
      <w:proofErr w:type="spellStart"/>
      <w:r w:rsidRPr="00DE7560">
        <w:rPr>
          <w:rFonts w:ascii="Arial" w:hAnsi="Arial" w:cs="Times New Roman"/>
          <w:color w:val="1A1A1A"/>
          <w:sz w:val="23"/>
          <w:szCs w:val="23"/>
          <w:shd w:val="clear" w:color="auto" w:fill="FEFEFE"/>
        </w:rPr>
        <w:t>Deflategate</w:t>
      </w:r>
      <w:proofErr w:type="spellEnd"/>
      <w:r w:rsidRPr="00DE7560">
        <w:rPr>
          <w:rFonts w:ascii="Arial" w:hAnsi="Arial" w:cs="Times New Roman"/>
          <w:color w:val="1A1A1A"/>
          <w:sz w:val="23"/>
          <w:szCs w:val="23"/>
          <w:shd w:val="clear" w:color="auto" w:fill="FEFEFE"/>
        </w:rPr>
        <w:t xml:space="preserve"> scandal, in which 11 of 12 Patriots footballs used during the AFC title game were found to be under-inflated, with one source claiming a team employee took two bags of 12 balls into a single bathroom stall before the game. What do </w:t>
      </w:r>
      <w:r w:rsidRPr="00DE7560">
        <w:rPr>
          <w:rFonts w:ascii="Arial" w:hAnsi="Arial" w:cs="Times New Roman"/>
          <w:i/>
          <w:iCs/>
          <w:color w:val="1A1A1A"/>
          <w:sz w:val="23"/>
          <w:szCs w:val="23"/>
          <w:shd w:val="clear" w:color="auto" w:fill="FEFEFE"/>
        </w:rPr>
        <w:t>you</w:t>
      </w:r>
      <w:r w:rsidRPr="00DE7560">
        <w:rPr>
          <w:rFonts w:ascii="Arial" w:hAnsi="Arial" w:cs="Times New Roman"/>
          <w:color w:val="1A1A1A"/>
          <w:sz w:val="23"/>
          <w:szCs w:val="23"/>
          <w:shd w:val="clear" w:color="auto" w:fill="FEFEFE"/>
        </w:rPr>
        <w:t xml:space="preserve"> think?</w:t>
      </w:r>
    </w:p>
    <w:p w:rsidR="00C14B34" w:rsidRPr="00DE7560" w:rsidRDefault="00C14B34" w:rsidP="00C14B34">
      <w:pPr>
        <w:rPr>
          <w:rFonts w:ascii="Times" w:eastAsia="Times New Roman" w:hAnsi="Times" w:cs="Times New Roman"/>
          <w:sz w:val="20"/>
          <w:szCs w:val="20"/>
        </w:rPr>
      </w:pPr>
    </w:p>
    <w:p w:rsidR="00C14B34" w:rsidRDefault="00C14B34" w:rsidP="00C14B34"/>
    <w:p w:rsidR="00C14B34" w:rsidRDefault="00C14B34" w:rsidP="00C14B34">
      <w: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#3</w:t>
      </w:r>
    </w:p>
    <w:p w:rsidR="00C14B34" w:rsidRPr="00DE7560" w:rsidRDefault="00C14B34" w:rsidP="00C14B34">
      <w:pPr>
        <w:spacing w:before="200" w:after="80"/>
        <w:outlineLvl w:val="0"/>
        <w:rPr>
          <w:rFonts w:ascii="Times" w:eastAsia="Times New Roman" w:hAnsi="Times" w:cs="Times New Roman"/>
          <w:b/>
          <w:bCs/>
          <w:kern w:val="36"/>
          <w:sz w:val="48"/>
          <w:szCs w:val="48"/>
        </w:rPr>
      </w:pPr>
      <w:r w:rsidRPr="00DE7560">
        <w:rPr>
          <w:rFonts w:ascii="Georgia" w:eastAsia="Times New Roman" w:hAnsi="Georgia" w:cs="Times New Roman"/>
          <w:color w:val="1A1A1A"/>
          <w:kern w:val="36"/>
          <w:sz w:val="42"/>
          <w:szCs w:val="42"/>
          <w:shd w:val="clear" w:color="auto" w:fill="FEFEFE"/>
        </w:rPr>
        <w:t>Study: Earth 44% Doomed</w:t>
      </w:r>
    </w:p>
    <w:p w:rsidR="00C14B34" w:rsidRPr="00DE7560" w:rsidRDefault="00C14B34" w:rsidP="00C14B34">
      <w:pPr>
        <w:rPr>
          <w:rFonts w:ascii="Times" w:eastAsia="Times New Roman" w:hAnsi="Times" w:cs="Times New Roman"/>
          <w:sz w:val="20"/>
          <w:szCs w:val="20"/>
        </w:rPr>
      </w:pPr>
      <w:r w:rsidRPr="00DE7560">
        <w:rPr>
          <w:rFonts w:ascii="Arial" w:eastAsia="Times New Roman" w:hAnsi="Arial" w:cs="Times New Roman"/>
          <w:color w:val="1A1A1A"/>
          <w:sz w:val="23"/>
          <w:szCs w:val="23"/>
          <w:shd w:val="clear" w:color="auto" w:fill="FEFEFE"/>
        </w:rPr>
        <w:t xml:space="preserve">A new study from a team of international researchers has found that human activity has pushed earth across four of nine environmental boundaries needed for humanity to exist in a “safe operating zone,” and that the planet is headed toward a danger zone in which long-term survival is unclear. What do </w:t>
      </w:r>
      <w:r w:rsidRPr="00DE7560">
        <w:rPr>
          <w:rFonts w:ascii="Arial" w:eastAsia="Times New Roman" w:hAnsi="Arial" w:cs="Times New Roman"/>
          <w:i/>
          <w:iCs/>
          <w:color w:val="1A1A1A"/>
          <w:sz w:val="23"/>
          <w:szCs w:val="23"/>
          <w:shd w:val="clear" w:color="auto" w:fill="FEFEFE"/>
        </w:rPr>
        <w:t>you</w:t>
      </w:r>
      <w:r w:rsidRPr="00DE7560">
        <w:rPr>
          <w:rFonts w:ascii="Arial" w:eastAsia="Times New Roman" w:hAnsi="Arial" w:cs="Times New Roman"/>
          <w:color w:val="1A1A1A"/>
          <w:sz w:val="23"/>
          <w:szCs w:val="23"/>
          <w:shd w:val="clear" w:color="auto" w:fill="FEFEFE"/>
        </w:rPr>
        <w:t xml:space="preserve"> think?</w:t>
      </w:r>
    </w:p>
    <w:p w:rsidR="00C14B34" w:rsidRDefault="00C14B34" w:rsidP="00C14B34"/>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Default="00C14B34">
      <w:pPr>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#4</w:t>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p>
    <w:p w:rsidR="00C14B34" w:rsidRPr="00DE7560" w:rsidRDefault="00C14B34" w:rsidP="00C14B34">
      <w:pPr>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t>Study: 1 In 5 Spouses Commits ‘Financial Infidelity’</w:t>
      </w:r>
    </w:p>
    <w:p w:rsidR="00C14B34" w:rsidRPr="00DE7560" w:rsidRDefault="00C14B34" w:rsidP="00C14B34">
      <w:pPr>
        <w:rPr>
          <w:rFonts w:ascii="Arial" w:eastAsia="Times New Roman" w:hAnsi="Arial" w:cs="Times New Roman"/>
          <w:color w:val="1A1A1A"/>
          <w:sz w:val="23"/>
          <w:szCs w:val="23"/>
          <w:shd w:val="clear" w:color="auto" w:fill="FEFEFE"/>
        </w:rPr>
      </w:pPr>
    </w:p>
    <w:p w:rsidR="00C14B34" w:rsidRPr="00DE7560" w:rsidRDefault="00C14B34" w:rsidP="00C14B34">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new study conducted by the site CreditCards.com has found that one in five married people in the U.S. commits so-called financial infidelity by hiding purchases from their partner, with men twice as likely as women to make secret purchases on items like electronics. What do you think?</w:t>
      </w:r>
    </w:p>
    <w:p w:rsidR="00C14B34" w:rsidRDefault="00C14B34" w:rsidP="00C14B34"/>
    <w:p w:rsidR="00C14B34" w:rsidRDefault="00C14B34" w:rsidP="00C14B34">
      <w: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#5</w:t>
      </w:r>
    </w:p>
    <w:p w:rsidR="00C14B34" w:rsidRPr="00DE7560"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sidRPr="00DE7560">
        <w:rPr>
          <w:rFonts w:ascii="Georgia" w:eastAsia="Times New Roman" w:hAnsi="Georgia" w:cs="Times New Roman"/>
          <w:color w:val="1A1A1A"/>
          <w:kern w:val="36"/>
          <w:sz w:val="42"/>
          <w:szCs w:val="42"/>
          <w:shd w:val="clear" w:color="auto" w:fill="FEFEFE"/>
        </w:rPr>
        <w:t>Study: Dog Movies Spur Adoption For Up To 10 Years</w:t>
      </w:r>
    </w:p>
    <w:p w:rsidR="00C14B34" w:rsidRPr="00DE7560" w:rsidRDefault="00C14B34" w:rsidP="00C14B34">
      <w:pPr>
        <w:rPr>
          <w:rFonts w:ascii="Arial" w:eastAsia="Times New Roman" w:hAnsi="Arial" w:cs="Times New Roman"/>
          <w:color w:val="1A1A1A"/>
          <w:sz w:val="23"/>
          <w:szCs w:val="23"/>
          <w:shd w:val="clear" w:color="auto" w:fill="FEFEFE"/>
        </w:rPr>
      </w:pPr>
    </w:p>
    <w:p w:rsidR="00C14B34" w:rsidRPr="00DE7560" w:rsidRDefault="00C14B34" w:rsidP="00C14B34">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 study has found that popular dog movies can boost adoption of featured breeds for up to 10 years after their release, though in previous cases, many families have quickly returned dogs they were not prepared to own. What do you think?</w:t>
      </w:r>
    </w:p>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rsidP="00C14B34"/>
    <w:p w:rsidR="00C14B34" w:rsidRDefault="00C14B34">
      <w:pPr>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br w:type="page"/>
      </w:r>
    </w:p>
    <w:p w:rsidR="00C14B34" w:rsidRDefault="00C14B34" w:rsidP="00C14B34">
      <w:pPr>
        <w:spacing w:before="200" w:after="80"/>
        <w:outlineLvl w:val="0"/>
        <w:rPr>
          <w:rFonts w:ascii="Georgia" w:eastAsia="Times New Roman" w:hAnsi="Georgia" w:cs="Times New Roman"/>
          <w:color w:val="1A1A1A"/>
          <w:kern w:val="36"/>
          <w:sz w:val="42"/>
          <w:szCs w:val="42"/>
          <w:shd w:val="clear" w:color="auto" w:fill="FEFEFE"/>
        </w:rPr>
      </w:pPr>
      <w:r>
        <w:rPr>
          <w:rFonts w:ascii="Georgia" w:eastAsia="Times New Roman" w:hAnsi="Georgia" w:cs="Times New Roman"/>
          <w:color w:val="1A1A1A"/>
          <w:kern w:val="36"/>
          <w:sz w:val="42"/>
          <w:szCs w:val="42"/>
          <w:shd w:val="clear" w:color="auto" w:fill="FEFEFE"/>
        </w:rPr>
        <w:t>#6</w:t>
      </w:r>
    </w:p>
    <w:p w:rsidR="00C14B34" w:rsidRDefault="00C14B34" w:rsidP="00C14B34">
      <w:pPr>
        <w:rPr>
          <w:rFonts w:ascii="Georgia" w:eastAsia="Times New Roman" w:hAnsi="Georgia" w:cs="Times New Roman"/>
          <w:color w:val="1A1A1A"/>
          <w:kern w:val="36"/>
          <w:sz w:val="42"/>
          <w:szCs w:val="42"/>
          <w:shd w:val="clear" w:color="auto" w:fill="FEFEFE"/>
        </w:rPr>
      </w:pPr>
    </w:p>
    <w:p w:rsidR="00C14B34" w:rsidRPr="00F04BBA" w:rsidRDefault="00C14B34" w:rsidP="00C14B34">
      <w:r w:rsidRPr="00DE7560">
        <w:rPr>
          <w:rFonts w:ascii="Georgia" w:eastAsia="Times New Roman" w:hAnsi="Georgia" w:cs="Times New Roman"/>
          <w:color w:val="1A1A1A"/>
          <w:kern w:val="36"/>
          <w:sz w:val="42"/>
          <w:szCs w:val="42"/>
          <w:shd w:val="clear" w:color="auto" w:fill="FEFEFE"/>
        </w:rPr>
        <w:t>Study Links Negative Tweets To More Heart Disease</w:t>
      </w:r>
    </w:p>
    <w:p w:rsidR="00C14B34" w:rsidRDefault="00C14B34" w:rsidP="00C14B34"/>
    <w:p w:rsidR="00C14B34" w:rsidRPr="00DE7560" w:rsidRDefault="00C14B34" w:rsidP="00C14B34">
      <w:pPr>
        <w:rPr>
          <w:rFonts w:ascii="Arial" w:eastAsia="Times New Roman" w:hAnsi="Arial" w:cs="Times New Roman"/>
          <w:color w:val="1A1A1A"/>
          <w:sz w:val="23"/>
          <w:szCs w:val="23"/>
          <w:shd w:val="clear" w:color="auto" w:fill="FEFEFE"/>
        </w:rPr>
      </w:pPr>
      <w:r w:rsidRPr="00DE7560">
        <w:rPr>
          <w:rFonts w:ascii="Arial" w:eastAsia="Times New Roman" w:hAnsi="Arial" w:cs="Times New Roman"/>
          <w:color w:val="1A1A1A"/>
          <w:sz w:val="23"/>
          <w:szCs w:val="23"/>
          <w:shd w:val="clear" w:color="auto" w:fill="FEFEFE"/>
        </w:rPr>
        <w:t>According to a new study, tweets that convey negative emotions such as hate, hostility, or boredom correlate to higher rates of heart disease-related deaths in the surrounding community. What do you think?</w:t>
      </w:r>
    </w:p>
    <w:p w:rsidR="00C14B34" w:rsidRDefault="00C14B34" w:rsidP="00C14B34"/>
    <w:p w:rsidR="00C14B34" w:rsidRDefault="00C14B34" w:rsidP="00C14B34"/>
    <w:p w:rsidR="0094718A" w:rsidRDefault="00E0593F">
      <w:r>
        <w:t>Players:</w:t>
      </w:r>
    </w:p>
    <w:p w:rsidR="00E0593F" w:rsidRDefault="00E0593F">
      <w:r>
        <w:t>Tweeters</w:t>
      </w:r>
    </w:p>
    <w:p w:rsidR="00E0593F" w:rsidRDefault="00E0593F" w:rsidP="00E0593F">
      <w:pPr>
        <w:pStyle w:val="ListParagraph"/>
        <w:numPr>
          <w:ilvl w:val="0"/>
          <w:numId w:val="1"/>
        </w:numPr>
      </w:pPr>
      <w:proofErr w:type="gramStart"/>
      <w:r>
        <w:t>negative</w:t>
      </w:r>
      <w:proofErr w:type="gramEnd"/>
      <w:r>
        <w:t xml:space="preserve"> tweeters</w:t>
      </w:r>
    </w:p>
    <w:p w:rsidR="00E0593F" w:rsidRDefault="00E0593F" w:rsidP="00E0593F">
      <w:pPr>
        <w:pStyle w:val="ListParagraph"/>
        <w:numPr>
          <w:ilvl w:val="0"/>
          <w:numId w:val="1"/>
        </w:numPr>
      </w:pPr>
      <w:proofErr w:type="gramStart"/>
      <w:r>
        <w:t>readers</w:t>
      </w:r>
      <w:proofErr w:type="gramEnd"/>
    </w:p>
    <w:p w:rsidR="00E0593F" w:rsidRDefault="00E0593F">
      <w:r>
        <w:t>Heart disease people</w:t>
      </w:r>
    </w:p>
    <w:p w:rsidR="00E0593F" w:rsidRDefault="00E0593F">
      <w:r>
        <w:t>Doctors</w:t>
      </w:r>
    </w:p>
    <w:p w:rsidR="00E0593F" w:rsidRDefault="00E0593F">
      <w:r>
        <w:t>Study runners</w:t>
      </w:r>
    </w:p>
    <w:p w:rsidR="00E0593F" w:rsidRDefault="00E0593F">
      <w:r>
        <w:t>Bored people</w:t>
      </w:r>
    </w:p>
    <w:p w:rsidR="00E0593F" w:rsidRDefault="00E0593F">
      <w:r>
        <w:t>Community</w:t>
      </w:r>
    </w:p>
    <w:p w:rsidR="00E0593F" w:rsidRDefault="00E0593F"/>
    <w:p w:rsidR="00E0593F" w:rsidRDefault="00E0593F">
      <w:r>
        <w:t>Assumptions:</w:t>
      </w:r>
    </w:p>
    <w:p w:rsidR="00E0593F" w:rsidRDefault="00E0593F"/>
    <w:p w:rsidR="00E0593F" w:rsidRDefault="00E0593F">
      <w:r>
        <w:t>-Causal</w:t>
      </w:r>
    </w:p>
    <w:p w:rsidR="00E0593F" w:rsidRDefault="00E0593F">
      <w:r>
        <w:t>-</w:t>
      </w:r>
      <w:r w:rsidR="00C21F92">
        <w:t xml:space="preserve"> </w:t>
      </w:r>
      <w:proofErr w:type="gramStart"/>
      <w:r w:rsidR="00C21F92">
        <w:t>heart</w:t>
      </w:r>
      <w:proofErr w:type="gramEnd"/>
      <w:r w:rsidR="00C21F92">
        <w:t xml:space="preserve"> disease is bad</w:t>
      </w:r>
    </w:p>
    <w:p w:rsidR="00C21F92" w:rsidRDefault="00C21F92">
      <w:r>
        <w:t>Violated: insurance scam</w:t>
      </w:r>
    </w:p>
    <w:p w:rsidR="00C21F92" w:rsidRDefault="00C21F92">
      <w:r>
        <w:t>Doctors who treat heart disease want this</w:t>
      </w:r>
    </w:p>
    <w:p w:rsidR="00C21F92" w:rsidRDefault="00C21F92">
      <w:r>
        <w:t>The lonely</w:t>
      </w:r>
    </w:p>
    <w:p w:rsidR="00C21F92" w:rsidRDefault="00C21F92">
      <w:r>
        <w:t>They people who don’t have the read the negative tweets because they died</w:t>
      </w:r>
    </w:p>
    <w:p w:rsidR="00C21F92" w:rsidRDefault="00C21F92"/>
    <w:p w:rsidR="00C21F92" w:rsidRDefault="00C21F92" w:rsidP="00C21F92">
      <w:pPr>
        <w:pStyle w:val="ListParagraph"/>
        <w:numPr>
          <w:ilvl w:val="0"/>
          <w:numId w:val="1"/>
        </w:numPr>
      </w:pPr>
      <w:proofErr w:type="gramStart"/>
      <w:r>
        <w:t>death</w:t>
      </w:r>
      <w:proofErr w:type="gramEnd"/>
      <w:r>
        <w:t xml:space="preserve"> is bad</w:t>
      </w:r>
    </w:p>
    <w:p w:rsidR="00C21F92" w:rsidRDefault="00C21F92" w:rsidP="00C21F92">
      <w:pPr>
        <w:pStyle w:val="ListParagraph"/>
        <w:numPr>
          <w:ilvl w:val="0"/>
          <w:numId w:val="1"/>
        </w:numPr>
      </w:pPr>
      <w:proofErr w:type="spellStart"/>
      <w:proofErr w:type="gramStart"/>
      <w:r>
        <w:t>goths</w:t>
      </w:r>
      <w:proofErr w:type="spellEnd"/>
      <w:proofErr w:type="gramEnd"/>
      <w:r>
        <w:t xml:space="preserve"> (grim reaper)</w:t>
      </w:r>
    </w:p>
    <w:p w:rsidR="00C21F92" w:rsidRDefault="00C21F92" w:rsidP="00C21F92">
      <w:pPr>
        <w:pStyle w:val="ListParagraph"/>
        <w:numPr>
          <w:ilvl w:val="0"/>
          <w:numId w:val="1"/>
        </w:numPr>
      </w:pPr>
      <w:proofErr w:type="gramStart"/>
      <w:r>
        <w:t>population</w:t>
      </w:r>
      <w:proofErr w:type="gramEnd"/>
      <w:r>
        <w:t xml:space="preserve"> control</w:t>
      </w:r>
    </w:p>
    <w:p w:rsidR="00C21F92" w:rsidRDefault="00C21F92">
      <w:r>
        <w:t>-</w:t>
      </w:r>
    </w:p>
    <w:p w:rsidR="00E0593F" w:rsidRDefault="00E0593F"/>
    <w:sectPr w:rsidR="00E0593F" w:rsidSect="00B45B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95BCB"/>
    <w:multiLevelType w:val="hybridMultilevel"/>
    <w:tmpl w:val="37F05B5A"/>
    <w:lvl w:ilvl="0" w:tplc="0C00DEA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B34"/>
    <w:rsid w:val="00252FF8"/>
    <w:rsid w:val="004F22D4"/>
    <w:rsid w:val="0094718A"/>
    <w:rsid w:val="00B45BBD"/>
    <w:rsid w:val="00C14B34"/>
    <w:rsid w:val="00C21F92"/>
    <w:rsid w:val="00E05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4B3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059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4B34"/>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05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428</Words>
  <Characters>2444</Characters>
  <Application>Microsoft Macintosh Word</Application>
  <DocSecurity>0</DocSecurity>
  <Lines>20</Lines>
  <Paragraphs>5</Paragraphs>
  <ScaleCrop>false</ScaleCrop>
  <Company/>
  <LinksUpToDate>false</LinksUpToDate>
  <CharactersWithSpaces>2867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Lydia Chilton</dc:creator>
  <cp:keywords/>
  <dc:description/>
  <cp:lastModifiedBy>Lydia Chilton</cp:lastModifiedBy>
  <cp:revision>1</cp:revision>
  <dcterms:created xsi:type="dcterms:W3CDTF">2015-01-28T18:33:00Z</dcterms:created>
  <dcterms:modified xsi:type="dcterms:W3CDTF">2015-02-09T18:31:00Z</dcterms:modified>
</cp:coreProperties>
</file>