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2" w:name="mega-app-de-chatbot-multimodal"/>
    <w:p>
      <w:pPr>
        <w:pStyle w:val="Heading1"/>
      </w:pPr>
      <w:r>
        <w:t xml:space="preserve">Mega App de Chatbot Multimodal</w:t>
      </w:r>
    </w:p>
    <w:p>
      <w:pPr>
        <w:pStyle w:val="FirstParagraph"/>
      </w:pPr>
      <w:r>
        <w:t xml:space="preserve">Una aplicación completa de chatbot con capacidades multimodales, integración RAG (Retrieval-Augmented Generation), y soporte para múltiples LLMs (Gemini y MiniMax).</w:t>
      </w:r>
    </w:p>
    <w:bookmarkStart w:id="20" w:name="características-principales"/>
    <w:p>
      <w:pPr>
        <w:pStyle w:val="Heading2"/>
      </w:pPr>
      <w:r>
        <w:t xml:space="preserve">🚀 Características Principales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Chatbot Multimodal</w:t>
      </w:r>
      <w:r>
        <w:t xml:space="preserve">: Soporte para texto, audio, imágenes y archivos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Dual LLM</w:t>
      </w:r>
      <w:r>
        <w:t xml:space="preserve">: Integración con Google Gemini y MiniMax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Sistema RAG</w:t>
      </w:r>
      <w:r>
        <w:t xml:space="preserve">: Búsqueda semántica en documentos utilizando embeddings vectoriales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Administración en Tiempo Real</w:t>
      </w:r>
      <w:r>
        <w:t xml:space="preserve">: Consola de administración con capacidad de tomar control de conversaciones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Widget Embebible</w:t>
      </w:r>
      <w:r>
        <w:t xml:space="preserve">: Widget de chat que se puede integrar en cualquier sitio web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Transcripción de Audio</w:t>
      </w:r>
      <w:r>
        <w:t xml:space="preserve">: Conversión de voz a texto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Análisis de Imágenes</w:t>
      </w:r>
      <w:r>
        <w:t xml:space="preserve">: Procesamiento y análisis de imágenes con IA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Gestión de Documentos</w:t>
      </w:r>
      <w:r>
        <w:t xml:space="preserve">: Subida y gestión de documentos para el sistema RAG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Autenticación Segura</w:t>
      </w:r>
      <w:r>
        <w:t xml:space="preserve">: Sistema completo de autenticación con Supabase Auth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Almacenamiento de Archivos</w:t>
      </w:r>
      <w:r>
        <w:t xml:space="preserve">: Gestión de archivos con Supabase Storage</w:t>
      </w:r>
    </w:p>
    <w:bookmarkEnd w:id="20"/>
    <w:bookmarkStart w:id="21" w:name="estructura-del-proyecto"/>
    <w:p>
      <w:pPr>
        <w:pStyle w:val="Heading2"/>
      </w:pPr>
      <w:r>
        <w:t xml:space="preserve">📁 Estructura del Proyecto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    # Migraciones de base de datos</w:t>
      </w:r>
      <w:r>
        <w:br/>
      </w:r>
      <w:r>
        <w:rPr>
          <w:rStyle w:val="VerbatimChar"/>
        </w:rPr>
        <w:t xml:space="preserve">│   │   ├── 0000_initial_schema.sql</w:t>
      </w:r>
      <w:r>
        <w:br/>
      </w:r>
      <w:r>
        <w:rPr>
          <w:rStyle w:val="VerbatimChar"/>
        </w:rPr>
        <w:t xml:space="preserve">│   │   ├── 0001_rls_policies.sql</w:t>
      </w:r>
      <w:r>
        <w:br/>
      </w:r>
      <w:r>
        <w:rPr>
          <w:rStyle w:val="VerbatimChar"/>
        </w:rPr>
        <w:t xml:space="preserve">│   │   ├── 0002_storage_and_helpers.sql</w:t>
      </w:r>
      <w:r>
        <w:br/>
      </w:r>
      <w:r>
        <w:rPr>
          <w:rStyle w:val="VerbatimChar"/>
        </w:rPr>
        <w:t xml:space="preserve">│   │   ├── 0003_admin_views.sql</w:t>
      </w:r>
      <w:r>
        <w:br/>
      </w:r>
      <w:r>
        <w:rPr>
          <w:rStyle w:val="VerbatimChar"/>
        </w:rPr>
        <w:t xml:space="preserve">│   │   ├── 0004_events_and_takeovers.sql</w:t>
      </w:r>
      <w:r>
        <w:br/>
      </w:r>
      <w:r>
        <w:rPr>
          <w:rStyle w:val="VerbatimChar"/>
        </w:rPr>
        <w:t xml:space="preserve">│   │   └── 0005_documents_and_rag.sql</w:t>
      </w:r>
      <w:r>
        <w:br/>
      </w:r>
      <w:r>
        <w:rPr>
          <w:rStyle w:val="VerbatimChar"/>
        </w:rPr>
        <w:t xml:space="preserve">│   ├── seed.sql                 # Datos iniciales</w:t>
      </w:r>
      <w:r>
        <w:br/>
      </w:r>
      <w:r>
        <w:rPr>
          <w:rStyle w:val="VerbatimChar"/>
        </w:rPr>
        <w:t xml:space="preserve">│   └── functions/               # Edge Functions (Deno)</w:t>
      </w:r>
      <w:r>
        <w:br/>
      </w:r>
      <w:r>
        <w:rPr>
          <w:rStyle w:val="VerbatimChar"/>
        </w:rPr>
        <w:t xml:space="preserve">│       ├── chat/</w:t>
      </w:r>
      <w:r>
        <w:br/>
      </w:r>
      <w:r>
        <w:rPr>
          <w:rStyle w:val="VerbatimChar"/>
        </w:rPr>
        <w:t xml:space="preserve">│       ├── transcribe/</w:t>
      </w:r>
      <w:r>
        <w:br/>
      </w:r>
      <w:r>
        <w:rPr>
          <w:rStyle w:val="VerbatimChar"/>
        </w:rPr>
        <w:t xml:space="preserve">│       ├── enhance/</w:t>
      </w:r>
      <w:r>
        <w:br/>
      </w:r>
      <w:r>
        <w:rPr>
          <w:rStyle w:val="VerbatimChar"/>
        </w:rPr>
        <w:t xml:space="preserve">│       ├── takeover/</w:t>
      </w:r>
      <w:r>
        <w:br/>
      </w:r>
      <w:r>
        <w:rPr>
          <w:rStyle w:val="VerbatimChar"/>
        </w:rPr>
        <w:t xml:space="preserve">│       ├── upload/</w:t>
      </w:r>
      <w:r>
        <w:br/>
      </w:r>
      <w:r>
        <w:rPr>
          <w:rStyle w:val="VerbatimChar"/>
        </w:rPr>
        <w:t xml:space="preserve">│       ├── vision/</w:t>
      </w:r>
      <w:r>
        <w:br/>
      </w:r>
      <w:r>
        <w:rPr>
          <w:rStyle w:val="VerbatimChar"/>
        </w:rPr>
        <w:t xml:space="preserve">│       ├── rag-search/</w:t>
      </w:r>
      <w:r>
        <w:br/>
      </w:r>
      <w:r>
        <w:rPr>
          <w:rStyle w:val="VerbatimChar"/>
        </w:rPr>
        <w:t xml:space="preserve">│       ├── upload-document/</w:t>
      </w:r>
      <w:r>
        <w:br/>
      </w:r>
      <w:r>
        <w:rPr>
          <w:rStyle w:val="VerbatimChar"/>
        </w:rPr>
        <w:t xml:space="preserve">│       └── manage-documents/</w:t>
      </w:r>
      <w:r>
        <w:br/>
      </w:r>
      <w:r>
        <w:rPr>
          <w:rStyle w:val="VerbatimChar"/>
        </w:rPr>
        <w:t xml:space="preserve">├── apps/</w:t>
      </w:r>
      <w:r>
        <w:br/>
      </w:r>
      <w:r>
        <w:rPr>
          <w:rStyle w:val="VerbatimChar"/>
        </w:rPr>
        <w:t xml:space="preserve">│   ├── web/                     # Widget embebible</w:t>
      </w:r>
      <w:r>
        <w:br/>
      </w:r>
      <w:r>
        <w:rPr>
          <w:rStyle w:val="VerbatimChar"/>
        </w:rPr>
        <w:t xml:space="preserve">│   │   ├── index.html</w:t>
      </w:r>
      <w:r>
        <w:br/>
      </w:r>
      <w:r>
        <w:rPr>
          <w:rStyle w:val="VerbatimChar"/>
        </w:rPr>
        <w:t xml:space="preserve">│   │   ├── style.css</w:t>
      </w:r>
      <w:r>
        <w:br/>
      </w:r>
      <w:r>
        <w:rPr>
          <w:rStyle w:val="VerbatimChar"/>
        </w:rPr>
        <w:t xml:space="preserve">│   │   └── main.js</w:t>
      </w:r>
      <w:r>
        <w:br/>
      </w:r>
      <w:r>
        <w:rPr>
          <w:rStyle w:val="VerbatimChar"/>
        </w:rPr>
        <w:t xml:space="preserve">│   └── web-admin/               # Consola de administración</w:t>
      </w:r>
      <w:r>
        <w:br/>
      </w:r>
      <w:r>
        <w:rPr>
          <w:rStyle w:val="VerbatimChar"/>
        </w:rPr>
        <w:t xml:space="preserve">│       ├── index.html</w:t>
      </w:r>
      <w:r>
        <w:br/>
      </w:r>
      <w:r>
        <w:rPr>
          <w:rStyle w:val="VerbatimChar"/>
        </w:rPr>
        <w:t xml:space="preserve">│       ├── style.css</w:t>
      </w:r>
      <w:r>
        <w:br/>
      </w:r>
      <w:r>
        <w:rPr>
          <w:rStyle w:val="VerbatimChar"/>
        </w:rPr>
        <w:t xml:space="preserve">│       └── main.js</w:t>
      </w:r>
      <w:r>
        <w:br/>
      </w:r>
      <w:r>
        <w:rPr>
          <w:rStyle w:val="VerbatimChar"/>
        </w:rPr>
        <w:t xml:space="preserve">├── docs/                        # Documentación y archivos RAG</w:t>
      </w:r>
      <w:r>
        <w:br/>
      </w:r>
      <w:r>
        <w:rPr>
          <w:rStyle w:val="VerbatimChar"/>
        </w:rPr>
        <w:t xml:space="preserve">├── .env.example                 # Variables de entorno de ejemplo</w:t>
      </w:r>
      <w:r>
        <w:br/>
      </w:r>
      <w:r>
        <w:rPr>
          <w:rStyle w:val="VerbatimChar"/>
        </w:rPr>
        <w:t xml:space="preserve">└── README.md                    # Este archivo</w:t>
      </w:r>
    </w:p>
    <w:bookmarkEnd w:id="21"/>
    <w:bookmarkStart w:id="29" w:name="requisitos-previos"/>
    <w:p>
      <w:pPr>
        <w:pStyle w:val="Heading2"/>
      </w:pPr>
      <w:r>
        <w:t xml:space="preserve">🛠️ Requisitos Previos</w:t>
      </w:r>
    </w:p>
    <w:p>
      <w:pPr>
        <w:pStyle w:val="FirstParagraph"/>
      </w:pPr>
      <w:r>
        <w:t xml:space="preserve">Antes de comenzar, asegúrate de tener instalado:</w:t>
      </w:r>
    </w:p>
    <w:bookmarkStart w:id="22" w:name="supabase-cli"/>
    <w:p>
      <w:pPr>
        <w:pStyle w:val="Heading3"/>
      </w:pPr>
      <w:r>
        <w:t xml:space="preserve">1. Supabase CLI</w:t>
      </w:r>
    </w:p>
    <w:p>
      <w:pPr>
        <w:pStyle w:val="SourceCode"/>
      </w:pPr>
      <w:r>
        <w:rPr>
          <w:rStyle w:val="CommentTok"/>
        </w:rPr>
        <w:t xml:space="preserve"># Instalar Supabase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supabase</w:t>
      </w:r>
      <w:r>
        <w:br/>
      </w:r>
      <w:r>
        <w:br/>
      </w:r>
      <w:r>
        <w:rPr>
          <w:rStyle w:val="CommentTok"/>
        </w:rPr>
        <w:t xml:space="preserve"># O usando Homebrew (macOS)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supabase/tap/supabase</w:t>
      </w:r>
      <w:r>
        <w:br/>
      </w:r>
      <w:r>
        <w:br/>
      </w:r>
      <w:r>
        <w:rPr>
          <w:rStyle w:val="CommentTok"/>
        </w:rPr>
        <w:t xml:space="preserve"># O usando Scoop (Windows)</w:t>
      </w:r>
      <w:r>
        <w:br/>
      </w:r>
      <w:r>
        <w:rPr>
          <w:rStyle w:val="ExtensionTok"/>
        </w:rPr>
        <w:t xml:space="preserve">scoop</w:t>
      </w:r>
      <w:r>
        <w:rPr>
          <w:rStyle w:val="NormalTok"/>
        </w:rPr>
        <w:t xml:space="preserve"> bucket add supabase https://github.com/supabase/scoop-bucket.git</w:t>
      </w:r>
      <w:r>
        <w:br/>
      </w:r>
      <w:r>
        <w:rPr>
          <w:rStyle w:val="ExtensionTok"/>
        </w:rPr>
        <w:t xml:space="preserve">scoop</w:t>
      </w:r>
      <w:r>
        <w:rPr>
          <w:rStyle w:val="NormalTok"/>
        </w:rPr>
        <w:t xml:space="preserve"> install supabase</w:t>
      </w:r>
    </w:p>
    <w:bookmarkEnd w:id="22"/>
    <w:bookmarkStart w:id="23" w:name="deno-para-edge-functions"/>
    <w:p>
      <w:pPr>
        <w:pStyle w:val="Heading3"/>
      </w:pPr>
      <w:r>
        <w:t xml:space="preserve">2. Deno (para Edge Functions)</w:t>
      </w:r>
    </w:p>
    <w:p>
      <w:pPr>
        <w:pStyle w:val="SourceCode"/>
      </w:pPr>
      <w:r>
        <w:rPr>
          <w:rStyle w:val="CommentTok"/>
        </w:rPr>
        <w:t xml:space="preserve"># Instalar Deno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https://deno.land/install.sh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  <w:r>
        <w:br/>
      </w:r>
      <w:r>
        <w:br/>
      </w:r>
      <w:r>
        <w:rPr>
          <w:rStyle w:val="CommentTok"/>
        </w:rPr>
        <w:t xml:space="preserve"># O usando Homebrew (macOS)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deno</w:t>
      </w:r>
      <w:r>
        <w:br/>
      </w:r>
      <w:r>
        <w:br/>
      </w:r>
      <w:r>
        <w:rPr>
          <w:rStyle w:val="CommentTok"/>
        </w:rPr>
        <w:t xml:space="preserve"># O usando Chocolatey (Windows)</w:t>
      </w:r>
      <w:r>
        <w:br/>
      </w:r>
      <w:r>
        <w:rPr>
          <w:rStyle w:val="ExtensionTok"/>
        </w:rPr>
        <w:t xml:space="preserve">choco</w:t>
      </w:r>
      <w:r>
        <w:rPr>
          <w:rStyle w:val="NormalTok"/>
        </w:rPr>
        <w:t xml:space="preserve"> install deno</w:t>
      </w:r>
    </w:p>
    <w:bookmarkEnd w:id="23"/>
    <w:bookmarkStart w:id="24" w:name="Xbe2f88877820f2f0d3aa3d7595eef66d0cc9672"/>
    <w:p>
      <w:pPr>
        <w:pStyle w:val="Heading3"/>
      </w:pPr>
      <w:r>
        <w:t xml:space="preserve">3. Node.js (para servir los frontends localmente)</w:t>
      </w:r>
    </w:p>
    <w:p>
      <w:pPr>
        <w:pStyle w:val="SourceCode"/>
      </w:pPr>
      <w:r>
        <w:rPr>
          <w:rStyle w:val="CommentTok"/>
        </w:rPr>
        <w:t xml:space="preserve"># Versión recomendada: Node.js 18 o superior</w:t>
      </w:r>
      <w:r>
        <w:br/>
      </w:r>
      <w:r>
        <w:rPr>
          <w:rStyle w:val="CommentTok"/>
        </w:rPr>
        <w:t xml:space="preserve"># Descargar desde: https://nodejs.org/</w:t>
      </w:r>
    </w:p>
    <w:bookmarkEnd w:id="24"/>
    <w:bookmarkStart w:id="28" w:name="cuentas-y-api-keys"/>
    <w:p>
      <w:pPr>
        <w:pStyle w:val="Heading3"/>
      </w:pPr>
      <w:r>
        <w:t xml:space="preserve">4. Cuentas y API Keys</w:t>
      </w:r>
    </w:p>
    <w:p>
      <w:pPr>
        <w:numPr>
          <w:ilvl w:val="0"/>
          <w:numId w:val="1002"/>
        </w:numPr>
        <w:pStyle w:val="Compact"/>
      </w:pPr>
      <w:r>
        <w:t xml:space="preserve">Cuenta de Supabase:</w:t>
      </w:r>
      <w:r>
        <w:t xml:space="preserve"> </w:t>
      </w:r>
      <w:hyperlink r:id="rId25">
        <w:r>
          <w:rPr>
            <w:rStyle w:val="Hyperlink"/>
          </w:rPr>
          <w:t xml:space="preserve">https://supabase.com</w:t>
        </w:r>
      </w:hyperlink>
    </w:p>
    <w:p>
      <w:pPr>
        <w:numPr>
          <w:ilvl w:val="0"/>
          <w:numId w:val="1002"/>
        </w:numPr>
        <w:pStyle w:val="Compact"/>
      </w:pPr>
      <w:r>
        <w:t xml:space="preserve">Google AI Studio (Gemini):</w:t>
      </w:r>
      <w:r>
        <w:t xml:space="preserve"> </w:t>
      </w:r>
      <w:hyperlink r:id="rId26">
        <w:r>
          <w:rPr>
            <w:rStyle w:val="Hyperlink"/>
          </w:rPr>
          <w:t xml:space="preserve">https://makersuite.google.com</w:t>
        </w:r>
      </w:hyperlink>
    </w:p>
    <w:p>
      <w:pPr>
        <w:numPr>
          <w:ilvl w:val="0"/>
          <w:numId w:val="1002"/>
        </w:numPr>
        <w:pStyle w:val="Compact"/>
      </w:pPr>
      <w:r>
        <w:t xml:space="preserve">MiniMax API:</w:t>
      </w:r>
      <w:r>
        <w:t xml:space="preserve"> </w:t>
      </w:r>
      <w:hyperlink r:id="rId27">
        <w:r>
          <w:rPr>
            <w:rStyle w:val="Hyperlink"/>
          </w:rPr>
          <w:t xml:space="preserve">https://api.minimax.chat</w:t>
        </w:r>
      </w:hyperlink>
    </w:p>
    <w:bookmarkEnd w:id="28"/>
    <w:bookmarkEnd w:id="29"/>
    <w:bookmarkStart w:id="38" w:name="configuración"/>
    <w:p>
      <w:pPr>
        <w:pStyle w:val="Heading2"/>
      </w:pPr>
      <w:r>
        <w:t xml:space="preserve">⚙️ Configuración</w:t>
      </w:r>
    </w:p>
    <w:bookmarkStart w:id="31" w:name="crear-proyecto-en-supabase"/>
    <w:p>
      <w:pPr>
        <w:pStyle w:val="Heading3"/>
      </w:pPr>
      <w:r>
        <w:t xml:space="preserve">1. Crear Proyecto en Supabase</w:t>
      </w:r>
    </w:p>
    <w:p>
      <w:pPr>
        <w:numPr>
          <w:ilvl w:val="0"/>
          <w:numId w:val="1003"/>
        </w:numPr>
        <w:pStyle w:val="Compact"/>
      </w:pPr>
      <w:r>
        <w:t xml:space="preserve">Ve a</w:t>
      </w:r>
      <w:r>
        <w:t xml:space="preserve"> </w:t>
      </w:r>
      <w:hyperlink r:id="rId30">
        <w:r>
          <w:rPr>
            <w:rStyle w:val="Hyperlink"/>
          </w:rPr>
          <w:t xml:space="preserve">Supabase Dashboard</w:t>
        </w:r>
      </w:hyperlink>
    </w:p>
    <w:p>
      <w:pPr>
        <w:numPr>
          <w:ilvl w:val="0"/>
          <w:numId w:val="1003"/>
        </w:numPr>
        <w:pStyle w:val="Compact"/>
      </w:pPr>
      <w:r>
        <w:t xml:space="preserve">Crea un nuevo proyecto</w:t>
      </w:r>
    </w:p>
    <w:p>
      <w:pPr>
        <w:numPr>
          <w:ilvl w:val="0"/>
          <w:numId w:val="1003"/>
        </w:numPr>
        <w:pStyle w:val="Compact"/>
      </w:pPr>
      <w:r>
        <w:t xml:space="preserve">Espera a que el proyecto esté listo (puede tomar unos minutos)</w:t>
      </w:r>
    </w:p>
    <w:p>
      <w:pPr>
        <w:numPr>
          <w:ilvl w:val="0"/>
          <w:numId w:val="1003"/>
        </w:numPr>
        <w:pStyle w:val="Compact"/>
      </w:pPr>
      <w:r>
        <w:t xml:space="preserve">Ve a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y copia:</w:t>
      </w:r>
    </w:p>
    <w:p>
      <w:pPr>
        <w:numPr>
          <w:ilvl w:val="1"/>
          <w:numId w:val="1004"/>
        </w:numPr>
        <w:pStyle w:val="Compact"/>
      </w:pPr>
      <w:r>
        <w:t xml:space="preserve">Project URL</w:t>
      </w:r>
    </w:p>
    <w:p>
      <w:pPr>
        <w:numPr>
          <w:ilvl w:val="1"/>
          <w:numId w:val="1004"/>
        </w:numPr>
        <w:pStyle w:val="Compact"/>
      </w:pPr>
      <w:r>
        <w:t xml:space="preserve">Anon public key</w:t>
      </w:r>
    </w:p>
    <w:p>
      <w:pPr>
        <w:numPr>
          <w:ilvl w:val="1"/>
          <w:numId w:val="1004"/>
        </w:numPr>
        <w:pStyle w:val="Compact"/>
      </w:pPr>
      <w:r>
        <w:t xml:space="preserve">Service role key</w:t>
      </w:r>
    </w:p>
    <w:bookmarkEnd w:id="31"/>
    <w:bookmarkStart w:id="32" w:name="configurar-variables-de-entorno"/>
    <w:p>
      <w:pPr>
        <w:pStyle w:val="Heading3"/>
      </w:pPr>
      <w:r>
        <w:t xml:space="preserve">2. Configurar Variables de Entorno</w:t>
      </w:r>
    </w:p>
    <w:p>
      <w:pPr>
        <w:numPr>
          <w:ilvl w:val="0"/>
          <w:numId w:val="1005"/>
        </w:numPr>
        <w:pStyle w:val="Compact"/>
      </w:pPr>
      <w:r>
        <w:t xml:space="preserve">Copia el archivo de ejemplo: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</w:p>
    <w:p>
      <w:pPr>
        <w:numPr>
          <w:ilvl w:val="0"/>
          <w:numId w:val="1006"/>
        </w:numPr>
        <w:pStyle w:val="Compact"/>
      </w:pPr>
      <w:r>
        <w:t xml:space="preserve">Edita el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con tus credenciales:</w:t>
      </w:r>
    </w:p>
    <w:p>
      <w:pPr>
        <w:pStyle w:val="SourceCode"/>
      </w:pPr>
      <w:r>
        <w:rPr>
          <w:rStyle w:val="CommentTok"/>
        </w:rPr>
        <w:t xml:space="preserve"># Configuración de Supabase</w:t>
      </w:r>
      <w:r>
        <w:br/>
      </w:r>
      <w:r>
        <w:rPr>
          <w:rStyle w:val="VariableTok"/>
        </w:rPr>
        <w:t xml:space="preserve">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https://tu-proyecto.supabase.co</w:t>
      </w:r>
      <w:r>
        <w:br/>
      </w:r>
      <w:r>
        <w:rPr>
          <w:rStyle w:val="VariableTok"/>
        </w:rPr>
        <w:t xml:space="preserve">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tu_anon_key_aqui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tu_service_role_key_aqui</w:t>
      </w:r>
      <w:r>
        <w:br/>
      </w:r>
      <w:r>
        <w:br/>
      </w:r>
      <w:r>
        <w:rPr>
          <w:rStyle w:val="CommentTok"/>
        </w:rPr>
        <w:t xml:space="preserve"># API Keys para LLMs</w:t>
      </w:r>
      <w:r>
        <w:br/>
      </w:r>
      <w:r>
        <w:rPr>
          <w:rStyle w:val="VariableTok"/>
        </w:rPr>
        <w:t xml:space="preserve">GEMINI_API_KEY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tu_gemini_key_aqui</w:t>
      </w:r>
      <w:r>
        <w:br/>
      </w:r>
      <w:r>
        <w:rPr>
          <w:rStyle w:val="VariableTok"/>
        </w:rPr>
        <w:t xml:space="preserve">MINIMAX_API_KEY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tu_minimax_key_aqui</w:t>
      </w:r>
    </w:p>
    <w:bookmarkEnd w:id="32"/>
    <w:bookmarkStart w:id="37" w:name="obtener-api-keys"/>
    <w:p>
      <w:pPr>
        <w:pStyle w:val="Heading3"/>
      </w:pPr>
      <w:r>
        <w:t xml:space="preserve">3. Obtener API Keys</w:t>
      </w:r>
    </w:p>
    <w:bookmarkStart w:id="34" w:name="google-gemini-api-key"/>
    <w:p>
      <w:pPr>
        <w:pStyle w:val="Heading4"/>
      </w:pPr>
      <w:r>
        <w:t xml:space="preserve">Google Gemini API Key:</w:t>
      </w:r>
    </w:p>
    <w:p>
      <w:pPr>
        <w:numPr>
          <w:ilvl w:val="0"/>
          <w:numId w:val="1007"/>
        </w:numPr>
        <w:pStyle w:val="Compact"/>
      </w:pPr>
      <w:r>
        <w:t xml:space="preserve">Ve a</w:t>
      </w:r>
      <w:r>
        <w:t xml:space="preserve"> </w:t>
      </w:r>
      <w:hyperlink r:id="rId33">
        <w:r>
          <w:rPr>
            <w:rStyle w:val="Hyperlink"/>
          </w:rPr>
          <w:t xml:space="preserve">Google AI Studio</w:t>
        </w:r>
      </w:hyperlink>
    </w:p>
    <w:p>
      <w:pPr>
        <w:numPr>
          <w:ilvl w:val="0"/>
          <w:numId w:val="1007"/>
        </w:numPr>
        <w:pStyle w:val="Compact"/>
      </w:pPr>
      <w:r>
        <w:t xml:space="preserve">Inicia sesión con tu cuenta de Google</w:t>
      </w:r>
    </w:p>
    <w:p>
      <w:pPr>
        <w:numPr>
          <w:ilvl w:val="0"/>
          <w:numId w:val="1007"/>
        </w:numPr>
        <w:pStyle w:val="Compact"/>
      </w:pPr>
      <w:r>
        <w:t xml:space="preserve">Haz clic en</w:t>
      </w:r>
      <w:r>
        <w:t xml:space="preserve"> </w:t>
      </w:r>
      <w:r>
        <w:t xml:space="preserve">“</w:t>
      </w:r>
      <w:r>
        <w:t xml:space="preserve">Create API Key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Copia la clave generada</w:t>
      </w:r>
    </w:p>
    <w:bookmarkEnd w:id="34"/>
    <w:bookmarkStart w:id="36" w:name="minimax-api-key"/>
    <w:p>
      <w:pPr>
        <w:pStyle w:val="Heading4"/>
      </w:pPr>
      <w:r>
        <w:t xml:space="preserve">MiniMax API Key:</w:t>
      </w:r>
    </w:p>
    <w:p>
      <w:pPr>
        <w:numPr>
          <w:ilvl w:val="0"/>
          <w:numId w:val="1008"/>
        </w:numPr>
        <w:pStyle w:val="Compact"/>
      </w:pPr>
      <w:r>
        <w:t xml:space="preserve">Ve a</w:t>
      </w:r>
      <w:r>
        <w:t xml:space="preserve"> </w:t>
      </w:r>
      <w:hyperlink r:id="rId35">
        <w:r>
          <w:rPr>
            <w:rStyle w:val="Hyperlink"/>
          </w:rPr>
          <w:t xml:space="preserve">MiniMax</w:t>
        </w:r>
      </w:hyperlink>
    </w:p>
    <w:p>
      <w:pPr>
        <w:numPr>
          <w:ilvl w:val="0"/>
          <w:numId w:val="1008"/>
        </w:numPr>
        <w:pStyle w:val="Compact"/>
      </w:pPr>
      <w:r>
        <w:t xml:space="preserve">Regístrate o inicia sesión</w:t>
      </w:r>
    </w:p>
    <w:p>
      <w:pPr>
        <w:numPr>
          <w:ilvl w:val="0"/>
          <w:numId w:val="1008"/>
        </w:numPr>
        <w:pStyle w:val="Compact"/>
      </w:pPr>
      <w:r>
        <w:t xml:space="preserve">Ve a la sección de API Keys</w:t>
      </w:r>
    </w:p>
    <w:p>
      <w:pPr>
        <w:numPr>
          <w:ilvl w:val="0"/>
          <w:numId w:val="1008"/>
        </w:numPr>
        <w:pStyle w:val="Compact"/>
      </w:pPr>
      <w:r>
        <w:t xml:space="preserve">Genera una nueva clave</w:t>
      </w:r>
    </w:p>
    <w:p>
      <w:pPr>
        <w:numPr>
          <w:ilvl w:val="0"/>
          <w:numId w:val="1008"/>
        </w:numPr>
        <w:pStyle w:val="Compact"/>
      </w:pPr>
      <w:r>
        <w:t xml:space="preserve">Copia la clave generada</w:t>
      </w:r>
    </w:p>
    <w:bookmarkEnd w:id="36"/>
    <w:bookmarkEnd w:id="37"/>
    <w:bookmarkEnd w:id="38"/>
    <w:bookmarkStart w:id="43" w:name="configuración-de-base-de-datos"/>
    <w:p>
      <w:pPr>
        <w:pStyle w:val="Heading2"/>
      </w:pPr>
      <w:r>
        <w:t xml:space="preserve">🗄️ Configuración de Base de Datos</w:t>
      </w:r>
    </w:p>
    <w:bookmarkStart w:id="39" w:name="inicializar-supabase-localmente"/>
    <w:p>
      <w:pPr>
        <w:pStyle w:val="Heading3"/>
      </w:pPr>
      <w:r>
        <w:t xml:space="preserve">1. Inicializar Supabase Localmente</w:t>
      </w:r>
    </w:p>
    <w:p>
      <w:pPr>
        <w:pStyle w:val="SourceCode"/>
      </w:pPr>
      <w:r>
        <w:rPr>
          <w:rStyle w:val="CommentTok"/>
        </w:rPr>
        <w:t xml:space="preserve"># Inicializar configuración de Supabase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Vincular con tu proyecto (usa la Project ID desde el dashboard)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tu-project-id</w:t>
      </w:r>
    </w:p>
    <w:bookmarkEnd w:id="39"/>
    <w:bookmarkStart w:id="40" w:name="aplicar-migraciones"/>
    <w:p>
      <w:pPr>
        <w:pStyle w:val="Heading3"/>
      </w:pPr>
      <w:r>
        <w:t xml:space="preserve">2. Aplicar Migraciones</w:t>
      </w:r>
    </w:p>
    <w:p>
      <w:pPr>
        <w:pStyle w:val="SourceCode"/>
      </w:pPr>
      <w:r>
        <w:rPr>
          <w:rStyle w:val="CommentTok"/>
        </w:rPr>
        <w:t xml:space="preserve"># Aplicar todas las migraciones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push</w:t>
      </w:r>
      <w:r>
        <w:br/>
      </w:r>
      <w:r>
        <w:br/>
      </w:r>
      <w:r>
        <w:rPr>
          <w:rStyle w:val="CommentTok"/>
        </w:rPr>
        <w:t xml:space="preserve"># O aplicar una migración específica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migration up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0000_initial_schema.sql</w:t>
      </w:r>
    </w:p>
    <w:bookmarkEnd w:id="40"/>
    <w:bookmarkStart w:id="41" w:name="aplicar-datos-iniciales-opcional"/>
    <w:p>
      <w:pPr>
        <w:pStyle w:val="Heading3"/>
      </w:pPr>
      <w:r>
        <w:t xml:space="preserve">3. Aplicar Datos Iniciales (Opcional)</w:t>
      </w:r>
    </w:p>
    <w:p>
      <w:pPr>
        <w:pStyle w:val="SourceCode"/>
      </w:pPr>
      <w:r>
        <w:rPr>
          <w:rStyle w:val="CommentTok"/>
        </w:rPr>
        <w:t xml:space="preserve"># Ejecutar el script de seed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reset </w:t>
      </w:r>
      <w:r>
        <w:rPr>
          <w:rStyle w:val="AttributeTok"/>
        </w:rPr>
        <w:t xml:space="preserve">--linked</w:t>
      </w:r>
    </w:p>
    <w:bookmarkEnd w:id="41"/>
    <w:bookmarkStart w:id="42" w:name="verificar-la-base-de-datos"/>
    <w:p>
      <w:pPr>
        <w:pStyle w:val="Heading3"/>
      </w:pPr>
      <w:r>
        <w:t xml:space="preserve">4. Verificar la Base de Datos</w:t>
      </w:r>
    </w:p>
    <w:p>
      <w:pPr>
        <w:pStyle w:val="SourceCode"/>
      </w:pPr>
      <w:r>
        <w:rPr>
          <w:rStyle w:val="CommentTok"/>
        </w:rPr>
        <w:t xml:space="preserve"># Abrir el dashboard de la base de datos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dashboard</w:t>
      </w:r>
    </w:p>
    <w:bookmarkEnd w:id="42"/>
    <w:bookmarkEnd w:id="43"/>
    <w:bookmarkStart w:id="48" w:name="despliegue-de-edge-functions"/>
    <w:p>
      <w:pPr>
        <w:pStyle w:val="Heading2"/>
      </w:pPr>
      <w:r>
        <w:t xml:space="preserve">🚀 Despliegue de Edge Functions</w:t>
      </w:r>
    </w:p>
    <w:bookmarkStart w:id="44" w:name="desplegar-todas-las-funciones"/>
    <w:p>
      <w:pPr>
        <w:pStyle w:val="Heading3"/>
      </w:pPr>
      <w:r>
        <w:t xml:space="preserve">1. Desplegar Todas las Funciones</w:t>
      </w:r>
    </w:p>
    <w:p>
      <w:pPr>
        <w:pStyle w:val="SourceCode"/>
      </w:pPr>
      <w:r>
        <w:rPr>
          <w:rStyle w:val="CommentTok"/>
        </w:rPr>
        <w:t xml:space="preserve"># Desplegar todas las Edge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</w:t>
      </w:r>
    </w:p>
    <w:bookmarkEnd w:id="44"/>
    <w:bookmarkStart w:id="45" w:name="desplegar-funciones-individuales"/>
    <w:p>
      <w:pPr>
        <w:pStyle w:val="Heading3"/>
      </w:pPr>
      <w:r>
        <w:t xml:space="preserve">2. Desplegar Funciones Individuales</w:t>
      </w:r>
    </w:p>
    <w:p>
      <w:pPr>
        <w:pStyle w:val="SourceCode"/>
      </w:pPr>
      <w:r>
        <w:rPr>
          <w:rStyle w:val="CommentTok"/>
        </w:rPr>
        <w:t xml:space="preserve"># Desplegar función específica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chat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transcribe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enhance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takeover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upload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vision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rag-search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upload-document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manage-documents</w:t>
      </w:r>
    </w:p>
    <w:bookmarkEnd w:id="45"/>
    <w:bookmarkStart w:id="46" w:name="Xc69190b1aa660788027a36115f34dd093b4909b"/>
    <w:p>
      <w:pPr>
        <w:pStyle w:val="Heading3"/>
      </w:pPr>
      <w:r>
        <w:t xml:space="preserve">3. Configurar Variables de Entorno para Edge Functions</w:t>
      </w:r>
    </w:p>
    <w:p>
      <w:pPr>
        <w:pStyle w:val="SourceCode"/>
      </w:pPr>
      <w:r>
        <w:rPr>
          <w:rStyle w:val="CommentTok"/>
        </w:rPr>
        <w:t xml:space="preserve"># Configurar secrets para las Edge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GEMINI_API_KEY=tu_gemini_key_aqui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MINIMAX_API_KEY=tu_minimax_key_aqui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SUPABASE_URL=https://tu-proyecto.supabase.co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SUPABASE_SERVICE_ROLE_KEY=tu_service_role_key_aqui</w:t>
      </w:r>
    </w:p>
    <w:bookmarkEnd w:id="46"/>
    <w:bookmarkStart w:id="47" w:name="verificar-despliegue"/>
    <w:p>
      <w:pPr>
        <w:pStyle w:val="Heading3"/>
      </w:pPr>
      <w:r>
        <w:t xml:space="preserve">4. Verificar Despliegue</w:t>
      </w:r>
    </w:p>
    <w:p>
      <w:pPr>
        <w:pStyle w:val="SourceCode"/>
      </w:pPr>
      <w:r>
        <w:rPr>
          <w:rStyle w:val="CommentTok"/>
        </w:rPr>
        <w:t xml:space="preserve"># Listar funciones desplegadas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list</w:t>
      </w:r>
      <w:r>
        <w:br/>
      </w:r>
      <w:r>
        <w:br/>
      </w:r>
      <w:r>
        <w:rPr>
          <w:rStyle w:val="CommentTok"/>
        </w:rPr>
        <w:t xml:space="preserve"># Ver logs en tiempo real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</w:t>
      </w:r>
      <w:r>
        <w:rPr>
          <w:rStyle w:val="AttributeTok"/>
        </w:rPr>
        <w:t xml:space="preserve">--follow</w:t>
      </w:r>
    </w:p>
    <w:bookmarkEnd w:id="47"/>
    <w:bookmarkEnd w:id="48"/>
    <w:bookmarkStart w:id="51" w:name="ejecutar-frontends-localmente"/>
    <w:p>
      <w:pPr>
        <w:pStyle w:val="Heading2"/>
      </w:pPr>
      <w:r>
        <w:t xml:space="preserve">💻 Ejecutar Frontends Localmente</w:t>
      </w:r>
    </w:p>
    <w:bookmarkStart w:id="49" w:name="widget-embebible-appsweb"/>
    <w:p>
      <w:pPr>
        <w:pStyle w:val="Heading3"/>
      </w:pPr>
      <w:r>
        <w:t xml:space="preserve">Widget Embebible (</w:t>
      </w:r>
      <w:r>
        <w:rPr>
          <w:rStyle w:val="VerbatimChar"/>
        </w:rPr>
        <w:t xml:space="preserve">apps/web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Navegar al directorio: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apps/web</w:t>
      </w:r>
    </w:p>
    <w:p>
      <w:pPr>
        <w:numPr>
          <w:ilvl w:val="0"/>
          <w:numId w:val="1010"/>
        </w:numPr>
        <w:pStyle w:val="Compact"/>
      </w:pPr>
      <w:r>
        <w:t xml:space="preserve">Servir localmente:</w:t>
      </w:r>
    </w:p>
    <w:p>
      <w:pPr>
        <w:pStyle w:val="SourceCode"/>
      </w:pPr>
      <w:r>
        <w:rPr>
          <w:rStyle w:val="CommentTok"/>
        </w:rPr>
        <w:t xml:space="preserve"># Usando Python (si está instalado)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3000</w:t>
      </w:r>
      <w:r>
        <w:br/>
      </w:r>
      <w:r>
        <w:br/>
      </w:r>
      <w:r>
        <w:rPr>
          <w:rStyle w:val="CommentTok"/>
        </w:rPr>
        <w:t xml:space="preserve"># O usando Node.js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serve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</w:t>
      </w:r>
      <w:r>
        <w:br/>
      </w:r>
      <w:r>
        <w:br/>
      </w:r>
      <w:r>
        <w:rPr>
          <w:rStyle w:val="CommentTok"/>
        </w:rPr>
        <w:t xml:space="preserve"># O usando cualquier servidor web estático</w:t>
      </w:r>
    </w:p>
    <w:p>
      <w:pPr>
        <w:numPr>
          <w:ilvl w:val="0"/>
          <w:numId w:val="1011"/>
        </w:numPr>
        <w:pStyle w:val="Compact"/>
      </w:pPr>
      <w:r>
        <w:t xml:space="preserve">Abrir en el navegador:</w:t>
      </w:r>
      <w:r>
        <w:t xml:space="preserve"> </w:t>
      </w:r>
      <w:r>
        <w:rPr>
          <w:rStyle w:val="VerbatimChar"/>
        </w:rPr>
        <w:t xml:space="preserve">http://localhost:3000</w:t>
      </w:r>
    </w:p>
    <w:bookmarkEnd w:id="49"/>
    <w:bookmarkStart w:id="50" w:name="consola-de-administración-appsweb-admin"/>
    <w:p>
      <w:pPr>
        <w:pStyle w:val="Heading3"/>
      </w:pPr>
      <w:r>
        <w:t xml:space="preserve">Consola de Administración (</w:t>
      </w:r>
      <w:r>
        <w:rPr>
          <w:rStyle w:val="VerbatimChar"/>
        </w:rPr>
        <w:t xml:space="preserve">apps/web-admin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Navegar al directorio: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apps/web-admin</w:t>
      </w:r>
    </w:p>
    <w:p>
      <w:pPr>
        <w:numPr>
          <w:ilvl w:val="0"/>
          <w:numId w:val="1013"/>
        </w:numPr>
        <w:pStyle w:val="Compact"/>
      </w:pPr>
      <w:r>
        <w:t xml:space="preserve">Servir localmente:</w:t>
      </w:r>
    </w:p>
    <w:p>
      <w:pPr>
        <w:pStyle w:val="SourceCode"/>
      </w:pPr>
      <w:r>
        <w:rPr>
          <w:rStyle w:val="CommentTok"/>
        </w:rPr>
        <w:t xml:space="preserve"># Usando Python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3001</w:t>
      </w:r>
      <w:r>
        <w:br/>
      </w:r>
      <w:r>
        <w:br/>
      </w:r>
      <w:r>
        <w:rPr>
          <w:rStyle w:val="CommentTok"/>
        </w:rPr>
        <w:t xml:space="preserve"># O usando Node.js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serve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3001</w:t>
      </w:r>
    </w:p>
    <w:p>
      <w:pPr>
        <w:numPr>
          <w:ilvl w:val="0"/>
          <w:numId w:val="1014"/>
        </w:numPr>
        <w:pStyle w:val="Compact"/>
      </w:pPr>
      <w:r>
        <w:t xml:space="preserve">Abrir en el navegador:</w:t>
      </w:r>
      <w:r>
        <w:t xml:space="preserve"> </w:t>
      </w:r>
      <w:r>
        <w:rPr>
          <w:rStyle w:val="VerbatimChar"/>
        </w:rPr>
        <w:t xml:space="preserve">http://localhost:3001</w:t>
      </w:r>
    </w:p>
    <w:bookmarkEnd w:id="50"/>
    <w:bookmarkEnd w:id="51"/>
    <w:bookmarkStart w:id="55" w:name="configuración-adicional"/>
    <w:p>
      <w:pPr>
        <w:pStyle w:val="Heading2"/>
      </w:pPr>
      <w:r>
        <w:t xml:space="preserve">🔧 Configuración Adicional</w:t>
      </w:r>
    </w:p>
    <w:bookmarkStart w:id="52" w:name="configurar-cors-en-supabase"/>
    <w:p>
      <w:pPr>
        <w:pStyle w:val="Heading3"/>
      </w:pPr>
      <w:r>
        <w:t xml:space="preserve">Configurar CORS en Supabase</w:t>
      </w:r>
    </w:p>
    <w:p>
      <w:pPr>
        <w:numPr>
          <w:ilvl w:val="0"/>
          <w:numId w:val="1015"/>
        </w:numPr>
        <w:pStyle w:val="Compact"/>
      </w:pPr>
      <w:r>
        <w:t xml:space="preserve">Ve a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en tu proyecto de Supabase</w:t>
      </w:r>
    </w:p>
    <w:p>
      <w:pPr>
        <w:numPr>
          <w:ilvl w:val="0"/>
          <w:numId w:val="1015"/>
        </w:numPr>
        <w:pStyle w:val="Compact"/>
      </w:pPr>
      <w:r>
        <w:t xml:space="preserve">En la sección</w:t>
      </w:r>
      <w:r>
        <w:t xml:space="preserve"> </w:t>
      </w:r>
      <w:r>
        <w:t xml:space="preserve">“</w:t>
      </w:r>
      <w:r>
        <w:t xml:space="preserve">CORS origins</w:t>
      </w:r>
      <w:r>
        <w:t xml:space="preserve">”</w:t>
      </w:r>
      <w:r>
        <w:t xml:space="preserve">, añade: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http://localhost:3000</w:t>
      </w:r>
      <w:r>
        <w:t xml:space="preserve"> </w:t>
      </w:r>
      <w:r>
        <w:t xml:space="preserve">(para el widget)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http://localhost:3001</w:t>
      </w:r>
      <w:r>
        <w:t xml:space="preserve"> </w:t>
      </w:r>
      <w:r>
        <w:t xml:space="preserve">(para la consola admin)</w:t>
      </w:r>
    </w:p>
    <w:p>
      <w:pPr>
        <w:numPr>
          <w:ilvl w:val="1"/>
          <w:numId w:val="1016"/>
        </w:numPr>
        <w:pStyle w:val="Compact"/>
      </w:pPr>
      <w:r>
        <w:t xml:space="preserve">Tu dominio de producción cuando lo tengas</w:t>
      </w:r>
    </w:p>
    <w:bookmarkEnd w:id="52"/>
    <w:bookmarkStart w:id="53" w:name="configurar-storage-buckets"/>
    <w:p>
      <w:pPr>
        <w:pStyle w:val="Heading3"/>
      </w:pPr>
      <w:r>
        <w:t xml:space="preserve">Configurar Storage Buckets</w:t>
      </w:r>
    </w:p>
    <w:p>
      <w:pPr>
        <w:pStyle w:val="FirstParagraph"/>
      </w:pPr>
      <w:r>
        <w:t xml:space="preserve">Las migraciones ya crean el bucket</w:t>
      </w:r>
      <w:r>
        <w:t xml:space="preserve"> </w:t>
      </w:r>
      <w:r>
        <w:t xml:space="preserve">‘</w:t>
      </w:r>
      <w:r>
        <w:t xml:space="preserve">uploads</w:t>
      </w:r>
      <w:r>
        <w:t xml:space="preserve">’</w:t>
      </w:r>
      <w:r>
        <w:t xml:space="preserve">, pero puedes verificar:</w:t>
      </w:r>
    </w:p>
    <w:p>
      <w:pPr>
        <w:numPr>
          <w:ilvl w:val="0"/>
          <w:numId w:val="1017"/>
        </w:numPr>
        <w:pStyle w:val="Compact"/>
      </w:pPr>
      <w:r>
        <w:t xml:space="preserve">Ve a</w:t>
      </w:r>
      <w:r>
        <w:t xml:space="preserve"> </w:t>
      </w:r>
      <w:r>
        <w:rPr>
          <w:bCs/>
          <w:b/>
        </w:rPr>
        <w:t xml:space="preserve">Storage</w:t>
      </w:r>
      <w:r>
        <w:t xml:space="preserve"> </w:t>
      </w:r>
      <w:r>
        <w:t xml:space="preserve">en tu dashboard de Supabase</w:t>
      </w:r>
    </w:p>
    <w:p>
      <w:pPr>
        <w:numPr>
          <w:ilvl w:val="0"/>
          <w:numId w:val="1017"/>
        </w:numPr>
        <w:pStyle w:val="Compact"/>
      </w:pPr>
      <w:r>
        <w:t xml:space="preserve">Verifica que existe el bucket</w:t>
      </w:r>
      <w:r>
        <w:t xml:space="preserve"> </w:t>
      </w:r>
      <w:r>
        <w:t xml:space="preserve">‘</w:t>
      </w:r>
      <w:r>
        <w:t xml:space="preserve">uploads</w:t>
      </w:r>
      <w:r>
        <w:t xml:space="preserve">’</w:t>
      </w:r>
    </w:p>
    <w:p>
      <w:pPr>
        <w:numPr>
          <w:ilvl w:val="0"/>
          <w:numId w:val="1017"/>
        </w:numPr>
        <w:pStyle w:val="Compact"/>
      </w:pPr>
      <w:r>
        <w:t xml:space="preserve">Configura las políticas de acceso si es necesario</w:t>
      </w:r>
    </w:p>
    <w:bookmarkEnd w:id="53"/>
    <w:bookmarkStart w:id="54" w:name="configurar-autenticación"/>
    <w:p>
      <w:pPr>
        <w:pStyle w:val="Heading3"/>
      </w:pPr>
      <w:r>
        <w:t xml:space="preserve">Configurar Autenticación</w:t>
      </w:r>
    </w:p>
    <w:p>
      <w:pPr>
        <w:numPr>
          <w:ilvl w:val="0"/>
          <w:numId w:val="1018"/>
        </w:numPr>
        <w:pStyle w:val="Compact"/>
      </w:pPr>
      <w:r>
        <w:t xml:space="preserve">Ve a</w:t>
      </w:r>
      <w:r>
        <w:t xml:space="preserve"> </w:t>
      </w:r>
      <w:r>
        <w:rPr>
          <w:bCs/>
          <w:b/>
        </w:rPr>
        <w:t xml:space="preserve">Authentication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en Supabase</w:t>
      </w:r>
    </w:p>
    <w:p>
      <w:pPr>
        <w:numPr>
          <w:ilvl w:val="0"/>
          <w:numId w:val="1018"/>
        </w:numPr>
        <w:pStyle w:val="Compact"/>
      </w:pPr>
      <w:r>
        <w:t xml:space="preserve">Configura los providers que desees (Email, Google, etc.)</w:t>
      </w:r>
    </w:p>
    <w:p>
      <w:pPr>
        <w:numPr>
          <w:ilvl w:val="0"/>
          <w:numId w:val="1018"/>
        </w:numPr>
        <w:pStyle w:val="Compact"/>
      </w:pPr>
      <w:r>
        <w:t xml:space="preserve">Actualiza las URLs de redirección según tus dominios</w:t>
      </w:r>
    </w:p>
    <w:bookmarkEnd w:id="54"/>
    <w:bookmarkEnd w:id="55"/>
    <w:bookmarkStart w:id="59" w:name="uso-de-la-aplicación"/>
    <w:p>
      <w:pPr>
        <w:pStyle w:val="Heading2"/>
      </w:pPr>
      <w:r>
        <w:t xml:space="preserve">📚 Uso de la Aplicación</w:t>
      </w:r>
    </w:p>
    <w:bookmarkStart w:id="56" w:name="widget-embebible"/>
    <w:p>
      <w:pPr>
        <w:pStyle w:val="Heading3"/>
      </w:pPr>
      <w:r>
        <w:t xml:space="preserve">Widget Embebible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Instalación</w:t>
      </w:r>
      <w:r>
        <w:t xml:space="preserve">: Copia el código del widget en tu sitio web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Configuración</w:t>
      </w:r>
      <w:r>
        <w:t xml:space="preserve">: Actualiza la URL de Supabase en</w:t>
      </w:r>
      <w:r>
        <w:t xml:space="preserve"> </w:t>
      </w:r>
      <w:r>
        <w:rPr>
          <w:rStyle w:val="VerbatimChar"/>
        </w:rPr>
        <w:t xml:space="preserve">main.js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Personalización</w:t>
      </w:r>
      <w:r>
        <w:t xml:space="preserve">: Modifica los estilos en</w:t>
      </w:r>
      <w:r>
        <w:t xml:space="preserve"> </w:t>
      </w:r>
      <w:r>
        <w:rPr>
          <w:rStyle w:val="VerbatimChar"/>
        </w:rPr>
        <w:t xml:space="preserve">style.css</w:t>
      </w:r>
    </w:p>
    <w:bookmarkEnd w:id="56"/>
    <w:bookmarkStart w:id="57" w:name="consola-de-administración"/>
    <w:p>
      <w:pPr>
        <w:pStyle w:val="Heading3"/>
      </w:pPr>
      <w:r>
        <w:t xml:space="preserve">Consola de Administración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Acceso</w:t>
      </w:r>
      <w:r>
        <w:t xml:space="preserve">: Inicia sesión con una cuenta de administrador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Gestión de Conversaciones</w:t>
      </w:r>
      <w:r>
        <w:t xml:space="preserve">: Ve todas las conversaciones activas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Tomar Control</w:t>
      </w:r>
      <w:r>
        <w:t xml:space="preserve">: Asume el control de una conversación para responder directamente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Gestión de Documentos</w:t>
      </w:r>
      <w:r>
        <w:t xml:space="preserve">: Sube y gestiona documentos para el sistema RAG</w:t>
      </w:r>
    </w:p>
    <w:bookmarkEnd w:id="57"/>
    <w:bookmarkStart w:id="58" w:name="sistema-rag"/>
    <w:p>
      <w:pPr>
        <w:pStyle w:val="Heading3"/>
      </w:pPr>
      <w:r>
        <w:t xml:space="preserve">Sistema RAG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Subir Documentos</w:t>
      </w:r>
      <w:r>
        <w:t xml:space="preserve">: Usa la consola de administración para subir PDFs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Procesamiento Automático</w:t>
      </w:r>
      <w:r>
        <w:t xml:space="preserve">: Los documentos se procesan y vectorizan automáticamente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Búsqueda Semántica</w:t>
      </w:r>
      <w:r>
        <w:t xml:space="preserve">: El chatbot usa estos documentos para responder preguntas</w:t>
      </w:r>
    </w:p>
    <w:bookmarkEnd w:id="58"/>
    <w:bookmarkEnd w:id="59"/>
    <w:bookmarkStart w:id="62" w:name="pruebas"/>
    <w:p>
      <w:pPr>
        <w:pStyle w:val="Heading2"/>
      </w:pPr>
      <w:r>
        <w:t xml:space="preserve">🧪 Pruebas</w:t>
      </w:r>
    </w:p>
    <w:bookmarkStart w:id="60" w:name="probar-edge-functions"/>
    <w:p>
      <w:pPr>
        <w:pStyle w:val="Heading3"/>
      </w:pPr>
      <w:r>
        <w:t xml:space="preserve">Probar Edge Functions</w:t>
      </w:r>
    </w:p>
    <w:p>
      <w:pPr>
        <w:pStyle w:val="SourceCode"/>
      </w:pPr>
      <w:r>
        <w:rPr>
          <w:rStyle w:val="CommentTok"/>
        </w:rPr>
        <w:t xml:space="preserve"># Probar función de chat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'https://tu-proyecto.supabase.co/functions/v1/chat'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tu_anon_key'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'{"message": "Hola", "conversation_id": "test"}'</w:t>
      </w:r>
      <w:r>
        <w:br/>
      </w:r>
      <w:r>
        <w:br/>
      </w:r>
      <w:r>
        <w:rPr>
          <w:rStyle w:val="CommentTok"/>
        </w:rPr>
        <w:t xml:space="preserve"># Probar función de transcripción</w:t>
      </w:r>
      <w:r>
        <w:br/>
      </w:r>
      <w:r>
        <w:rPr>
          <w:rStyle w:val="CommentTok"/>
        </w:rPr>
        <w:t xml:space="preserve"># (requiere archivo de audio en base64)</w:t>
      </w:r>
      <w:r>
        <w:br/>
      </w:r>
      <w:r>
        <w:br/>
      </w:r>
      <w:r>
        <w:rPr>
          <w:rStyle w:val="CommentTok"/>
        </w:rPr>
        <w:t xml:space="preserve"># Probar función de visión</w:t>
      </w:r>
      <w:r>
        <w:br/>
      </w:r>
      <w:r>
        <w:rPr>
          <w:rStyle w:val="CommentTok"/>
        </w:rPr>
        <w:t xml:space="preserve"># (requiere imagen en base64 o URL)</w:t>
      </w:r>
    </w:p>
    <w:bookmarkEnd w:id="60"/>
    <w:bookmarkStart w:id="61" w:name="probar-frontend"/>
    <w:p>
      <w:pPr>
        <w:pStyle w:val="Heading3"/>
      </w:pPr>
      <w:r>
        <w:t xml:space="preserve">Probar Frontend</w:t>
      </w:r>
    </w:p>
    <w:p>
      <w:pPr>
        <w:numPr>
          <w:ilvl w:val="0"/>
          <w:numId w:val="1022"/>
        </w:numPr>
        <w:pStyle w:val="Compact"/>
      </w:pPr>
      <w:r>
        <w:t xml:space="preserve">Abre el widget en</w:t>
      </w:r>
      <w:r>
        <w:t xml:space="preserve"> </w:t>
      </w:r>
      <w:r>
        <w:rPr>
          <w:rStyle w:val="VerbatimChar"/>
        </w:rPr>
        <w:t xml:space="preserve">http://localhost:3000</w:t>
      </w:r>
    </w:p>
    <w:p>
      <w:pPr>
        <w:numPr>
          <w:ilvl w:val="0"/>
          <w:numId w:val="1022"/>
        </w:numPr>
        <w:pStyle w:val="Compact"/>
      </w:pPr>
      <w:r>
        <w:t xml:space="preserve">Inicia una conversación</w:t>
      </w:r>
    </w:p>
    <w:p>
      <w:pPr>
        <w:numPr>
          <w:ilvl w:val="0"/>
          <w:numId w:val="1022"/>
        </w:numPr>
        <w:pStyle w:val="Compact"/>
      </w:pPr>
      <w:r>
        <w:t xml:space="preserve">Prueba funcionalidades:</w:t>
      </w:r>
    </w:p>
    <w:p>
      <w:pPr>
        <w:numPr>
          <w:ilvl w:val="1"/>
          <w:numId w:val="1023"/>
        </w:numPr>
        <w:pStyle w:val="Compact"/>
      </w:pPr>
      <w:r>
        <w:t xml:space="preserve">Envío de mensajes de texto</w:t>
      </w:r>
    </w:p>
    <w:p>
      <w:pPr>
        <w:numPr>
          <w:ilvl w:val="1"/>
          <w:numId w:val="1023"/>
        </w:numPr>
        <w:pStyle w:val="Compact"/>
      </w:pPr>
      <w:r>
        <w:t xml:space="preserve">Grabación de audio</w:t>
      </w:r>
    </w:p>
    <w:p>
      <w:pPr>
        <w:numPr>
          <w:ilvl w:val="1"/>
          <w:numId w:val="1023"/>
        </w:numPr>
        <w:pStyle w:val="Compact"/>
      </w:pPr>
      <w:r>
        <w:t xml:space="preserve">Subida de imágenes</w:t>
      </w:r>
    </w:p>
    <w:p>
      <w:pPr>
        <w:numPr>
          <w:ilvl w:val="1"/>
          <w:numId w:val="1023"/>
        </w:numPr>
        <w:pStyle w:val="Compact"/>
      </w:pPr>
      <w:r>
        <w:t xml:space="preserve">Subida de archivos</w:t>
      </w:r>
    </w:p>
    <w:bookmarkEnd w:id="61"/>
    <w:bookmarkEnd w:id="62"/>
    <w:bookmarkStart w:id="67" w:name="solución-de-problemas"/>
    <w:p>
      <w:pPr>
        <w:pStyle w:val="Heading2"/>
      </w:pPr>
      <w:r>
        <w:t xml:space="preserve">🐛 Solución de Problemas</w:t>
      </w:r>
    </w:p>
    <w:bookmarkStart w:id="63" w:name="error-failed-to-fetch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Failed to fetch</w:t>
      </w:r>
      <w:r>
        <w:t xml:space="preserve">”</w:t>
      </w:r>
    </w:p>
    <w:p>
      <w:pPr>
        <w:numPr>
          <w:ilvl w:val="0"/>
          <w:numId w:val="1024"/>
        </w:numPr>
        <w:pStyle w:val="Compact"/>
      </w:pPr>
      <w:r>
        <w:t xml:space="preserve">Verifica que las URLs de Supabase sean correctas</w:t>
      </w:r>
    </w:p>
    <w:p>
      <w:pPr>
        <w:numPr>
          <w:ilvl w:val="0"/>
          <w:numId w:val="1024"/>
        </w:numPr>
        <w:pStyle w:val="Compact"/>
      </w:pPr>
      <w:r>
        <w:t xml:space="preserve">Asegúrate de que CORS esté configurado correctamente</w:t>
      </w:r>
    </w:p>
    <w:p>
      <w:pPr>
        <w:numPr>
          <w:ilvl w:val="0"/>
          <w:numId w:val="1024"/>
        </w:numPr>
        <w:pStyle w:val="Compact"/>
      </w:pPr>
      <w:r>
        <w:t xml:space="preserve">Verifica que las Edge Functions estén desplegadas</w:t>
      </w:r>
    </w:p>
    <w:bookmarkEnd w:id="63"/>
    <w:bookmarkStart w:id="64" w:name="error-api-key-not-configured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API Key not configured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Verifica que las API keys estén configuradas en Supabase secrets</w:t>
      </w:r>
    </w:p>
    <w:p>
      <w:pPr>
        <w:numPr>
          <w:ilvl w:val="0"/>
          <w:numId w:val="1025"/>
        </w:numPr>
        <w:pStyle w:val="Compact"/>
      </w:pPr>
      <w:r>
        <w:t xml:space="preserve">Usa</w:t>
      </w:r>
      <w:r>
        <w:t xml:space="preserve"> </w:t>
      </w:r>
      <w:r>
        <w:rPr>
          <w:rStyle w:val="VerbatimChar"/>
        </w:rPr>
        <w:t xml:space="preserve">supabase secrets list</w:t>
      </w:r>
      <w:r>
        <w:t xml:space="preserve"> </w:t>
      </w:r>
      <w:r>
        <w:t xml:space="preserve">para verificar</w:t>
      </w:r>
    </w:p>
    <w:bookmarkEnd w:id="64"/>
    <w:bookmarkStart w:id="65" w:name="error-database-connection-failed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Database connection failed</w:t>
      </w:r>
      <w:r>
        <w:t xml:space="preserve">”</w:t>
      </w:r>
    </w:p>
    <w:p>
      <w:pPr>
        <w:numPr>
          <w:ilvl w:val="0"/>
          <w:numId w:val="1026"/>
        </w:numPr>
        <w:pStyle w:val="Compact"/>
      </w:pPr>
      <w:r>
        <w:t xml:space="preserve">Verifica que las migraciones se hayan aplicado correctamente</w:t>
      </w:r>
    </w:p>
    <w:p>
      <w:pPr>
        <w:numPr>
          <w:ilvl w:val="0"/>
          <w:numId w:val="1026"/>
        </w:numPr>
        <w:pStyle w:val="Compact"/>
      </w:pPr>
      <w:r>
        <w:t xml:space="preserve">Usa</w:t>
      </w:r>
      <w:r>
        <w:t xml:space="preserve"> </w:t>
      </w:r>
      <w:r>
        <w:rPr>
          <w:rStyle w:val="VerbatimChar"/>
        </w:rPr>
        <w:t xml:space="preserve">supabase db status</w:t>
      </w:r>
      <w:r>
        <w:t xml:space="preserve"> </w:t>
      </w:r>
      <w:r>
        <w:t xml:space="preserve">para verificar el estado</w:t>
      </w:r>
    </w:p>
    <w:bookmarkEnd w:id="65"/>
    <w:bookmarkStart w:id="66" w:name="error-permission-denied"/>
    <w:p>
      <w:pPr>
        <w:pStyle w:val="Heading3"/>
      </w:pPr>
      <w:r>
        <w:t xml:space="preserve">Error: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</w:p>
    <w:p>
      <w:pPr>
        <w:numPr>
          <w:ilvl w:val="0"/>
          <w:numId w:val="1027"/>
        </w:numPr>
        <w:pStyle w:val="Compact"/>
      </w:pPr>
      <w:r>
        <w:t xml:space="preserve">Verifica las políticas RLS en la base de datos</w:t>
      </w:r>
    </w:p>
    <w:p>
      <w:pPr>
        <w:numPr>
          <w:ilvl w:val="0"/>
          <w:numId w:val="1027"/>
        </w:numPr>
        <w:pStyle w:val="Compact"/>
      </w:pPr>
      <w:r>
        <w:t xml:space="preserve">Asegúrate de que el usuario esté autenticado correctamente</w:t>
      </w:r>
    </w:p>
    <w:bookmarkEnd w:id="66"/>
    <w:bookmarkEnd w:id="67"/>
    <w:bookmarkStart w:id="70" w:name="monitoreo"/>
    <w:p>
      <w:pPr>
        <w:pStyle w:val="Heading2"/>
      </w:pPr>
      <w:r>
        <w:t xml:space="preserve">📊 Monitoreo</w:t>
      </w:r>
    </w:p>
    <w:bookmarkStart w:id="68" w:name="logs-de-edge-functions"/>
    <w:p>
      <w:pPr>
        <w:pStyle w:val="Heading3"/>
      </w:pPr>
      <w:r>
        <w:t xml:space="preserve">Logs de Edge Functions</w:t>
      </w:r>
    </w:p>
    <w:p>
      <w:pPr>
        <w:pStyle w:val="SourceCode"/>
      </w:pPr>
      <w:r>
        <w:rPr>
          <w:rStyle w:val="CommentTok"/>
        </w:rPr>
        <w:t xml:space="preserve"># Ver logs en tiempo real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</w:t>
      </w:r>
      <w:r>
        <w:rPr>
          <w:rStyle w:val="AttributeTok"/>
        </w:rPr>
        <w:t xml:space="preserve">--follow</w:t>
      </w:r>
      <w:r>
        <w:br/>
      </w:r>
      <w:r>
        <w:br/>
      </w:r>
      <w:r>
        <w:rPr>
          <w:rStyle w:val="CommentTok"/>
        </w:rPr>
        <w:t xml:space="preserve"># Ver logs de una función específica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chat</w:t>
      </w:r>
    </w:p>
    <w:bookmarkEnd w:id="68"/>
    <w:bookmarkStart w:id="69" w:name="métricas-de-la-base-de-datos"/>
    <w:p>
      <w:pPr>
        <w:pStyle w:val="Heading3"/>
      </w:pPr>
      <w:r>
        <w:t xml:space="preserve">Métricas de la Base de Datos</w:t>
      </w:r>
    </w:p>
    <w:p>
      <w:pPr>
        <w:numPr>
          <w:ilvl w:val="0"/>
          <w:numId w:val="1028"/>
        </w:numPr>
        <w:pStyle w:val="Compact"/>
      </w:pPr>
      <w:r>
        <w:t xml:space="preserve">Ve a</w:t>
      </w:r>
      <w:r>
        <w:t xml:space="preserve"> </w:t>
      </w:r>
      <w:r>
        <w:rPr>
          <w:bCs/>
          <w:b/>
        </w:rPr>
        <w:t xml:space="preserve">Reports</w:t>
      </w:r>
      <w:r>
        <w:t xml:space="preserve"> </w:t>
      </w:r>
      <w:r>
        <w:t xml:space="preserve">en tu dashboard de Supabase</w:t>
      </w:r>
    </w:p>
    <w:p>
      <w:pPr>
        <w:numPr>
          <w:ilvl w:val="0"/>
          <w:numId w:val="1028"/>
        </w:numPr>
        <w:pStyle w:val="Compact"/>
      </w:pPr>
      <w:r>
        <w:t xml:space="preserve">Monitorea el uso de API, conexiones de DB, y storage</w:t>
      </w:r>
    </w:p>
    <w:bookmarkEnd w:id="69"/>
    <w:bookmarkEnd w:id="70"/>
    <w:bookmarkStart w:id="75" w:name="despliegue-en-producción"/>
    <w:p>
      <w:pPr>
        <w:pStyle w:val="Heading2"/>
      </w:pPr>
      <w:r>
        <w:t xml:space="preserve">🚀 Despliegue en Producción</w:t>
      </w:r>
    </w:p>
    <w:bookmarkStart w:id="71" w:name="dominio-y-hosting"/>
    <w:p>
      <w:pPr>
        <w:pStyle w:val="Heading3"/>
      </w:pPr>
      <w:r>
        <w:t xml:space="preserve">1. Dominio y Hosting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Widget</w:t>
      </w:r>
      <w:r>
        <w:t xml:space="preserve">: Despliega</w:t>
      </w:r>
      <w:r>
        <w:t xml:space="preserve"> </w:t>
      </w:r>
      <w:r>
        <w:rPr>
          <w:rStyle w:val="VerbatimChar"/>
        </w:rPr>
        <w:t xml:space="preserve">apps/web</w:t>
      </w:r>
      <w:r>
        <w:t xml:space="preserve"> </w:t>
      </w:r>
      <w:r>
        <w:t xml:space="preserve">en cualquier hosting estático (Vercel, Netlify, etc.)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Admin Console</w:t>
      </w:r>
      <w:r>
        <w:t xml:space="preserve">: Despliega</w:t>
      </w:r>
      <w:r>
        <w:t xml:space="preserve"> </w:t>
      </w:r>
      <w:r>
        <w:rPr>
          <w:rStyle w:val="VerbatimChar"/>
        </w:rPr>
        <w:t xml:space="preserve">apps/web-admin</w:t>
      </w:r>
      <w:r>
        <w:t xml:space="preserve"> </w:t>
      </w:r>
      <w:r>
        <w:t xml:space="preserve">en un hosting estático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Edge Functions</w:t>
      </w:r>
      <w:r>
        <w:t xml:space="preserve">: Ya están en Supabase, no requieren hosting adicional</w:t>
      </w:r>
    </w:p>
    <w:bookmarkEnd w:id="71"/>
    <w:bookmarkStart w:id="72" w:name="variables-de-entorno-de-producción"/>
    <w:p>
      <w:pPr>
        <w:pStyle w:val="Heading3"/>
      </w:pPr>
      <w:r>
        <w:t xml:space="preserve">2. Variables de Entorno de Producción</w:t>
      </w:r>
    </w:p>
    <w:p>
      <w:pPr>
        <w:pStyle w:val="SourceCode"/>
      </w:pPr>
      <w:r>
        <w:rPr>
          <w:rStyle w:val="CommentTok"/>
        </w:rPr>
        <w:t xml:space="preserve"># Actualizar secrets en Supabase para producción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WIDGET_BASE_URL=https://tu-widget-domain.com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secrets set ADMIN_BASE_URL=https://tu-admin-domain.com</w:t>
      </w:r>
    </w:p>
    <w:bookmarkEnd w:id="72"/>
    <w:bookmarkStart w:id="73" w:name="configurar-cors-para-producción"/>
    <w:p>
      <w:pPr>
        <w:pStyle w:val="Heading3"/>
      </w:pPr>
      <w:r>
        <w:t xml:space="preserve">3. Configurar CORS para Producción</w:t>
      </w:r>
    </w:p>
    <w:p>
      <w:pPr>
        <w:pStyle w:val="FirstParagraph"/>
      </w:pPr>
      <w:r>
        <w:t xml:space="preserve">Añade tus dominios de producción en la configuración de CORS de Supabase.</w:t>
      </w:r>
    </w:p>
    <w:bookmarkEnd w:id="73"/>
    <w:bookmarkStart w:id="74" w:name="ssl-y-seguridad"/>
    <w:p>
      <w:pPr>
        <w:pStyle w:val="Heading3"/>
      </w:pPr>
      <w:r>
        <w:t xml:space="preserve">4. SSL y Seguridad</w:t>
      </w:r>
    </w:p>
    <w:p>
      <w:pPr>
        <w:numPr>
          <w:ilvl w:val="0"/>
          <w:numId w:val="1030"/>
        </w:numPr>
        <w:pStyle w:val="Compact"/>
      </w:pPr>
      <w:r>
        <w:t xml:space="preserve">Asegúrate de que todos los dominios usen HTTPS</w:t>
      </w:r>
    </w:p>
    <w:p>
      <w:pPr>
        <w:numPr>
          <w:ilvl w:val="0"/>
          <w:numId w:val="1030"/>
        </w:numPr>
        <w:pStyle w:val="Compact"/>
      </w:pPr>
      <w:r>
        <w:t xml:space="preserve">Configura headers de seguridad apropiados</w:t>
      </w:r>
    </w:p>
    <w:p>
      <w:pPr>
        <w:numPr>
          <w:ilvl w:val="0"/>
          <w:numId w:val="1030"/>
        </w:numPr>
        <w:pStyle w:val="Compact"/>
      </w:pPr>
      <w:r>
        <w:t xml:space="preserve">Revisa las políticas RLS en producción</w:t>
      </w:r>
    </w:p>
    <w:bookmarkEnd w:id="74"/>
    <w:bookmarkEnd w:id="75"/>
    <w:bookmarkStart w:id="76" w:name="contribución"/>
    <w:p>
      <w:pPr>
        <w:pStyle w:val="Heading2"/>
      </w:pPr>
      <w:r>
        <w:t xml:space="preserve">🤝 Contribución</w:t>
      </w:r>
    </w:p>
    <w:p>
      <w:pPr>
        <w:pStyle w:val="FirstParagraph"/>
      </w:pPr>
      <w:r>
        <w:t xml:space="preserve">Este es un proyecto auto-contenido. Para modificaciones:</w:t>
      </w:r>
    </w:p>
    <w:p>
      <w:pPr>
        <w:numPr>
          <w:ilvl w:val="0"/>
          <w:numId w:val="1031"/>
        </w:numPr>
        <w:pStyle w:val="Compact"/>
      </w:pPr>
      <w:r>
        <w:t xml:space="preserve">Clona el repositorio</w:t>
      </w:r>
    </w:p>
    <w:p>
      <w:pPr>
        <w:numPr>
          <w:ilvl w:val="0"/>
          <w:numId w:val="1031"/>
        </w:numPr>
        <w:pStyle w:val="Compact"/>
      </w:pPr>
      <w:r>
        <w:t xml:space="preserve">Haz tus cambios</w:t>
      </w:r>
    </w:p>
    <w:p>
      <w:pPr>
        <w:numPr>
          <w:ilvl w:val="0"/>
          <w:numId w:val="1031"/>
        </w:numPr>
        <w:pStyle w:val="Compact"/>
      </w:pPr>
      <w:r>
        <w:t xml:space="preserve">Prueba localmente</w:t>
      </w:r>
    </w:p>
    <w:p>
      <w:pPr>
        <w:numPr>
          <w:ilvl w:val="0"/>
          <w:numId w:val="1031"/>
        </w:numPr>
        <w:pStyle w:val="Compact"/>
      </w:pPr>
      <w:r>
        <w:t xml:space="preserve">Despliega los cambios</w:t>
      </w:r>
    </w:p>
    <w:bookmarkEnd w:id="76"/>
    <w:bookmarkStart w:id="77" w:name="licencia"/>
    <w:p>
      <w:pPr>
        <w:pStyle w:val="Heading2"/>
      </w:pPr>
      <w:r>
        <w:t xml:space="preserve">📄 Licencia</w:t>
      </w:r>
    </w:p>
    <w:p>
      <w:pPr>
        <w:pStyle w:val="FirstParagraph"/>
      </w:pPr>
      <w:r>
        <w:t xml:space="preserve">Este proyecto está disponible para uso personal y comercial.</w:t>
      </w:r>
    </w:p>
    <w:bookmarkEnd w:id="77"/>
    <w:bookmarkStart w:id="81" w:name="soporte"/>
    <w:p>
      <w:pPr>
        <w:pStyle w:val="Heading2"/>
      </w:pPr>
      <w:r>
        <w:t xml:space="preserve">🆘 Soporte</w:t>
      </w:r>
    </w:p>
    <w:p>
      <w:pPr>
        <w:pStyle w:val="FirstParagraph"/>
      </w:pPr>
      <w:r>
        <w:t xml:space="preserve">Para soporte técnico:</w:t>
      </w:r>
    </w:p>
    <w:p>
      <w:pPr>
        <w:numPr>
          <w:ilvl w:val="0"/>
          <w:numId w:val="1032"/>
        </w:numPr>
        <w:pStyle w:val="Compact"/>
      </w:pPr>
      <w:r>
        <w:t xml:space="preserve">Revisa la documentación de</w:t>
      </w:r>
      <w:r>
        <w:t xml:space="preserve"> </w:t>
      </w:r>
      <w:hyperlink r:id="rId78">
        <w:r>
          <w:rPr>
            <w:rStyle w:val="Hyperlink"/>
          </w:rPr>
          <w:t xml:space="preserve">Supabase</w:t>
        </w:r>
      </w:hyperlink>
    </w:p>
    <w:p>
      <w:pPr>
        <w:numPr>
          <w:ilvl w:val="0"/>
          <w:numId w:val="1032"/>
        </w:numPr>
        <w:pStyle w:val="Compact"/>
      </w:pPr>
      <w:r>
        <w:t xml:space="preserve">Consulta la documentación de</w:t>
      </w:r>
      <w:r>
        <w:t xml:space="preserve"> </w:t>
      </w:r>
      <w:hyperlink r:id="rId79">
        <w:r>
          <w:rPr>
            <w:rStyle w:val="Hyperlink"/>
          </w:rPr>
          <w:t xml:space="preserve">Gemini API</w:t>
        </w:r>
      </w:hyperlink>
    </w:p>
    <w:p>
      <w:pPr>
        <w:numPr>
          <w:ilvl w:val="0"/>
          <w:numId w:val="1032"/>
        </w:numPr>
        <w:pStyle w:val="Compact"/>
      </w:pPr>
      <w:r>
        <w:t xml:space="preserve">Revisa la documentación de</w:t>
      </w:r>
      <w:r>
        <w:t xml:space="preserve"> </w:t>
      </w:r>
      <w:hyperlink r:id="rId80">
        <w:r>
          <w:rPr>
            <w:rStyle w:val="Hyperlink"/>
          </w:rPr>
          <w:t xml:space="preserve">MiniMax API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¡Tu aplicación de chatbot multimodal está lista para usar!</w:t>
      </w:r>
      <w:r>
        <w:t xml:space="preserve"> </w:t>
      </w:r>
      <w:r>
        <w:t xml:space="preserve">🎉</w:t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s://ai.google.dev/docs" TargetMode="External" /><Relationship Type="http://schemas.openxmlformats.org/officeDocument/2006/relationships/hyperlink" Id="rId27" Target="https://api.minimax.chat" TargetMode="External" /><Relationship Type="http://schemas.openxmlformats.org/officeDocument/2006/relationships/hyperlink" Id="rId35" Target="https://api.minimax.chat/" TargetMode="External" /><Relationship Type="http://schemas.openxmlformats.org/officeDocument/2006/relationships/hyperlink" Id="rId80" Target="https://api.minimax.chat/document" TargetMode="External" /><Relationship Type="http://schemas.openxmlformats.org/officeDocument/2006/relationships/hyperlink" Id="rId26" Target="https://makersuite.google.com" TargetMode="External" /><Relationship Type="http://schemas.openxmlformats.org/officeDocument/2006/relationships/hyperlink" Id="rId33" Target="https://makersuite.google.com/app/apikey" TargetMode="External" /><Relationship Type="http://schemas.openxmlformats.org/officeDocument/2006/relationships/hyperlink" Id="rId25" Target="https://supabase.com" TargetMode="External" /><Relationship Type="http://schemas.openxmlformats.org/officeDocument/2006/relationships/hyperlink" Id="rId30" Target="https://supabase.com/dashboard" TargetMode="External" /><Relationship Type="http://schemas.openxmlformats.org/officeDocument/2006/relationships/hyperlink" Id="rId78" Target="https://supabase.com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ai.google.dev/docs" TargetMode="External" /><Relationship Type="http://schemas.openxmlformats.org/officeDocument/2006/relationships/hyperlink" Id="rId27" Target="https://api.minimax.chat" TargetMode="External" /><Relationship Type="http://schemas.openxmlformats.org/officeDocument/2006/relationships/hyperlink" Id="rId35" Target="https://api.minimax.chat/" TargetMode="External" /><Relationship Type="http://schemas.openxmlformats.org/officeDocument/2006/relationships/hyperlink" Id="rId80" Target="https://api.minimax.chat/document" TargetMode="External" /><Relationship Type="http://schemas.openxmlformats.org/officeDocument/2006/relationships/hyperlink" Id="rId26" Target="https://makersuite.google.com" TargetMode="External" /><Relationship Type="http://schemas.openxmlformats.org/officeDocument/2006/relationships/hyperlink" Id="rId33" Target="https://makersuite.google.com/app/apikey" TargetMode="External" /><Relationship Type="http://schemas.openxmlformats.org/officeDocument/2006/relationships/hyperlink" Id="rId25" Target="https://supabase.com" TargetMode="External" /><Relationship Type="http://schemas.openxmlformats.org/officeDocument/2006/relationships/hyperlink" Id="rId30" Target="https://supabase.com/dashboard" TargetMode="External" /><Relationship Type="http://schemas.openxmlformats.org/officeDocument/2006/relationships/hyperlink" Id="rId78" Target="https://supabase.com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2025-08-16T01:04:52Z</dcterms:created>
  <dcterms:modified xsi:type="dcterms:W3CDTF">2025-08-16T01:04:52Z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