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F1C" w:rsidRDefault="00971EEF">
      <w:r>
        <w:rPr>
          <w:noProof/>
        </w:rPr>
        <w:pict>
          <v:rect id="_x0000_s1027" style="position:absolute;margin-left:33.75pt;margin-top:9pt;width:65.25pt;height:27.75pt;z-index:251659264" fillcolor="white [3201]" strokecolor="#4f81bd [3204]">
            <v:shadow color="#868686"/>
            <v:textbox style="mso-next-textbox:#_x0000_s1027">
              <w:txbxContent>
                <w:p w:rsidR="00440BC3" w:rsidRPr="00440BC3" w:rsidRDefault="00440BC3" w:rsidP="00440BC3">
                  <w:pPr>
                    <w:jc w:val="center"/>
                    <w:rPr>
                      <w:b/>
                      <w:color w:val="548DD4" w:themeColor="text2" w:themeTint="99"/>
                      <w:sz w:val="36"/>
                    </w:rPr>
                  </w:pPr>
                  <w:r w:rsidRPr="00440BC3">
                    <w:rPr>
                      <w:b/>
                      <w:color w:val="548DD4" w:themeColor="text2" w:themeTint="99"/>
                      <w:sz w:val="36"/>
                    </w:rPr>
                    <w:t>3 tier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4" style="position:absolute;margin-left:109.5pt;margin-top:20.25pt;width:239.25pt;height:90pt;z-index:-251634688" fillcolor="white [3201]" strokecolor="#c0504d [3205]" strokeweight="1pt">
            <v:stroke dashstyle="dash"/>
            <v:shadow color="#868686"/>
          </v:rect>
        </w:pict>
      </w:r>
    </w:p>
    <w:p w:rsidR="00E54F1C" w:rsidRPr="00E54F1C" w:rsidRDefault="00971EEF" w:rsidP="00E54F1C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8" type="#_x0000_t22" style="position:absolute;margin-left:177.75pt;margin-top:7.55pt;width:93.75pt;height:68.25pt;z-index:25166028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28">
              <w:txbxContent>
                <w:p w:rsidR="00440BC3" w:rsidRPr="003B3BA6" w:rsidRDefault="00A83A8B" w:rsidP="00440BC3">
                  <w:pPr>
                    <w:spacing w:before="240"/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Data</w:t>
                  </w:r>
                  <w:r w:rsidR="00440BC3" w:rsidRPr="003B3BA6">
                    <w:rPr>
                      <w:b/>
                      <w:sz w:val="36"/>
                      <w:szCs w:val="36"/>
                    </w:rPr>
                    <w:t>base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58.65pt;margin-top:75.8pt;width:0;height:32.25pt;z-index:251672576" o:connectortype="straight" strokecolor="#8064a2 [3207]" strokeweight="1pt">
            <v:stroke endarrow="block"/>
            <v:shadow type="perspective" color="#3f3151 [1607]" offset="1pt" offset2="-3pt"/>
          </v:shape>
        </w:pict>
      </w:r>
      <w:r>
        <w:rPr>
          <w:noProof/>
        </w:rPr>
        <w:pict>
          <v:shape id="_x0000_s1047" type="#_x0000_t32" style="position:absolute;margin-left:284.7pt;margin-top:285.05pt;width:0;height:40.5pt;z-index:251674624" o:connectortype="straight" strokecolor="#8064a2 [3207]" strokeweight="1pt">
            <v:stroke endarrow="block"/>
            <v:shadow type="perspective" color="#3f3151 [1607]" offset="1pt" offset2="-3pt"/>
          </v:shape>
        </w:pict>
      </w:r>
      <w:r>
        <w:rPr>
          <w:noProof/>
        </w:rPr>
        <w:pict>
          <v:shape id="_x0000_s1046" type="#_x0000_t32" style="position:absolute;margin-left:281.25pt;margin-top:171.05pt;width:0;height:47.25pt;z-index:251673600" o:connectortype="straight" strokecolor="#8064a2 [3207]" strokeweight="1pt">
            <v:stroke endarrow="block"/>
            <v:shadow type="perspective" color="#3f3151 [1607]" offset="1pt" offset2="-3pt"/>
          </v:shape>
        </w:pict>
      </w:r>
      <w:r>
        <w:rPr>
          <w:noProof/>
        </w:rPr>
        <w:pict>
          <v:shape id="_x0000_s1039" type="#_x0000_t32" style="position:absolute;margin-left:168.2pt;margin-top:285.05pt;width:0;height:40.5pt;flip:y;z-index:251668480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38" type="#_x0000_t32" style="position:absolute;margin-left:168.2pt;margin-top:171.05pt;width:0;height:47.25pt;flip:y;z-index:251667456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36" type="#_x0000_t32" style="position:absolute;margin-left:196.5pt;margin-top:75.8pt;width:0;height:32.25pt;flip:y;z-index:251666432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roundrect id="_x0000_s1031" style="position:absolute;margin-left:121.5pt;margin-top:325.55pt;width:215.25pt;height:63pt;z-index:251663360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1">
              <w:txbxContent>
                <w:p w:rsidR="003B3BA6" w:rsidRPr="003B3BA6" w:rsidRDefault="003B3BA6" w:rsidP="003B3BA6">
                  <w:pPr>
                    <w:spacing w:line="240" w:lineRule="auto"/>
                    <w:jc w:val="center"/>
                    <w:rPr>
                      <w:sz w:val="36"/>
                      <w:szCs w:val="40"/>
                    </w:rPr>
                  </w:pPr>
                  <w:r w:rsidRPr="003B3BA6">
                    <w:rPr>
                      <w:sz w:val="36"/>
                      <w:szCs w:val="40"/>
                    </w:rPr>
                    <w:t>Presentation Layer</w:t>
                  </w:r>
                </w:p>
                <w:p w:rsidR="003B3BA6" w:rsidRPr="003B3BA6" w:rsidRDefault="003B3BA6" w:rsidP="003B3BA6">
                  <w:pPr>
                    <w:spacing w:line="240" w:lineRule="auto"/>
                    <w:jc w:val="center"/>
                    <w:rPr>
                      <w:sz w:val="28"/>
                      <w:szCs w:val="40"/>
                    </w:rPr>
                  </w:pPr>
                  <w:r w:rsidRPr="003B3BA6">
                    <w:rPr>
                      <w:sz w:val="28"/>
                      <w:szCs w:val="40"/>
                    </w:rPr>
                    <w:t>(</w:t>
                  </w:r>
                  <w:r w:rsidR="00971EEF">
                    <w:rPr>
                      <w:sz w:val="28"/>
                      <w:szCs w:val="40"/>
                    </w:rPr>
                    <w:t>contains presentation logic</w:t>
                  </w:r>
                  <w:bookmarkStart w:id="0" w:name="_GoBack"/>
                  <w:bookmarkEnd w:id="0"/>
                  <w:r w:rsidRPr="003B3BA6">
                    <w:rPr>
                      <w:sz w:val="28"/>
                      <w:szCs w:val="40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121.5pt;margin-top:218.3pt;width:210.75pt;height:66.75pt;z-index:251662336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0">
              <w:txbxContent>
                <w:p w:rsidR="00440BC3" w:rsidRPr="003B3BA6" w:rsidRDefault="00440BC3" w:rsidP="00440BC3">
                  <w:pPr>
                    <w:spacing w:line="240" w:lineRule="auto"/>
                    <w:jc w:val="center"/>
                    <w:rPr>
                      <w:sz w:val="36"/>
                      <w:szCs w:val="40"/>
                    </w:rPr>
                  </w:pPr>
                  <w:r w:rsidRPr="003B3BA6">
                    <w:rPr>
                      <w:sz w:val="36"/>
                      <w:szCs w:val="40"/>
                    </w:rPr>
                    <w:t>Business Layer</w:t>
                  </w:r>
                </w:p>
                <w:p w:rsidR="00440BC3" w:rsidRPr="003B3BA6" w:rsidRDefault="00440BC3" w:rsidP="00440BC3">
                  <w:pPr>
                    <w:spacing w:line="240" w:lineRule="auto"/>
                    <w:jc w:val="center"/>
                    <w:rPr>
                      <w:sz w:val="28"/>
                      <w:szCs w:val="40"/>
                    </w:rPr>
                  </w:pPr>
                  <w:r w:rsidRPr="003B3BA6">
                    <w:rPr>
                      <w:sz w:val="28"/>
                      <w:szCs w:val="40"/>
                    </w:rPr>
                    <w:t>(</w:t>
                  </w:r>
                  <w:r w:rsidR="00971EEF">
                    <w:rPr>
                      <w:sz w:val="28"/>
                      <w:szCs w:val="40"/>
                    </w:rPr>
                    <w:t>contains business logic</w:t>
                  </w:r>
                  <w:r w:rsidRPr="003B3BA6">
                    <w:rPr>
                      <w:sz w:val="28"/>
                      <w:szCs w:val="40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121.5pt;margin-top:108.05pt;width:210.75pt;height:63pt;z-index:251661312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9">
              <w:txbxContent>
                <w:p w:rsidR="00440BC3" w:rsidRPr="003B3BA6" w:rsidRDefault="00440BC3" w:rsidP="00440BC3">
                  <w:pPr>
                    <w:spacing w:line="240" w:lineRule="auto"/>
                    <w:jc w:val="center"/>
                    <w:rPr>
                      <w:sz w:val="36"/>
                      <w:szCs w:val="40"/>
                    </w:rPr>
                  </w:pPr>
                  <w:r w:rsidRPr="003B3BA6">
                    <w:rPr>
                      <w:sz w:val="36"/>
                      <w:szCs w:val="40"/>
                    </w:rPr>
                    <w:t>Data Layer</w:t>
                  </w:r>
                </w:p>
                <w:p w:rsidR="00440BC3" w:rsidRPr="003B3BA6" w:rsidRDefault="00440BC3" w:rsidP="00440BC3">
                  <w:pPr>
                    <w:spacing w:line="240" w:lineRule="auto"/>
                    <w:jc w:val="center"/>
                    <w:rPr>
                      <w:sz w:val="28"/>
                      <w:szCs w:val="40"/>
                    </w:rPr>
                  </w:pPr>
                  <w:r w:rsidRPr="003B3BA6">
                    <w:rPr>
                      <w:sz w:val="28"/>
                      <w:szCs w:val="40"/>
                    </w:rPr>
                    <w:t>(</w:t>
                  </w:r>
                  <w:r w:rsidR="00971EEF">
                    <w:rPr>
                      <w:sz w:val="28"/>
                      <w:szCs w:val="40"/>
                    </w:rPr>
                    <w:t>contains data access logic</w:t>
                  </w:r>
                  <w:r w:rsidRPr="003B3BA6">
                    <w:rPr>
                      <w:sz w:val="28"/>
                      <w:szCs w:val="40"/>
                    </w:rPr>
                    <w:t>)</w:t>
                  </w:r>
                </w:p>
              </w:txbxContent>
            </v:textbox>
          </v:roundrect>
        </w:pict>
      </w:r>
    </w:p>
    <w:p w:rsidR="00E54F1C" w:rsidRPr="00E54F1C" w:rsidRDefault="00971EEF" w:rsidP="00E54F1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365.25pt;margin-top:.85pt;width:100.5pt;height:34.5pt;z-index:251684864" stroked="f">
            <v:textbox>
              <w:txbxContent>
                <w:p w:rsidR="005B54B4" w:rsidRPr="005B54B4" w:rsidRDefault="005B54B4" w:rsidP="005B54B4">
                  <w:pPr>
                    <w:rPr>
                      <w:color w:val="E36C0A" w:themeColor="accent6" w:themeShade="BF"/>
                      <w:sz w:val="42"/>
                    </w:rPr>
                  </w:pPr>
                  <w:r w:rsidRPr="005B54B4">
                    <w:rPr>
                      <w:color w:val="E36C0A" w:themeColor="accent6" w:themeShade="BF"/>
                      <w:sz w:val="42"/>
                    </w:rPr>
                    <w:t>DB Server</w:t>
                  </w:r>
                </w:p>
              </w:txbxContent>
            </v:textbox>
          </v:shape>
        </w:pict>
      </w:r>
    </w:p>
    <w:p w:rsidR="00E54F1C" w:rsidRPr="00E54F1C" w:rsidRDefault="00E54F1C" w:rsidP="00E54F1C"/>
    <w:p w:rsidR="00E54F1C" w:rsidRPr="00E54F1C" w:rsidRDefault="00971EEF" w:rsidP="00E54F1C">
      <w:r>
        <w:rPr>
          <w:noProof/>
        </w:rPr>
        <w:pict>
          <v:rect id="_x0000_s1072" style="position:absolute;margin-left:109.5pt;margin-top:16.75pt;width:239.25pt;height:204pt;z-index:-251636736" fillcolor="white [3201]" strokecolor="#c0504d [3205]" strokeweight="1pt">
            <v:stroke dashstyle="dash"/>
            <v:shadow color="#868686"/>
          </v:rect>
        </w:pict>
      </w:r>
    </w:p>
    <w:p w:rsidR="00E54F1C" w:rsidRPr="00E54F1C" w:rsidRDefault="00E54F1C" w:rsidP="00E54F1C"/>
    <w:p w:rsidR="00E54F1C" w:rsidRPr="00E54F1C" w:rsidRDefault="00E54F1C" w:rsidP="00E54F1C"/>
    <w:p w:rsidR="00E54F1C" w:rsidRPr="00E54F1C" w:rsidRDefault="00E54F1C" w:rsidP="00E54F1C"/>
    <w:p w:rsidR="00E54F1C" w:rsidRPr="00E54F1C" w:rsidRDefault="00971EEF" w:rsidP="00E54F1C">
      <w:r>
        <w:rPr>
          <w:noProof/>
        </w:rPr>
        <w:pict>
          <v:shape id="_x0000_s1076" type="#_x0000_t202" style="position:absolute;margin-left:370.5pt;margin-top:5.7pt;width:87.75pt;height:34.5pt;z-index:251683840" stroked="f">
            <v:textbox>
              <w:txbxContent>
                <w:p w:rsidR="005B54B4" w:rsidRPr="005B54B4" w:rsidRDefault="005B54B4" w:rsidP="005B54B4">
                  <w:pPr>
                    <w:rPr>
                      <w:color w:val="E36C0A" w:themeColor="accent6" w:themeShade="BF"/>
                      <w:sz w:val="42"/>
                    </w:rPr>
                  </w:pPr>
                  <w:r w:rsidRPr="005B54B4">
                    <w:rPr>
                      <w:color w:val="E36C0A" w:themeColor="accent6" w:themeShade="BF"/>
                      <w:sz w:val="42"/>
                    </w:rPr>
                    <w:t>Server</w:t>
                  </w:r>
                </w:p>
              </w:txbxContent>
            </v:textbox>
          </v:shape>
        </w:pict>
      </w:r>
    </w:p>
    <w:p w:rsidR="00E54F1C" w:rsidRPr="00E54F1C" w:rsidRDefault="00E54F1C" w:rsidP="00E54F1C"/>
    <w:p w:rsidR="00E54F1C" w:rsidRPr="00E54F1C" w:rsidRDefault="00E54F1C" w:rsidP="00E54F1C"/>
    <w:p w:rsidR="00E54F1C" w:rsidRPr="00E54F1C" w:rsidRDefault="00E54F1C" w:rsidP="00E54F1C"/>
    <w:p w:rsidR="00E54F1C" w:rsidRPr="00E54F1C" w:rsidRDefault="00E54F1C" w:rsidP="00E54F1C"/>
    <w:p w:rsidR="00E54F1C" w:rsidRPr="00E54F1C" w:rsidRDefault="00971EEF" w:rsidP="00E54F1C">
      <w:r>
        <w:rPr>
          <w:noProof/>
        </w:rPr>
        <w:pict>
          <v:rect id="_x0000_s1073" style="position:absolute;margin-left:109.5pt;margin-top:6pt;width:239.25pt;height:92.25pt;z-index:-251635712" fillcolor="white [3201]" strokecolor="#c0504d [3205]" strokeweight="1pt">
            <v:stroke dashstyle="dash"/>
            <v:shadow color="#868686"/>
          </v:rect>
        </w:pict>
      </w:r>
    </w:p>
    <w:p w:rsidR="00E54F1C" w:rsidRPr="00E54F1C" w:rsidRDefault="00971EEF" w:rsidP="00E54F1C">
      <w:r>
        <w:rPr>
          <w:noProof/>
        </w:rPr>
        <w:pict>
          <v:shape id="_x0000_s1075" type="#_x0000_t202" style="position:absolute;margin-left:365.25pt;margin-top:14.3pt;width:1in;height:34.5pt;z-index:251682816" stroked="f">
            <v:textbox>
              <w:txbxContent>
                <w:p w:rsidR="005B54B4" w:rsidRPr="005B54B4" w:rsidRDefault="005B54B4">
                  <w:pPr>
                    <w:rPr>
                      <w:color w:val="E36C0A" w:themeColor="accent6" w:themeShade="BF"/>
                      <w:sz w:val="42"/>
                    </w:rPr>
                  </w:pPr>
                  <w:r w:rsidRPr="005B54B4">
                    <w:rPr>
                      <w:color w:val="E36C0A" w:themeColor="accent6" w:themeShade="BF"/>
                      <w:sz w:val="42"/>
                    </w:rPr>
                    <w:t>Client</w:t>
                  </w:r>
                </w:p>
              </w:txbxContent>
            </v:textbox>
          </v:shape>
        </w:pict>
      </w:r>
    </w:p>
    <w:p w:rsidR="00E54F1C" w:rsidRPr="00E54F1C" w:rsidRDefault="00E54F1C" w:rsidP="00E54F1C"/>
    <w:p w:rsidR="00E54F1C" w:rsidRPr="00E54F1C" w:rsidRDefault="00E54F1C" w:rsidP="00E54F1C"/>
    <w:p w:rsidR="00E54F1C" w:rsidRPr="00E54F1C" w:rsidRDefault="00E54F1C" w:rsidP="00E54F1C"/>
    <w:p w:rsidR="00E54F1C" w:rsidRDefault="00E54F1C" w:rsidP="00E54F1C"/>
    <w:p w:rsidR="004927AA" w:rsidRDefault="004927AA" w:rsidP="00E54F1C"/>
    <w:p w:rsidR="00744A79" w:rsidRDefault="00744A79" w:rsidP="00E54F1C"/>
    <w:p w:rsidR="00744A79" w:rsidRDefault="00744A79">
      <w:r>
        <w:br w:type="page"/>
      </w:r>
    </w:p>
    <w:p w:rsidR="00E54F1C" w:rsidRPr="00E54F1C" w:rsidRDefault="00971EEF" w:rsidP="00E54F1C">
      <w:r>
        <w:rPr>
          <w:noProof/>
        </w:rPr>
        <w:lastRenderedPageBreak/>
        <w:pict>
          <v:rect id="_x0000_s1071" style="position:absolute;margin-left:-15pt;margin-top:21pt;width:515.25pt;height:438.75pt;z-index:251678720" fillcolor="white [3201]" strokecolor="#4f81bd [3204]">
            <v:shadow color="#868686"/>
          </v:rect>
        </w:pict>
      </w:r>
    </w:p>
    <w:sectPr w:rsidR="00E54F1C" w:rsidRPr="00E54F1C" w:rsidSect="0049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40BC3"/>
    <w:rsid w:val="0026356D"/>
    <w:rsid w:val="002C37E5"/>
    <w:rsid w:val="003B3BA6"/>
    <w:rsid w:val="00440BC3"/>
    <w:rsid w:val="004927AA"/>
    <w:rsid w:val="004E795A"/>
    <w:rsid w:val="005B54B4"/>
    <w:rsid w:val="007371FD"/>
    <w:rsid w:val="00744A79"/>
    <w:rsid w:val="007A2D92"/>
    <w:rsid w:val="008761D7"/>
    <w:rsid w:val="00971EEF"/>
    <w:rsid w:val="00A83A8B"/>
    <w:rsid w:val="00A92157"/>
    <w:rsid w:val="00B16656"/>
    <w:rsid w:val="00BA07FC"/>
    <w:rsid w:val="00E16D05"/>
    <w:rsid w:val="00E54F1C"/>
    <w:rsid w:val="00F054F6"/>
    <w:rsid w:val="00FB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  <o:rules v:ext="edit">
        <o:r id="V:Rule1" type="connector" idref="#_x0000_s1036"/>
        <o:r id="V:Rule2" type="connector" idref="#_x0000_s1047"/>
        <o:r id="V:Rule3" type="connector" idref="#_x0000_s1038"/>
        <o:r id="V:Rule4" type="connector" idref="#_x0000_s1046"/>
        <o:r id="V:Rule5" type="connector" idref="#_x0000_s1044"/>
        <o:r id="V:Rule6" type="connector" idref="#_x0000_s1039"/>
      </o:rules>
    </o:shapelayout>
  </w:shapeDefaults>
  <w:decimalSymbol w:val="."/>
  <w:listSeparator w:val=","/>
  <w15:docId w15:val="{9F00A1FE-439F-4CF4-9DF2-E66B6DB7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cscadmin</dc:creator>
  <cp:keywords/>
  <dc:description/>
  <cp:lastModifiedBy>Minh Tri</cp:lastModifiedBy>
  <cp:revision>11</cp:revision>
  <dcterms:created xsi:type="dcterms:W3CDTF">2015-05-05T04:22:00Z</dcterms:created>
  <dcterms:modified xsi:type="dcterms:W3CDTF">2015-05-06T13:59:00Z</dcterms:modified>
</cp:coreProperties>
</file>