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5FDE8AA" w14:textId="44CEF425" w:rsidR="00E13B89" w:rsidRPr="00593DFB" w:rsidRDefault="00C71222" w:rsidP="00205E8B">
      <w:pPr>
        <w:pStyle w:val="Heading1"/>
      </w:pPr>
      <w:bookmarkStart w:id="0" w:name="h.3ihxus9dv3dk" w:colFirst="0" w:colLast="0"/>
      <w:bookmarkEnd w:id="0"/>
      <w:r w:rsidRPr="005D0056">
        <w:t>Course Syllabus</w:t>
      </w:r>
    </w:p>
    <w:tbl>
      <w:tblPr>
        <w:tblW w:w="9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75"/>
        <w:gridCol w:w="4560"/>
      </w:tblGrid>
      <w:tr w:rsidR="00F34518" w14:paraId="2838055D" w14:textId="77777777" w:rsidTr="00205E8B">
        <w:trPr>
          <w:trHeight w:val="360"/>
          <w:tblHeader/>
        </w:trPr>
        <w:tc>
          <w:tcPr>
            <w:tcW w:w="9235" w:type="dxa"/>
            <w:gridSpan w:val="2"/>
            <w:vAlign w:val="center"/>
          </w:tcPr>
          <w:p w14:paraId="5EF2EB41" w14:textId="6C0B0C02" w:rsidR="00576BF1" w:rsidRPr="00576BF1" w:rsidRDefault="00593DFB" w:rsidP="00634B81">
            <w:pPr>
              <w:snapToGrid w:val="0"/>
              <w:spacing w:after="0"/>
              <w:jc w:val="center"/>
            </w:pPr>
            <w:r>
              <w:rPr>
                <w:rStyle w:val="BookTitle"/>
              </w:rPr>
              <w:t>Organic Chemistry Lab</w:t>
            </w:r>
            <w:r w:rsidR="00F34518" w:rsidRPr="004C6A80">
              <w:rPr>
                <w:rStyle w:val="BookTitle"/>
              </w:rPr>
              <w:t xml:space="preserve"> (</w:t>
            </w:r>
            <w:r>
              <w:rPr>
                <w:rStyle w:val="BookTitle"/>
              </w:rPr>
              <w:t>CHEM 129A</w:t>
            </w:r>
            <w:r w:rsidR="00F34518" w:rsidRPr="004C6A80">
              <w:rPr>
                <w:rStyle w:val="BookTitle"/>
              </w:rPr>
              <w:t>)</w:t>
            </w:r>
          </w:p>
        </w:tc>
      </w:tr>
      <w:tr w:rsidR="00F34518" w14:paraId="79BE0437" w14:textId="77777777" w:rsidTr="00205E8B">
        <w:trPr>
          <w:trHeight w:val="360"/>
        </w:trPr>
        <w:tc>
          <w:tcPr>
            <w:tcW w:w="4675" w:type="dxa"/>
            <w:vAlign w:val="center"/>
          </w:tcPr>
          <w:p w14:paraId="08329815" w14:textId="4BCDC1DA" w:rsidR="00F34518" w:rsidRPr="0029235B" w:rsidRDefault="00F34518" w:rsidP="00A50093">
            <w:pPr>
              <w:pStyle w:val="NormalWeb"/>
              <w:snapToGrid w:val="0"/>
              <w:spacing w:before="0" w:beforeAutospacing="0" w:after="0" w:line="264" w:lineRule="atLeast"/>
              <w:rPr>
                <w:b/>
              </w:rPr>
            </w:pPr>
            <w:r w:rsidRPr="0029235B">
              <w:rPr>
                <w:b/>
              </w:rPr>
              <w:t>Semester</w:t>
            </w:r>
            <w:r w:rsidR="00DF65D8">
              <w:rPr>
                <w:b/>
              </w:rPr>
              <w:t xml:space="preserve"> FALL 2019</w:t>
            </w:r>
          </w:p>
        </w:tc>
        <w:tc>
          <w:tcPr>
            <w:tcW w:w="4560" w:type="dxa"/>
            <w:vAlign w:val="center"/>
          </w:tcPr>
          <w:p w14:paraId="18010232" w14:textId="5C9BFA7C" w:rsidR="00F34518" w:rsidRPr="00320F07" w:rsidRDefault="00033448" w:rsidP="00A50093">
            <w:pPr>
              <w:pStyle w:val="NormalWeb"/>
              <w:snapToGrid w:val="0"/>
              <w:spacing w:before="0" w:beforeAutospacing="0" w:after="0" w:line="264" w:lineRule="atLeast"/>
              <w:rPr>
                <w:b/>
              </w:rPr>
            </w:pPr>
            <w:r>
              <w:rPr>
                <w:b/>
              </w:rPr>
              <w:t>Department of Chemistry</w:t>
            </w:r>
            <w:r w:rsidR="00A50093">
              <w:rPr>
                <w:b/>
              </w:rPr>
              <w:t xml:space="preserve"> CSU Fresno</w:t>
            </w:r>
          </w:p>
        </w:tc>
      </w:tr>
      <w:tr w:rsidR="00F34518" w14:paraId="38F3780E" w14:textId="77777777" w:rsidTr="00205E8B">
        <w:trPr>
          <w:trHeight w:val="360"/>
        </w:trPr>
        <w:tc>
          <w:tcPr>
            <w:tcW w:w="4675" w:type="dxa"/>
            <w:vAlign w:val="center"/>
          </w:tcPr>
          <w:p w14:paraId="09B499D6" w14:textId="2CAA665B" w:rsidR="00F34518" w:rsidRPr="00593DFB" w:rsidRDefault="00F34518" w:rsidP="00A50093">
            <w:pPr>
              <w:pStyle w:val="NormalWeb"/>
              <w:snapToGrid w:val="0"/>
              <w:spacing w:before="0" w:beforeAutospacing="0" w:after="0" w:line="264" w:lineRule="atLeast"/>
              <w:rPr>
                <w:bCs/>
              </w:rPr>
            </w:pPr>
            <w:r w:rsidRPr="0029235B">
              <w:rPr>
                <w:b/>
              </w:rPr>
              <w:t xml:space="preserve">Course </w:t>
            </w:r>
            <w:r w:rsidR="0029235B" w:rsidRPr="0029235B">
              <w:rPr>
                <w:b/>
              </w:rPr>
              <w:t>Name</w:t>
            </w:r>
            <w:r w:rsidRPr="0029235B">
              <w:rPr>
                <w:b/>
              </w:rPr>
              <w:t xml:space="preserve"> </w:t>
            </w:r>
            <w:r w:rsidR="00593DFB">
              <w:rPr>
                <w:bCs/>
              </w:rPr>
              <w:t>O</w:t>
            </w:r>
            <w:r w:rsidR="00593DFB">
              <w:t>rganic Chemistry Lab</w:t>
            </w:r>
          </w:p>
        </w:tc>
        <w:tc>
          <w:tcPr>
            <w:tcW w:w="4560" w:type="dxa"/>
            <w:vAlign w:val="center"/>
          </w:tcPr>
          <w:p w14:paraId="707E50ED" w14:textId="04935F86" w:rsidR="00F34518" w:rsidRPr="0029235B" w:rsidRDefault="00F34518" w:rsidP="00A50093">
            <w:pPr>
              <w:pStyle w:val="NormalWeb"/>
              <w:snapToGrid w:val="0"/>
              <w:spacing w:before="0" w:beforeAutospacing="0" w:after="0" w:line="264" w:lineRule="atLeast"/>
              <w:rPr>
                <w:b/>
              </w:rPr>
            </w:pPr>
            <w:r w:rsidRPr="0029235B">
              <w:rPr>
                <w:b/>
              </w:rPr>
              <w:t>Instructor Name</w:t>
            </w:r>
            <w:r w:rsidR="004A093F">
              <w:rPr>
                <w:b/>
              </w:rPr>
              <w:t>: Hubert Muchalski</w:t>
            </w:r>
          </w:p>
        </w:tc>
      </w:tr>
      <w:tr w:rsidR="00F34518" w14:paraId="176D0098" w14:textId="77777777" w:rsidTr="00205E8B">
        <w:trPr>
          <w:trHeight w:val="360"/>
        </w:trPr>
        <w:tc>
          <w:tcPr>
            <w:tcW w:w="4675" w:type="dxa"/>
            <w:vAlign w:val="center"/>
          </w:tcPr>
          <w:p w14:paraId="6F51708C" w14:textId="1BC1B325" w:rsidR="00F34518" w:rsidRPr="00593DFB" w:rsidRDefault="00F34518" w:rsidP="00A50093">
            <w:pPr>
              <w:pStyle w:val="NormalWeb"/>
              <w:snapToGrid w:val="0"/>
              <w:spacing w:before="0" w:beforeAutospacing="0" w:after="0" w:line="264" w:lineRule="atLeast"/>
              <w:rPr>
                <w:bCs/>
              </w:rPr>
            </w:pPr>
            <w:r w:rsidRPr="0029235B">
              <w:rPr>
                <w:b/>
              </w:rPr>
              <w:t>Units</w:t>
            </w:r>
            <w:r w:rsidR="00593DFB">
              <w:rPr>
                <w:b/>
              </w:rPr>
              <w:t xml:space="preserve">: </w:t>
            </w:r>
            <w:r w:rsidR="00593DFB">
              <w:rPr>
                <w:bCs/>
              </w:rPr>
              <w:t>2</w:t>
            </w:r>
          </w:p>
        </w:tc>
        <w:tc>
          <w:tcPr>
            <w:tcW w:w="4560" w:type="dxa"/>
            <w:vAlign w:val="center"/>
          </w:tcPr>
          <w:p w14:paraId="2257A54B" w14:textId="19BBCC05" w:rsidR="00F34518" w:rsidRPr="0029235B" w:rsidRDefault="00F34518" w:rsidP="00A50093">
            <w:pPr>
              <w:pStyle w:val="NormalWeb"/>
              <w:snapToGrid w:val="0"/>
              <w:spacing w:before="0" w:beforeAutospacing="0" w:after="0" w:line="264" w:lineRule="atLeast"/>
              <w:rPr>
                <w:b/>
              </w:rPr>
            </w:pPr>
            <w:r w:rsidRPr="0029235B">
              <w:rPr>
                <w:b/>
              </w:rPr>
              <w:t xml:space="preserve">Office </w:t>
            </w:r>
            <w:r w:rsidR="00320F07">
              <w:rPr>
                <w:b/>
              </w:rPr>
              <w:t>Location</w:t>
            </w:r>
            <w:r w:rsidR="004A093F">
              <w:rPr>
                <w:b/>
              </w:rPr>
              <w:t>: S1-352</w:t>
            </w:r>
          </w:p>
        </w:tc>
      </w:tr>
      <w:tr w:rsidR="00F34518" w14:paraId="61F23FC0" w14:textId="77777777" w:rsidTr="00205E8B">
        <w:trPr>
          <w:trHeight w:val="360"/>
        </w:trPr>
        <w:tc>
          <w:tcPr>
            <w:tcW w:w="4675" w:type="dxa"/>
            <w:vAlign w:val="center"/>
          </w:tcPr>
          <w:p w14:paraId="4BBC9299" w14:textId="378EEB33" w:rsidR="00F34518" w:rsidRPr="0029235B" w:rsidRDefault="00F34518" w:rsidP="00A50093">
            <w:pPr>
              <w:pStyle w:val="NormalWeb"/>
              <w:snapToGrid w:val="0"/>
              <w:spacing w:before="0" w:beforeAutospacing="0" w:after="0" w:line="264" w:lineRule="atLeast"/>
              <w:rPr>
                <w:b/>
              </w:rPr>
            </w:pPr>
            <w:r w:rsidRPr="0029235B">
              <w:rPr>
                <w:b/>
              </w:rPr>
              <w:t>Time</w:t>
            </w:r>
            <w:r w:rsidR="00593DFB">
              <w:rPr>
                <w:b/>
              </w:rPr>
              <w:t>:</w:t>
            </w:r>
            <w:r w:rsidR="00BF5C41">
              <w:rPr>
                <w:b/>
              </w:rPr>
              <w:t xml:space="preserve"> MW 09:00–11:50 AM</w:t>
            </w:r>
          </w:p>
        </w:tc>
        <w:tc>
          <w:tcPr>
            <w:tcW w:w="4560" w:type="dxa"/>
            <w:vAlign w:val="center"/>
          </w:tcPr>
          <w:p w14:paraId="1C50C715" w14:textId="4A4CA7BF" w:rsidR="00F34518" w:rsidRPr="0029235B" w:rsidRDefault="00F34518" w:rsidP="00A50093">
            <w:pPr>
              <w:pStyle w:val="NormalWeb"/>
              <w:snapToGrid w:val="0"/>
              <w:spacing w:before="0" w:beforeAutospacing="0" w:after="0" w:line="264" w:lineRule="atLeast"/>
              <w:rPr>
                <w:b/>
              </w:rPr>
            </w:pPr>
            <w:r w:rsidRPr="0029235B">
              <w:rPr>
                <w:b/>
              </w:rPr>
              <w:t>E-Mail</w:t>
            </w:r>
            <w:r w:rsidR="004A093F">
              <w:rPr>
                <w:b/>
              </w:rPr>
              <w:t>: hmuchalski@mail.fresnostate.edu</w:t>
            </w:r>
          </w:p>
        </w:tc>
      </w:tr>
      <w:tr w:rsidR="00F34518" w14:paraId="335DA2F3" w14:textId="77777777" w:rsidTr="00205E8B">
        <w:trPr>
          <w:trHeight w:val="360"/>
        </w:trPr>
        <w:tc>
          <w:tcPr>
            <w:tcW w:w="4675" w:type="dxa"/>
            <w:vAlign w:val="center"/>
          </w:tcPr>
          <w:p w14:paraId="2584A1C3" w14:textId="07531327" w:rsidR="00F34518" w:rsidRPr="0029235B" w:rsidRDefault="00F34518" w:rsidP="00A50093">
            <w:pPr>
              <w:pStyle w:val="NormalWeb"/>
              <w:snapToGrid w:val="0"/>
              <w:spacing w:before="0" w:beforeAutospacing="0" w:after="0" w:line="264" w:lineRule="atLeast"/>
              <w:rPr>
                <w:b/>
              </w:rPr>
            </w:pPr>
            <w:r w:rsidRPr="0029235B">
              <w:rPr>
                <w:b/>
              </w:rPr>
              <w:t>Location</w:t>
            </w:r>
            <w:r w:rsidR="00593DFB">
              <w:rPr>
                <w:b/>
              </w:rPr>
              <w:t>:</w:t>
            </w:r>
            <w:r w:rsidR="00BF5C41">
              <w:rPr>
                <w:b/>
              </w:rPr>
              <w:t xml:space="preserve"> S1-372</w:t>
            </w:r>
          </w:p>
        </w:tc>
        <w:tc>
          <w:tcPr>
            <w:tcW w:w="4560" w:type="dxa"/>
            <w:vAlign w:val="center"/>
          </w:tcPr>
          <w:p w14:paraId="6C3E76BA" w14:textId="69B6B700" w:rsidR="00F34518" w:rsidRPr="0029235B" w:rsidRDefault="00F34518" w:rsidP="00A50093">
            <w:pPr>
              <w:pStyle w:val="NormalWeb"/>
              <w:snapToGrid w:val="0"/>
              <w:spacing w:before="0" w:beforeAutospacing="0" w:after="0" w:line="264" w:lineRule="atLeast"/>
              <w:rPr>
                <w:b/>
              </w:rPr>
            </w:pPr>
            <w:r w:rsidRPr="0029235B">
              <w:rPr>
                <w:b/>
              </w:rPr>
              <w:t>Telephone</w:t>
            </w:r>
            <w:r w:rsidR="004A093F">
              <w:rPr>
                <w:b/>
              </w:rPr>
              <w:t>: 559-278-2711</w:t>
            </w:r>
          </w:p>
        </w:tc>
      </w:tr>
      <w:tr w:rsidR="00F34518" w14:paraId="1704E1C5" w14:textId="77777777" w:rsidTr="00205E8B">
        <w:trPr>
          <w:trHeight w:val="360"/>
        </w:trPr>
        <w:tc>
          <w:tcPr>
            <w:tcW w:w="4675" w:type="dxa"/>
            <w:vAlign w:val="center"/>
          </w:tcPr>
          <w:p w14:paraId="2A4114FA" w14:textId="346C08E9" w:rsidR="00F34518" w:rsidRPr="0029235B" w:rsidRDefault="00F34518" w:rsidP="00A50093">
            <w:pPr>
              <w:pStyle w:val="NormalWeb"/>
              <w:snapToGrid w:val="0"/>
              <w:spacing w:before="0" w:beforeAutospacing="0" w:after="0" w:line="264" w:lineRule="atLeast"/>
              <w:rPr>
                <w:b/>
              </w:rPr>
            </w:pPr>
            <w:r w:rsidRPr="0029235B">
              <w:rPr>
                <w:b/>
              </w:rPr>
              <w:t>Website</w:t>
            </w:r>
            <w:r w:rsidR="00593DFB">
              <w:rPr>
                <w:b/>
              </w:rPr>
              <w:t xml:space="preserve">: </w:t>
            </w:r>
            <w:hyperlink r:id="rId8" w:history="1">
              <w:r w:rsidR="00593DFB" w:rsidRPr="003160BF">
                <w:rPr>
                  <w:rStyle w:val="Hyperlink"/>
                  <w:b/>
                </w:rPr>
                <w:t>http://fresnostate.instructure.com/</w:t>
              </w:r>
            </w:hyperlink>
          </w:p>
        </w:tc>
        <w:tc>
          <w:tcPr>
            <w:tcW w:w="4560" w:type="dxa"/>
            <w:vAlign w:val="center"/>
          </w:tcPr>
          <w:p w14:paraId="1DCE865A" w14:textId="1D34A60B" w:rsidR="00F34518" w:rsidRPr="0029235B" w:rsidRDefault="00F34518" w:rsidP="00A50093">
            <w:pPr>
              <w:pStyle w:val="NormalWeb"/>
              <w:snapToGrid w:val="0"/>
              <w:spacing w:before="0" w:beforeAutospacing="0" w:after="0" w:line="264" w:lineRule="atLeast"/>
              <w:rPr>
                <w:b/>
              </w:rPr>
            </w:pPr>
            <w:r w:rsidRPr="0029235B">
              <w:rPr>
                <w:b/>
              </w:rPr>
              <w:t>Office Hours</w:t>
            </w:r>
            <w:r w:rsidR="004A093F">
              <w:rPr>
                <w:b/>
              </w:rPr>
              <w:t>: TBA</w:t>
            </w:r>
            <w:bookmarkStart w:id="1" w:name="_GoBack"/>
            <w:bookmarkEnd w:id="1"/>
          </w:p>
        </w:tc>
      </w:tr>
      <w:tr w:rsidR="008E5738" w14:paraId="3D6CE243" w14:textId="77777777" w:rsidTr="009E3E73">
        <w:trPr>
          <w:trHeight w:val="360"/>
        </w:trPr>
        <w:tc>
          <w:tcPr>
            <w:tcW w:w="9235" w:type="dxa"/>
            <w:gridSpan w:val="2"/>
            <w:vAlign w:val="center"/>
          </w:tcPr>
          <w:p w14:paraId="52DB2D7C" w14:textId="3176C311" w:rsidR="008E5738" w:rsidRPr="0029235B" w:rsidRDefault="008E5738" w:rsidP="00A50093">
            <w:pPr>
              <w:pStyle w:val="NormalWeb"/>
              <w:snapToGrid w:val="0"/>
              <w:spacing w:before="0" w:beforeAutospacing="0" w:after="0" w:line="264" w:lineRule="atLeast"/>
              <w:rPr>
                <w:b/>
              </w:rPr>
            </w:pPr>
            <w:r>
              <w:rPr>
                <w:b/>
              </w:rPr>
              <w:t xml:space="preserve">Coordinator: </w:t>
            </w:r>
            <w:r>
              <w:rPr>
                <w:bCs/>
              </w:rPr>
              <w:t>Hubert Muchalski, Ph.D. (</w:t>
            </w:r>
            <w:hyperlink r:id="rId9" w:history="1">
              <w:r w:rsidRPr="00587CE4">
                <w:rPr>
                  <w:rStyle w:val="Hyperlink"/>
                  <w:bCs/>
                </w:rPr>
                <w:t>hmuchalski@mail.fresnostate.edu</w:t>
              </w:r>
            </w:hyperlink>
            <w:r>
              <w:rPr>
                <w:bCs/>
              </w:rPr>
              <w:t xml:space="preserve">; 8-2711) </w:t>
            </w:r>
          </w:p>
        </w:tc>
      </w:tr>
    </w:tbl>
    <w:p w14:paraId="497DB260" w14:textId="77777777" w:rsidR="00EF2B00" w:rsidRDefault="00EF2B00" w:rsidP="00A50093">
      <w:pPr>
        <w:spacing w:line="240" w:lineRule="auto"/>
        <w:rPr>
          <w:rFonts w:eastAsia="Times New Roman" w:cs="Times New Roman"/>
          <w:b/>
          <w:color w:val="auto"/>
          <w:szCs w:val="24"/>
        </w:rPr>
      </w:pPr>
    </w:p>
    <w:p w14:paraId="130B989C" w14:textId="5FC99CCD" w:rsidR="00E13B89" w:rsidRDefault="00E13B89" w:rsidP="008B7B1B">
      <w:r>
        <w:rPr>
          <w:rFonts w:eastAsia="Times New Roman" w:cs="Times New Roman"/>
          <w:b/>
          <w:color w:val="auto"/>
          <w:szCs w:val="24"/>
        </w:rPr>
        <w:t>C</w:t>
      </w:r>
      <w:r w:rsidRPr="001E23D9">
        <w:rPr>
          <w:rFonts w:eastAsia="Times New Roman" w:cs="Times New Roman"/>
          <w:b/>
          <w:color w:val="auto"/>
          <w:szCs w:val="24"/>
        </w:rPr>
        <w:t>ourse description</w:t>
      </w:r>
      <w:r w:rsidRPr="00A50093">
        <w:t xml:space="preserve">: </w:t>
      </w:r>
      <w:r w:rsidR="00947AEA" w:rsidRPr="00A50093">
        <w:t>Introduction to experimental techniques used in organic chemistry, including the preparation, purification, and identification of organic compounds. (6 lab hours)</w:t>
      </w:r>
      <w:r w:rsidR="00EB5855" w:rsidRPr="00A50093">
        <w:t>.</w:t>
      </w:r>
      <w:r w:rsidR="00947AEA" w:rsidRPr="00A50093">
        <w:t xml:space="preserve"> </w:t>
      </w:r>
      <w:r w:rsidR="00320F07" w:rsidRPr="00A50093">
        <w:t xml:space="preserve">It is usually expected that students will spend approximately 2 hours of study time outside of class for every one hour in class. </w:t>
      </w:r>
      <w:r w:rsidR="0044713E">
        <w:t>E</w:t>
      </w:r>
      <w:r w:rsidR="00320F07" w:rsidRPr="00A50093">
        <w:t xml:space="preserve">xpect to study an average of </w:t>
      </w:r>
      <w:r w:rsidR="0044713E">
        <w:t>8–12</w:t>
      </w:r>
      <w:r w:rsidR="00320F07" w:rsidRPr="00A50093">
        <w:t xml:space="preserve"> hours outside of class each week.</w:t>
      </w:r>
    </w:p>
    <w:p w14:paraId="7E443F86" w14:textId="19C1DF48" w:rsidR="00C81C98" w:rsidRPr="00A50093" w:rsidRDefault="00C81C98" w:rsidP="008B7B1B">
      <w:r>
        <w:rPr>
          <w:rFonts w:eastAsia="Times New Roman" w:cs="Times New Roman"/>
          <w:b/>
          <w:color w:val="auto"/>
          <w:szCs w:val="24"/>
        </w:rPr>
        <w:t>C</w:t>
      </w:r>
      <w:r w:rsidRPr="001E23D9">
        <w:rPr>
          <w:rFonts w:eastAsia="Times New Roman" w:cs="Times New Roman"/>
          <w:b/>
          <w:color w:val="auto"/>
          <w:szCs w:val="24"/>
        </w:rPr>
        <w:t>ourse goals</w:t>
      </w:r>
      <w:r w:rsidRPr="00A50093">
        <w:t xml:space="preserve">: </w:t>
      </w:r>
      <w:r w:rsidR="005F2BD2">
        <w:t>The goal of this course is to introduce</w:t>
      </w:r>
      <w:r w:rsidRPr="00A50093">
        <w:t xml:space="preserve"> the techniques </w:t>
      </w:r>
      <w:r w:rsidR="005F2BD2">
        <w:t xml:space="preserve">and tools used by organic </w:t>
      </w:r>
      <w:r w:rsidRPr="00A50093">
        <w:t xml:space="preserve">chemists to synthesize and investigate the properties of organic compounds. Some of these techniques are the same or similar to those you learned in general chemistry courses but some will be different because the experiments use very small amounts </w:t>
      </w:r>
      <w:r w:rsidR="005F2BD2" w:rsidRPr="00A50093">
        <w:t>(microscale techniques)</w:t>
      </w:r>
      <w:r w:rsidR="005F2BD2">
        <w:t xml:space="preserve"> </w:t>
      </w:r>
      <w:r w:rsidRPr="00A50093">
        <w:t xml:space="preserve">of mostly non-polar material. Students who successfully complete CHEM 129A generally enroll in CHEM 129B, which further develops laboratory </w:t>
      </w:r>
      <w:r w:rsidR="00224CFF">
        <w:t xml:space="preserve">and research </w:t>
      </w:r>
      <w:r w:rsidRPr="00A50093">
        <w:t>skills. Some students then continue with CHEM 190, undergraduate research or independent study.</w:t>
      </w:r>
    </w:p>
    <w:p w14:paraId="548B95AC" w14:textId="25D0E495" w:rsidR="00EF2B00" w:rsidRPr="00A50093" w:rsidRDefault="00E13B89" w:rsidP="008B7B1B">
      <w:r w:rsidRPr="00E13B89">
        <w:rPr>
          <w:rFonts w:eastAsia="Times New Roman" w:cs="Times New Roman"/>
          <w:b/>
          <w:color w:val="auto"/>
          <w:szCs w:val="24"/>
        </w:rPr>
        <w:t>Prerequisites for the course</w:t>
      </w:r>
      <w:r>
        <w:rPr>
          <w:rFonts w:eastAsia="Times New Roman" w:cs="Times New Roman"/>
          <w:b/>
          <w:color w:val="auto"/>
          <w:szCs w:val="24"/>
        </w:rPr>
        <w:t>:</w:t>
      </w:r>
      <w:r w:rsidRPr="00A50093">
        <w:t xml:space="preserve"> </w:t>
      </w:r>
      <w:r w:rsidR="00947AEA" w:rsidRPr="00A50093">
        <w:t>CHEM 8 or CHEM 128A with a grade of C or better. CHEM 128A can be taken concurrently.</w:t>
      </w:r>
      <w:r w:rsidR="00C7741C" w:rsidRPr="00A50093">
        <w:t xml:space="preserve"> Course fee $25.</w:t>
      </w:r>
    </w:p>
    <w:p w14:paraId="39ED82D9" w14:textId="1CCE2292" w:rsidR="009C3374" w:rsidRPr="001E23D9" w:rsidRDefault="003B4BF3" w:rsidP="005D0056">
      <w:pPr>
        <w:pStyle w:val="Heading2"/>
      </w:pPr>
      <w:bookmarkStart w:id="2" w:name="h.s6h86p40hsm2" w:colFirst="0" w:colLast="0"/>
      <w:bookmarkEnd w:id="2"/>
      <w:r>
        <w:t>COURSE</w:t>
      </w:r>
      <w:r w:rsidR="00C71222" w:rsidRPr="001E23D9">
        <w:t xml:space="preserve"> Materials</w:t>
      </w:r>
      <w:r w:rsidR="00082621">
        <w:t xml:space="preserve"> and Technology</w:t>
      </w:r>
    </w:p>
    <w:p w14:paraId="2AD43D9B" w14:textId="40C7DF58" w:rsidR="00082621" w:rsidRDefault="00082621" w:rsidP="008B7B1B">
      <w:r w:rsidRPr="00082621">
        <w:rPr>
          <w:b/>
          <w:bCs/>
          <w:color w:val="auto"/>
        </w:rPr>
        <w:t>Textbook:</w:t>
      </w:r>
      <w:r w:rsidRPr="00A50093">
        <w:t xml:space="preserve"> "A Microscale Approach to Organic Laboratory Techniques, 6th edition" by Donald Pavia et al. published by Thompson/Brooks Cole. Previous editions will also be sufficient to learn the material but page numbers as well as problems will be different.</w:t>
      </w:r>
    </w:p>
    <w:p w14:paraId="4ED0022B" w14:textId="618F621F" w:rsidR="007C3B20" w:rsidRPr="007C3B20" w:rsidRDefault="007C3B20" w:rsidP="008B7B1B">
      <w:pPr>
        <w:rPr>
          <w:b/>
          <w:bCs/>
        </w:rPr>
      </w:pPr>
      <w:r w:rsidRPr="007C3B20">
        <w:rPr>
          <w:b/>
          <w:bCs/>
        </w:rPr>
        <w:t xml:space="preserve">Notebook: </w:t>
      </w:r>
      <w:r w:rsidRPr="007C3B20">
        <w:t>Organic chemistry laboratory notebook from Hayden-McNeil, spiral-bound, (ISBN:9781930882461). General chemistry notebook (ISBN:978-1930882744) is also good but will not have organic chemistry-specific reference materials on covers.</w:t>
      </w:r>
    </w:p>
    <w:p w14:paraId="23F88D54" w14:textId="77777777" w:rsidR="00082621" w:rsidRPr="00A50093" w:rsidRDefault="00082621" w:rsidP="00B32A5B">
      <w:r w:rsidRPr="00082621">
        <w:rPr>
          <w:b/>
          <w:bCs/>
          <w:color w:val="auto"/>
        </w:rPr>
        <w:t>Personal protective equipment (PPE):</w:t>
      </w:r>
      <w:r w:rsidRPr="00A50093">
        <w:t xml:space="preserve"> Lab coat and approved safety goggles. Disposable nitrile gloves will be provided.</w:t>
      </w:r>
    </w:p>
    <w:p w14:paraId="5B948B2E" w14:textId="019E3D40" w:rsidR="00205E8B" w:rsidRPr="00EF2B00" w:rsidRDefault="00082621" w:rsidP="00EF2B00">
      <w:r w:rsidRPr="00082621">
        <w:rPr>
          <w:b/>
          <w:bCs/>
          <w:color w:val="auto"/>
        </w:rPr>
        <w:t>Canvas:</w:t>
      </w:r>
      <w:r w:rsidRPr="00A50093">
        <w:t xml:space="preserve"> The central repository for all course materials and information is our Canvas site</w:t>
      </w:r>
      <w:r w:rsidR="000D71F2">
        <w:t>.</w:t>
      </w:r>
      <w:r w:rsidRPr="00A50093">
        <w:t xml:space="preserve"> The Canvas site will house your grades, links to handouts, videos, </w:t>
      </w:r>
      <w:r w:rsidR="00D047CB">
        <w:t xml:space="preserve">and </w:t>
      </w:r>
      <w:r w:rsidRPr="00A50093">
        <w:t xml:space="preserve">other materials. </w:t>
      </w:r>
    </w:p>
    <w:p w14:paraId="0951C2FA" w14:textId="77777777" w:rsidR="00FB32EC" w:rsidRDefault="00FB32EC">
      <w:pPr>
        <w:spacing w:after="0" w:line="276" w:lineRule="auto"/>
        <w:rPr>
          <w:b/>
          <w:caps/>
          <w:color w:val="auto"/>
          <w:sz w:val="24"/>
        </w:rPr>
      </w:pPr>
      <w:r>
        <w:br w:type="page"/>
      </w:r>
    </w:p>
    <w:p w14:paraId="737D428D" w14:textId="3414496E" w:rsidR="00C81C98" w:rsidRDefault="003B4BF3" w:rsidP="00C81C98">
      <w:pPr>
        <w:pStyle w:val="Heading2"/>
      </w:pPr>
      <w:r>
        <w:lastRenderedPageBreak/>
        <w:t>S</w:t>
      </w:r>
      <w:r w:rsidR="00C71222" w:rsidRPr="001E23D9">
        <w:t xml:space="preserve">tudent </w:t>
      </w:r>
      <w:r w:rsidR="007C6ABD">
        <w:t>L</w:t>
      </w:r>
      <w:r w:rsidR="00C71222" w:rsidRPr="001E23D9">
        <w:t xml:space="preserve">earning </w:t>
      </w:r>
      <w:r w:rsidR="007C6ABD">
        <w:t>O</w:t>
      </w:r>
      <w:r w:rsidR="00C71222" w:rsidRPr="001E23D9">
        <w:t>utcomes</w:t>
      </w:r>
    </w:p>
    <w:p w14:paraId="5B60FCD9" w14:textId="2AD2C932" w:rsidR="00C7741C" w:rsidRDefault="00C7741C" w:rsidP="00B32A5B">
      <w:r>
        <w:t>Students who successfully complete CHEM 129A should be able to:</w:t>
      </w:r>
    </w:p>
    <w:p w14:paraId="32D0F71C" w14:textId="77777777" w:rsidR="00C7741C" w:rsidRDefault="00C7741C" w:rsidP="00C7741C">
      <w:pPr>
        <w:pStyle w:val="ListParagraph"/>
        <w:numPr>
          <w:ilvl w:val="0"/>
          <w:numId w:val="4"/>
        </w:numPr>
      </w:pPr>
      <w:r>
        <w:t>maintain an accurate laboratory notebook that would allow another properly trained person to reproduce the experimental work with the similar results;</w:t>
      </w:r>
    </w:p>
    <w:p w14:paraId="15A4C4B1" w14:textId="20B1A546" w:rsidR="00C7741C" w:rsidRDefault="00C7741C" w:rsidP="00C7741C">
      <w:pPr>
        <w:pStyle w:val="ListParagraph"/>
        <w:numPr>
          <w:ilvl w:val="0"/>
          <w:numId w:val="4"/>
        </w:numPr>
      </w:pPr>
      <w:r>
        <w:t>work safely in the laboratory, including the disposal of chemical wastes;</w:t>
      </w:r>
    </w:p>
    <w:p w14:paraId="6D1A73C5" w14:textId="77777777" w:rsidR="00C7741C" w:rsidRDefault="00C7741C" w:rsidP="00C7741C">
      <w:pPr>
        <w:pStyle w:val="ListParagraph"/>
        <w:numPr>
          <w:ilvl w:val="0"/>
          <w:numId w:val="4"/>
        </w:numPr>
      </w:pPr>
      <w:r>
        <w:t>find relevant information about reagents, equipment, and techniques;</w:t>
      </w:r>
    </w:p>
    <w:p w14:paraId="431AC086" w14:textId="16BE605C" w:rsidR="00C7741C" w:rsidRDefault="00C7741C" w:rsidP="00C81C98">
      <w:pPr>
        <w:pStyle w:val="ListParagraph"/>
        <w:numPr>
          <w:ilvl w:val="0"/>
          <w:numId w:val="4"/>
        </w:numPr>
      </w:pPr>
      <w:r>
        <w:t>build apparatus for a reflux reaction</w:t>
      </w:r>
      <w:r w:rsidR="00873BB6">
        <w:t xml:space="preserve"> and carry</w:t>
      </w:r>
      <w:r>
        <w:t xml:space="preserve"> out basic organic techniques such as extraction, crystallization, distillation, and chromatography;</w:t>
      </w:r>
    </w:p>
    <w:p w14:paraId="7458A872" w14:textId="77777777" w:rsidR="00C7741C" w:rsidRDefault="00C7741C" w:rsidP="00C7741C">
      <w:pPr>
        <w:pStyle w:val="ListParagraph"/>
        <w:numPr>
          <w:ilvl w:val="0"/>
          <w:numId w:val="4"/>
        </w:numPr>
      </w:pPr>
      <w:r>
        <w:t>measure physical properties of organic compounds including melting and boiling points;</w:t>
      </w:r>
    </w:p>
    <w:p w14:paraId="08432078" w14:textId="77777777" w:rsidR="00C7741C" w:rsidRDefault="00C7741C" w:rsidP="00C7741C">
      <w:pPr>
        <w:pStyle w:val="ListParagraph"/>
        <w:numPr>
          <w:ilvl w:val="0"/>
          <w:numId w:val="4"/>
        </w:numPr>
      </w:pPr>
      <w:r>
        <w:t>carry out liquid–liquid extraction; and</w:t>
      </w:r>
    </w:p>
    <w:p w14:paraId="633D4499" w14:textId="1241433C" w:rsidR="00C7741C" w:rsidRPr="00C7741C" w:rsidRDefault="00C7741C" w:rsidP="00C7741C">
      <w:pPr>
        <w:pStyle w:val="ListParagraph"/>
        <w:numPr>
          <w:ilvl w:val="0"/>
          <w:numId w:val="4"/>
        </w:numPr>
      </w:pPr>
      <w:r>
        <w:t>analyze purity and chemical identity of organic compounds using TLC, GC, and IR.</w:t>
      </w:r>
    </w:p>
    <w:p w14:paraId="62699D05" w14:textId="7C35CC72" w:rsidR="00082621" w:rsidRDefault="00C870C4" w:rsidP="00082621">
      <w:pPr>
        <w:pStyle w:val="Heading2"/>
      </w:pPr>
      <w:r>
        <w:t>Course requirements</w:t>
      </w:r>
      <w:r w:rsidR="00082621">
        <w:t xml:space="preserve"> and </w:t>
      </w:r>
      <w:r w:rsidR="0049028F">
        <w:t>a</w:t>
      </w:r>
      <w:r>
        <w:t>ssignments</w:t>
      </w:r>
    </w:p>
    <w:p w14:paraId="26666025" w14:textId="5DCD4D7B" w:rsidR="00C870C4" w:rsidRPr="00A50093" w:rsidRDefault="009A05FB" w:rsidP="00B32A5B">
      <w:r w:rsidRPr="00A50093">
        <w:t xml:space="preserve">Since this is a lab course, </w:t>
      </w:r>
      <w:r w:rsidRPr="009A05FB">
        <w:rPr>
          <w:rFonts w:eastAsia="Times New Roman" w:cs="Times New Roman"/>
          <w:b/>
          <w:color w:val="auto"/>
          <w:szCs w:val="24"/>
        </w:rPr>
        <w:t>attendance is mandatory</w:t>
      </w:r>
      <w:r w:rsidRPr="00A50093">
        <w:t xml:space="preserve">. You must complete all experiments in order to obtain a passing grade in the course. Since important information about each experiment (including safety information) is provided at the beginning of the lab period it is important to be on-time. </w:t>
      </w:r>
      <w:r w:rsidRPr="009A05FB">
        <w:rPr>
          <w:rFonts w:eastAsia="Times New Roman" w:cs="Times New Roman"/>
          <w:i/>
          <w:color w:val="auto"/>
          <w:szCs w:val="24"/>
        </w:rPr>
        <w:t xml:space="preserve">Being late for lab will contribute to lowering your final point total which is the basis of your final grade. </w:t>
      </w:r>
      <w:r w:rsidRPr="00A50093">
        <w:t xml:space="preserve">You </w:t>
      </w:r>
      <w:r w:rsidR="00FB32EC">
        <w:t>will</w:t>
      </w:r>
      <w:r w:rsidRPr="00A50093">
        <w:t xml:space="preserve"> not be allowed to begin an experiment if you are late. </w:t>
      </w:r>
    </w:p>
    <w:p w14:paraId="1C1A6CF2" w14:textId="0FACD59E" w:rsidR="00A30140" w:rsidRPr="00A50093" w:rsidRDefault="00A30140" w:rsidP="00B32A5B">
      <w:r w:rsidRPr="00A30140">
        <w:rPr>
          <w:rFonts w:eastAsia="Times New Roman" w:cs="Times New Roman"/>
          <w:b/>
          <w:bCs/>
          <w:color w:val="auto"/>
          <w:szCs w:val="24"/>
        </w:rPr>
        <w:t>In-lab requirements:</w:t>
      </w:r>
      <w:r w:rsidRPr="00A50093">
        <w:t xml:space="preserve"> Two 170-minute meetings per week where we experimentally explore selected organic chemistry concepts (5.67 hours per week). Attendance is mandatory because you must complete all experiments to obtain a passing grade. Typically, the in-lab session will start with a short review of relevant material, concepts, and chemical safety through group discussions and problem-solving activities. You will not be allowed to enter the lab if:</w:t>
      </w:r>
    </w:p>
    <w:p w14:paraId="3CD23CD5" w14:textId="483BAB1C" w:rsidR="00A30140" w:rsidRPr="00B32A5B" w:rsidRDefault="00A30140" w:rsidP="00B32A5B">
      <w:pPr>
        <w:pStyle w:val="ListParagraph"/>
        <w:numPr>
          <w:ilvl w:val="0"/>
          <w:numId w:val="4"/>
        </w:numPr>
      </w:pPr>
      <w:r w:rsidRPr="00B32A5B">
        <w:t>you are late and missed the pre-lab discussion,</w:t>
      </w:r>
    </w:p>
    <w:p w14:paraId="687484B4" w14:textId="50AEC8CE" w:rsidR="00A30140" w:rsidRPr="00B32A5B" w:rsidRDefault="00A30140" w:rsidP="00B32A5B">
      <w:pPr>
        <w:pStyle w:val="ListParagraph"/>
        <w:numPr>
          <w:ilvl w:val="0"/>
          <w:numId w:val="4"/>
        </w:numPr>
      </w:pPr>
      <w:r w:rsidRPr="00B32A5B">
        <w:t>you are not appropriately dressed to work in the lab, or</w:t>
      </w:r>
    </w:p>
    <w:p w14:paraId="6969D61A" w14:textId="134132C1" w:rsidR="00A30140" w:rsidRPr="00B32A5B" w:rsidRDefault="00A30140" w:rsidP="00B32A5B">
      <w:pPr>
        <w:pStyle w:val="ListParagraph"/>
        <w:numPr>
          <w:ilvl w:val="0"/>
          <w:numId w:val="4"/>
        </w:numPr>
      </w:pPr>
      <w:r w:rsidRPr="00B32A5B">
        <w:t>you don't complete the pre-lab assignment.</w:t>
      </w:r>
    </w:p>
    <w:p w14:paraId="658286D0" w14:textId="24F684E9" w:rsidR="00122F96" w:rsidRPr="00A50093" w:rsidRDefault="00122F96" w:rsidP="00B32A5B">
      <w:r w:rsidRPr="00122F96">
        <w:rPr>
          <w:rFonts w:eastAsia="Times New Roman" w:cs="Times New Roman"/>
          <w:b/>
          <w:bCs/>
          <w:color w:val="auto"/>
          <w:szCs w:val="24"/>
        </w:rPr>
        <w:t>Out-of-lab requirements:</w:t>
      </w:r>
      <w:r w:rsidRPr="00A50093">
        <w:t xml:space="preserve"> I expect that you will come to lab with a basic understanding of the concepts that will allow you to fully participate in pre-lab discussions. Preparing for the lab means making honest effort to learn on your own by: </w:t>
      </w:r>
    </w:p>
    <w:p w14:paraId="5B7AC469" w14:textId="12570CF3" w:rsidR="00122F96" w:rsidRPr="00B32A5B" w:rsidRDefault="00122F96" w:rsidP="00B32A5B">
      <w:pPr>
        <w:pStyle w:val="ListParagraph"/>
        <w:numPr>
          <w:ilvl w:val="0"/>
          <w:numId w:val="4"/>
        </w:numPr>
      </w:pPr>
      <w:r w:rsidRPr="00B32A5B">
        <w:t>reading the textbook material related to the scheduled experiment;</w:t>
      </w:r>
    </w:p>
    <w:p w14:paraId="0FCDCABC" w14:textId="63643FB7" w:rsidR="00122F96" w:rsidRPr="00B32A5B" w:rsidRDefault="00122F96" w:rsidP="00B32A5B">
      <w:pPr>
        <w:pStyle w:val="ListParagraph"/>
        <w:numPr>
          <w:ilvl w:val="0"/>
          <w:numId w:val="4"/>
        </w:numPr>
      </w:pPr>
      <w:r w:rsidRPr="00B32A5B">
        <w:t>preparing the pre-lab write-up;</w:t>
      </w:r>
    </w:p>
    <w:p w14:paraId="64E758EC" w14:textId="048A1019" w:rsidR="00122F96" w:rsidRPr="00B32A5B" w:rsidRDefault="00122F96" w:rsidP="00B32A5B">
      <w:pPr>
        <w:pStyle w:val="ListParagraph"/>
        <w:numPr>
          <w:ilvl w:val="0"/>
          <w:numId w:val="4"/>
        </w:numPr>
      </w:pPr>
      <w:r w:rsidRPr="00B32A5B">
        <w:t>reviewing the relevant techniques for each experiment (listed in the introduction section for each experiment);</w:t>
      </w:r>
    </w:p>
    <w:p w14:paraId="1A4B52A4" w14:textId="4E2A4609" w:rsidR="00122F96" w:rsidRPr="00B32A5B" w:rsidRDefault="00122F96" w:rsidP="00B32A5B">
      <w:pPr>
        <w:pStyle w:val="ListParagraph"/>
        <w:numPr>
          <w:ilvl w:val="0"/>
          <w:numId w:val="4"/>
        </w:numPr>
      </w:pPr>
      <w:r w:rsidRPr="00B32A5B">
        <w:t>watching videos demonstrating laboratory techniques; and</w:t>
      </w:r>
    </w:p>
    <w:p w14:paraId="7363031F" w14:textId="53796B05" w:rsidR="00122F96" w:rsidRPr="00B32A5B" w:rsidRDefault="00122F96" w:rsidP="00B32A5B">
      <w:pPr>
        <w:pStyle w:val="ListParagraph"/>
        <w:numPr>
          <w:ilvl w:val="0"/>
          <w:numId w:val="4"/>
        </w:numPr>
      </w:pPr>
      <w:r w:rsidRPr="00B32A5B">
        <w:t>reviewing safety data sheets (SDS) for chemicals you will be working with.</w:t>
      </w:r>
    </w:p>
    <w:p w14:paraId="71F1CB3F" w14:textId="30B592A7" w:rsidR="00122F96" w:rsidRDefault="00122F96" w:rsidP="00B32A5B">
      <w:r w:rsidRPr="00122F96">
        <w:t>Out-of-class work also includes analysis of data collected in the lab. For the first half of the semester this will take form of post-lab summary written in your notebook. Later in the semester the post-lab analysis will include a typewritten lab report. (8</w:t>
      </w:r>
      <w:r w:rsidR="007C3B20">
        <w:t>–</w:t>
      </w:r>
      <w:r w:rsidRPr="00122F96">
        <w:t>12 hours per week)</w:t>
      </w:r>
    </w:p>
    <w:p w14:paraId="641DEDC7" w14:textId="312C4F34" w:rsidR="00B32A5B" w:rsidRDefault="00A30140" w:rsidP="00C54188">
      <w:pPr>
        <w:rPr>
          <w:b/>
          <w:caps/>
          <w:color w:val="auto"/>
          <w:sz w:val="24"/>
        </w:rPr>
      </w:pPr>
      <w:r w:rsidRPr="00A30140">
        <w:rPr>
          <w:rFonts w:eastAsia="Times New Roman" w:cs="Times New Roman"/>
          <w:b/>
          <w:bCs/>
          <w:color w:val="auto"/>
          <w:szCs w:val="24"/>
        </w:rPr>
        <w:t>Lab make-ups:</w:t>
      </w:r>
      <w:r w:rsidRPr="00A50093">
        <w:t xml:space="preserve"> If you cannot attend a lab you must notify your instructor and lab coordinator as soon as possible explaining why you have to miss the lab. </w:t>
      </w:r>
      <w:r w:rsidRPr="00A30140">
        <w:rPr>
          <w:rFonts w:eastAsia="Times New Roman" w:cs="Times New Roman"/>
          <w:i/>
          <w:iCs/>
          <w:color w:val="auto"/>
          <w:szCs w:val="24"/>
        </w:rPr>
        <w:t xml:space="preserve">Arranging make-ups is very </w:t>
      </w:r>
      <w:r w:rsidRPr="00A50093">
        <w:t xml:space="preserve">difficult because every semester all lab sections are at full capacity. If your request is approved you are still required to document the reason for missing the lab, and will be expected to make the lab up and complete the assigned work. </w:t>
      </w:r>
      <w:r w:rsidRPr="00A30140">
        <w:rPr>
          <w:rFonts w:eastAsia="Times New Roman" w:cs="Times New Roman"/>
          <w:i/>
          <w:color w:val="auto"/>
          <w:szCs w:val="24"/>
        </w:rPr>
        <w:t>If the above conditions are not met, then a grade of 0 will be given for the missed lab.</w:t>
      </w:r>
      <w:r w:rsidR="00B32A5B">
        <w:br w:type="page"/>
      </w:r>
    </w:p>
    <w:p w14:paraId="0FFE623E" w14:textId="20226F8B" w:rsidR="00D220F6" w:rsidRDefault="00122F96" w:rsidP="00D220F6">
      <w:pPr>
        <w:pStyle w:val="Heading2"/>
      </w:pPr>
      <w:r w:rsidRPr="000332C2">
        <w:lastRenderedPageBreak/>
        <w:t>Types of graded work</w:t>
      </w:r>
    </w:p>
    <w:p w14:paraId="4E6E1281" w14:textId="01D2E988" w:rsidR="00AA2E57" w:rsidRDefault="00122F96" w:rsidP="00B32A5B">
      <w:r w:rsidRPr="000332C2">
        <w:t xml:space="preserve">There are four kinds of graded work you will encounter in this course:1) Laboratory notes, both pre-lab and in-lab notes; 2) </w:t>
      </w:r>
      <w:r w:rsidR="008B2A9A">
        <w:t>Experimental r</w:t>
      </w:r>
      <w:r w:rsidR="000910ED">
        <w:t>esults, p</w:t>
      </w:r>
      <w:r w:rsidRPr="000332C2">
        <w:t>ost-lab summaries and lab reports; 3) Quizzes; and 4) Practicals.</w:t>
      </w:r>
    </w:p>
    <w:p w14:paraId="5A392F2E" w14:textId="37608342" w:rsidR="002F6C8A" w:rsidRPr="002F6C8A" w:rsidRDefault="00AA2E57" w:rsidP="00B32A5B">
      <w:r w:rsidRPr="00AA2E57">
        <w:rPr>
          <w:b/>
          <w:bCs/>
        </w:rPr>
        <w:t>Lab notebook:</w:t>
      </w:r>
      <w:r w:rsidR="002F6C8A">
        <w:rPr>
          <w:b/>
          <w:bCs/>
        </w:rPr>
        <w:t xml:space="preserve"> </w:t>
      </w:r>
      <w:r w:rsidR="002F6C8A" w:rsidRPr="002F6C8A">
        <w:t>Your lab notebook is subject to evaluation at any time and must be kept current.</w:t>
      </w:r>
      <w:r w:rsidR="002F6C8A">
        <w:t xml:space="preserve"> </w:t>
      </w:r>
      <w:r w:rsidR="002F6C8A" w:rsidRPr="002F6C8A">
        <w:t>Pre-lab notes contain answers to questions as well as documentation related to the planned experiment which you will prepare before carrying out scheduled experiments. In-lab notes document what you did in the lab (including notes taken during discussions) as well as results of your experimental work.</w:t>
      </w:r>
    </w:p>
    <w:p w14:paraId="00EF6AD2" w14:textId="65DE853E" w:rsidR="002F6C8A" w:rsidRPr="002F6C8A" w:rsidRDefault="002F6C8A" w:rsidP="00B32A5B">
      <w:r w:rsidRPr="002F6C8A">
        <w:t>Assume that you're in note-taking mode at all time when you're in the lab. Well prepared pre-lab and in-lab notes are very important because they are the basis for the post-lab summary or report that you will write for each set of experiments. To know what to write and not to write in the notebook is a balancing act of relevance and brevity. You need only details that are relevant and necessary to reproduce the experiment. You can assume that your notes are going to be read by a trained organic chemist. For example, you don't have to explain what is a round-bottomed flask.</w:t>
      </w:r>
    </w:p>
    <w:p w14:paraId="1355C7AC" w14:textId="4BD23DE6" w:rsidR="00AA2E57" w:rsidRDefault="002F6C8A" w:rsidP="00B32A5B">
      <w:r w:rsidRPr="002F6C8A">
        <w:t>Instructions for maintaining your laboratory notebook are in the textbook and will be discussed in the lab. Include all printouts (IR and NMR spectra, gas chromatograms, etc.) and sketches of TLC plates as part of you notes portfolio.</w:t>
      </w:r>
    </w:p>
    <w:p w14:paraId="5B9D77C5" w14:textId="5EC38B05" w:rsidR="002F6C8A" w:rsidRDefault="002F6C8A" w:rsidP="00B32A5B">
      <w:r w:rsidRPr="002F6C8A">
        <w:t>One of the main objectives of this course is for students to learn to interpret and communicate the meaning of experimental results. The post-lab summary or lab report is an assignment that shows the depth of your understanding of the concepts, techniques, and instrumentation used in the lab.</w:t>
      </w:r>
    </w:p>
    <w:p w14:paraId="0EB91B5B" w14:textId="4D04385F" w:rsidR="002F6C8A" w:rsidRDefault="002F6C8A" w:rsidP="00B32A5B">
      <w:r w:rsidRPr="002F6C8A">
        <w:rPr>
          <w:b/>
          <w:bCs/>
        </w:rPr>
        <w:t>Results:</w:t>
      </w:r>
      <w:r>
        <w:t xml:space="preserve"> </w:t>
      </w:r>
      <w:r w:rsidRPr="009D5883">
        <w:t xml:space="preserve">For experiments involving synthesis or unknowns, products/results should be ready for submission to your instructor </w:t>
      </w:r>
      <w:r w:rsidRPr="009D5883">
        <w:rPr>
          <w:u w:val="single"/>
        </w:rPr>
        <w:t>one week</w:t>
      </w:r>
      <w:r w:rsidRPr="009D5883">
        <w:t xml:space="preserve"> after the experiment is completed (based on the lab schedule). Lab write-ups should also be completed by this time. </w:t>
      </w:r>
      <w:r w:rsidR="0070139C">
        <w:t xml:space="preserve">Ask your instructor about the details of sample/results submission. </w:t>
      </w:r>
    </w:p>
    <w:p w14:paraId="35F37B8A" w14:textId="2CE2CED4" w:rsidR="006E4377" w:rsidRPr="00A62F2A" w:rsidRDefault="006E4377" w:rsidP="00B32A5B">
      <w:r w:rsidRPr="009D5883">
        <w:rPr>
          <w:b/>
        </w:rPr>
        <w:t>Lab Practicals:</w:t>
      </w:r>
      <w:r w:rsidRPr="009D5883">
        <w:t xml:space="preserve"> These are the last two experiments for the semester (see Lab Schedule). You will be given a procedure (handout) at the beginning of the Practical session. Your grade for these Practicals will be based on the time required for completion of each procedure, the yield and purity of your product, your actual performance in the lab, and your experimental write-up. </w:t>
      </w:r>
    </w:p>
    <w:p w14:paraId="119BCF25" w14:textId="2BD4F0BB" w:rsidR="001178D6" w:rsidRDefault="0070139C" w:rsidP="00B32A5B">
      <w:r w:rsidRPr="00966A65">
        <w:rPr>
          <w:b/>
          <w:bCs/>
        </w:rPr>
        <w:t>Quizzes:</w:t>
      </w:r>
      <w:r>
        <w:t xml:space="preserve"> These short exams test </w:t>
      </w:r>
      <w:r w:rsidRPr="0070139C">
        <w:t xml:space="preserve">your understanding of the lab techniques and experiments you conducted and will be based on material covered in the pre-lab lectures, reading assignments, and experiments. </w:t>
      </w:r>
    </w:p>
    <w:p w14:paraId="23240775" w14:textId="6CAC41D2" w:rsidR="006E2856" w:rsidRDefault="006E2856" w:rsidP="00B32A5B">
      <w:r w:rsidRPr="009D5883">
        <w:rPr>
          <w:b/>
        </w:rPr>
        <w:t>Instructor’s Evaluation</w:t>
      </w:r>
      <w:r w:rsidRPr="009D5883">
        <w:t xml:space="preserve">: The instructor’s evaluation can make a difference in your final course grade. This evaluation will be based on the following factors: arriving in lab on time, participation in class discussions, observance of lab safety rules, laboratory technique, efficient use of lab time (completing labs on time), working independently, initiative and work-ethic, and your ability to work well with others. </w:t>
      </w:r>
    </w:p>
    <w:p w14:paraId="5C8E0DE5" w14:textId="531CF6FC" w:rsidR="00AF4FF6" w:rsidRPr="00AF4FF6" w:rsidRDefault="00AF4FF6" w:rsidP="00B32A5B">
      <w:r w:rsidRPr="00F34518">
        <w:rPr>
          <w:b/>
        </w:rPr>
        <w:t>Plagiarism Detection:</w:t>
      </w:r>
      <w:r>
        <w:t xml:space="preserve"> </w:t>
      </w:r>
      <w:r w:rsidRPr="00E37266">
        <w:rPr>
          <w:highlight w:val="white"/>
        </w:rPr>
        <w:t xml:space="preserve">The campus subscribes to Turnitin, a plagiarism prevention service, through Canvas. </w:t>
      </w:r>
      <w:r>
        <w:rPr>
          <w:highlight w:val="white"/>
        </w:rPr>
        <w:t>W</w:t>
      </w:r>
      <w:r w:rsidRPr="00E37266">
        <w:rPr>
          <w:highlight w:val="white"/>
        </w:rPr>
        <w:t xml:space="preserve">ritten assignments </w:t>
      </w:r>
      <w:r>
        <w:rPr>
          <w:highlight w:val="white"/>
        </w:rPr>
        <w:t xml:space="preserve">submitted </w:t>
      </w:r>
      <w:r w:rsidRPr="00E37266">
        <w:rPr>
          <w:highlight w:val="white"/>
        </w:rPr>
        <w:t>to Turnitin will be used for plagiarism detection and for no other purpose. The student may indicate in writing to the instructor that he/she refuses to participate in the plagiarism detection process, in which case the instructor can use other electronic means to verify the originality of their work. </w:t>
      </w:r>
      <w:r w:rsidRPr="00E37266">
        <w:rPr>
          <w:b/>
          <w:bCs/>
          <w:highlight w:val="white"/>
        </w:rPr>
        <w:t>Turnitin Originality Reports</w:t>
      </w:r>
      <w:r>
        <w:rPr>
          <w:b/>
          <w:bCs/>
          <w:highlight w:val="white"/>
        </w:rPr>
        <w:t xml:space="preserve"> </w:t>
      </w:r>
      <w:r w:rsidRPr="00E37266">
        <w:rPr>
          <w:b/>
          <w:bCs/>
          <w:highlight w:val="white"/>
        </w:rPr>
        <w:t>WILL NOT be available for your viewing.</w:t>
      </w:r>
    </w:p>
    <w:p w14:paraId="227ACFA5" w14:textId="66D51BC0" w:rsidR="00A57051" w:rsidRPr="00A50093" w:rsidRDefault="00966A65" w:rsidP="00B32A5B">
      <w:r>
        <w:rPr>
          <w:rFonts w:eastAsia="Times New Roman" w:cs="Times New Roman"/>
          <w:b/>
          <w:color w:val="auto"/>
          <w:szCs w:val="24"/>
        </w:rPr>
        <w:lastRenderedPageBreak/>
        <w:t>Grading policy:</w:t>
      </w:r>
      <w:r w:rsidRPr="00A50093">
        <w:t xml:space="preserve"> </w:t>
      </w:r>
      <w:r w:rsidR="00A57051" w:rsidRPr="00A50093">
        <w:t>In the past, the grading scale followed a pattern close to the following: A = 85–100, B 75–84, C 65–74; D 50–64; and F &lt;50. The weight of each assignment</w:t>
      </w:r>
      <w:r w:rsidR="00CC3587" w:rsidRPr="00A50093">
        <w:t xml:space="preserve"> group</w:t>
      </w:r>
      <w:r w:rsidR="00A57051" w:rsidRPr="00A50093">
        <w:t xml:space="preserve"> is presented below:</w:t>
      </w:r>
    </w:p>
    <w:tbl>
      <w:tblPr>
        <w:tblStyle w:val="PlainTable2"/>
        <w:tblW w:w="0" w:type="auto"/>
        <w:jc w:val="center"/>
        <w:tblLook w:val="04A0" w:firstRow="1" w:lastRow="0" w:firstColumn="1" w:lastColumn="0" w:noHBand="0" w:noVBand="1"/>
      </w:tblPr>
      <w:tblGrid>
        <w:gridCol w:w="2019"/>
        <w:gridCol w:w="1176"/>
        <w:gridCol w:w="1121"/>
      </w:tblGrid>
      <w:tr w:rsidR="00A57051" w:rsidRPr="00A62F2A" w14:paraId="54EC60B8" w14:textId="77777777" w:rsidTr="00F218E3">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2019" w:type="dxa"/>
            <w:vAlign w:val="center"/>
          </w:tcPr>
          <w:p w14:paraId="38C06A2A" w14:textId="77777777" w:rsidR="00A57051" w:rsidRPr="00A62F2A" w:rsidRDefault="00A57051" w:rsidP="000E6A6C">
            <w:pPr>
              <w:spacing w:after="0" w:line="240" w:lineRule="auto"/>
              <w:rPr>
                <w:rFonts w:eastAsia="Times New Roman" w:cs="Times New Roman"/>
                <w:color w:val="auto"/>
                <w:szCs w:val="24"/>
              </w:rPr>
            </w:pPr>
            <w:r w:rsidRPr="00A62F2A">
              <w:rPr>
                <w:rFonts w:eastAsia="Times New Roman" w:cs="Times New Roman"/>
                <w:color w:val="auto"/>
                <w:szCs w:val="24"/>
              </w:rPr>
              <w:t>Grade component</w:t>
            </w:r>
          </w:p>
        </w:tc>
        <w:tc>
          <w:tcPr>
            <w:tcW w:w="1176" w:type="dxa"/>
            <w:vAlign w:val="center"/>
          </w:tcPr>
          <w:p w14:paraId="48B5A6F2" w14:textId="77777777" w:rsidR="00A57051" w:rsidRPr="00A62F2A" w:rsidRDefault="00A57051" w:rsidP="000E6A6C">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szCs w:val="24"/>
              </w:rPr>
            </w:pPr>
            <w:r w:rsidRPr="00A62F2A">
              <w:rPr>
                <w:rFonts w:eastAsia="Times New Roman" w:cs="Times New Roman"/>
                <w:color w:val="auto"/>
                <w:szCs w:val="24"/>
              </w:rPr>
              <w:t>% (each)</w:t>
            </w:r>
          </w:p>
        </w:tc>
        <w:tc>
          <w:tcPr>
            <w:tcW w:w="1121" w:type="dxa"/>
            <w:vAlign w:val="center"/>
          </w:tcPr>
          <w:p w14:paraId="7BD27C02" w14:textId="77777777" w:rsidR="00A57051" w:rsidRPr="00A62F2A" w:rsidRDefault="00A57051" w:rsidP="000E6A6C">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szCs w:val="24"/>
              </w:rPr>
            </w:pPr>
            <w:r w:rsidRPr="00A62F2A">
              <w:rPr>
                <w:rFonts w:eastAsia="Times New Roman" w:cs="Times New Roman"/>
                <w:color w:val="auto"/>
                <w:szCs w:val="24"/>
              </w:rPr>
              <w:t>Subtotal</w:t>
            </w:r>
          </w:p>
        </w:tc>
      </w:tr>
      <w:tr w:rsidR="00A57051" w:rsidRPr="00A62F2A" w14:paraId="26747995" w14:textId="77777777" w:rsidTr="00F218E3">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2019" w:type="dxa"/>
            <w:vAlign w:val="center"/>
          </w:tcPr>
          <w:p w14:paraId="0B4766C3" w14:textId="77777777" w:rsidR="00A57051" w:rsidRPr="00A62F2A" w:rsidRDefault="00A57051" w:rsidP="000E6A6C">
            <w:pPr>
              <w:spacing w:after="0" w:line="240" w:lineRule="auto"/>
              <w:rPr>
                <w:rFonts w:eastAsia="Times New Roman" w:cs="Times New Roman"/>
                <w:color w:val="auto"/>
                <w:szCs w:val="24"/>
              </w:rPr>
            </w:pPr>
            <w:r w:rsidRPr="00A62F2A">
              <w:rPr>
                <w:rFonts w:eastAsia="Times New Roman" w:cs="Times New Roman"/>
                <w:color w:val="auto"/>
                <w:szCs w:val="24"/>
              </w:rPr>
              <w:t>Experiments (10)</w:t>
            </w:r>
          </w:p>
        </w:tc>
        <w:tc>
          <w:tcPr>
            <w:tcW w:w="1176" w:type="dxa"/>
            <w:vAlign w:val="center"/>
          </w:tcPr>
          <w:p w14:paraId="4D3DFA3D" w14:textId="77777777" w:rsidR="00A57051" w:rsidRPr="00A62F2A" w:rsidRDefault="00A57051" w:rsidP="000E6A6C">
            <w:pPr>
              <w:spacing w:after="0" w:line="240" w:lineRule="auto"/>
              <w:cnfStyle w:val="000000100000" w:firstRow="0" w:lastRow="0" w:firstColumn="0" w:lastColumn="0" w:oddVBand="0" w:evenVBand="0" w:oddHBand="1" w:evenHBand="0" w:firstRowFirstColumn="0" w:firstRowLastColumn="0" w:lastRowFirstColumn="0" w:lastRowLastColumn="0"/>
            </w:pPr>
            <w:r w:rsidRPr="00A62F2A">
              <w:t>5%</w:t>
            </w:r>
          </w:p>
        </w:tc>
        <w:tc>
          <w:tcPr>
            <w:tcW w:w="1121" w:type="dxa"/>
            <w:vAlign w:val="center"/>
          </w:tcPr>
          <w:p w14:paraId="5DB5E73A" w14:textId="77777777" w:rsidR="00A57051" w:rsidRPr="00A62F2A" w:rsidRDefault="00A57051" w:rsidP="000E6A6C">
            <w:pPr>
              <w:spacing w:after="0" w:line="240" w:lineRule="auto"/>
              <w:cnfStyle w:val="000000100000" w:firstRow="0" w:lastRow="0" w:firstColumn="0" w:lastColumn="0" w:oddVBand="0" w:evenVBand="0" w:oddHBand="1" w:evenHBand="0" w:firstRowFirstColumn="0" w:firstRowLastColumn="0" w:lastRowFirstColumn="0" w:lastRowLastColumn="0"/>
            </w:pPr>
            <w:r w:rsidRPr="00A62F2A">
              <w:t>50%</w:t>
            </w:r>
          </w:p>
        </w:tc>
      </w:tr>
      <w:tr w:rsidR="00A57051" w:rsidRPr="00A62F2A" w14:paraId="2F428A01" w14:textId="77777777" w:rsidTr="00F218E3">
        <w:trPr>
          <w:trHeight w:val="360"/>
          <w:jc w:val="center"/>
        </w:trPr>
        <w:tc>
          <w:tcPr>
            <w:cnfStyle w:val="001000000000" w:firstRow="0" w:lastRow="0" w:firstColumn="1" w:lastColumn="0" w:oddVBand="0" w:evenVBand="0" w:oddHBand="0" w:evenHBand="0" w:firstRowFirstColumn="0" w:firstRowLastColumn="0" w:lastRowFirstColumn="0" w:lastRowLastColumn="0"/>
            <w:tcW w:w="2019" w:type="dxa"/>
            <w:vAlign w:val="center"/>
          </w:tcPr>
          <w:p w14:paraId="5D6916FA" w14:textId="77777777" w:rsidR="00A57051" w:rsidRPr="00A62F2A" w:rsidRDefault="00A57051" w:rsidP="000E6A6C">
            <w:pPr>
              <w:spacing w:after="0" w:line="240" w:lineRule="auto"/>
              <w:rPr>
                <w:rFonts w:eastAsia="Times New Roman" w:cs="Times New Roman"/>
                <w:color w:val="auto"/>
                <w:szCs w:val="24"/>
              </w:rPr>
            </w:pPr>
            <w:r w:rsidRPr="00A62F2A">
              <w:rPr>
                <w:rFonts w:eastAsia="Times New Roman" w:cs="Times New Roman"/>
                <w:color w:val="auto"/>
                <w:szCs w:val="24"/>
              </w:rPr>
              <w:t>Practicals (2)</w:t>
            </w:r>
          </w:p>
        </w:tc>
        <w:tc>
          <w:tcPr>
            <w:tcW w:w="1176" w:type="dxa"/>
            <w:vAlign w:val="center"/>
          </w:tcPr>
          <w:p w14:paraId="23A36A76" w14:textId="77777777" w:rsidR="00A57051" w:rsidRPr="00A62F2A" w:rsidRDefault="00A57051" w:rsidP="000E6A6C">
            <w:pPr>
              <w:spacing w:after="0" w:line="240" w:lineRule="auto"/>
              <w:cnfStyle w:val="000000000000" w:firstRow="0" w:lastRow="0" w:firstColumn="0" w:lastColumn="0" w:oddVBand="0" w:evenVBand="0" w:oddHBand="0" w:evenHBand="0" w:firstRowFirstColumn="0" w:firstRowLastColumn="0" w:lastRowFirstColumn="0" w:lastRowLastColumn="0"/>
            </w:pPr>
            <w:r w:rsidRPr="00A62F2A">
              <w:t>7%</w:t>
            </w:r>
          </w:p>
        </w:tc>
        <w:tc>
          <w:tcPr>
            <w:tcW w:w="1121" w:type="dxa"/>
            <w:vAlign w:val="center"/>
          </w:tcPr>
          <w:p w14:paraId="4F37EB16" w14:textId="77777777" w:rsidR="00A57051" w:rsidRPr="00A62F2A" w:rsidRDefault="00A57051" w:rsidP="000E6A6C">
            <w:pPr>
              <w:spacing w:after="0" w:line="240" w:lineRule="auto"/>
              <w:cnfStyle w:val="000000000000" w:firstRow="0" w:lastRow="0" w:firstColumn="0" w:lastColumn="0" w:oddVBand="0" w:evenVBand="0" w:oddHBand="0" w:evenHBand="0" w:firstRowFirstColumn="0" w:firstRowLastColumn="0" w:lastRowFirstColumn="0" w:lastRowLastColumn="0"/>
            </w:pPr>
            <w:r w:rsidRPr="00A62F2A">
              <w:t>14%</w:t>
            </w:r>
          </w:p>
        </w:tc>
      </w:tr>
      <w:tr w:rsidR="00A57051" w:rsidRPr="00A62F2A" w14:paraId="3F8E800E" w14:textId="77777777" w:rsidTr="00F218E3">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2019" w:type="dxa"/>
            <w:vAlign w:val="center"/>
          </w:tcPr>
          <w:p w14:paraId="26B50821" w14:textId="77777777" w:rsidR="00A57051" w:rsidRPr="00A62F2A" w:rsidRDefault="00A57051" w:rsidP="000E6A6C">
            <w:pPr>
              <w:spacing w:after="0" w:line="240" w:lineRule="auto"/>
              <w:rPr>
                <w:rFonts w:eastAsia="Times New Roman" w:cs="Times New Roman"/>
                <w:color w:val="auto"/>
                <w:szCs w:val="24"/>
              </w:rPr>
            </w:pPr>
            <w:r w:rsidRPr="00A62F2A">
              <w:rPr>
                <w:rFonts w:eastAsia="Times New Roman" w:cs="Times New Roman"/>
                <w:color w:val="auto"/>
                <w:szCs w:val="24"/>
              </w:rPr>
              <w:t>Quizzes (4)</w:t>
            </w:r>
          </w:p>
        </w:tc>
        <w:tc>
          <w:tcPr>
            <w:tcW w:w="1176" w:type="dxa"/>
            <w:vAlign w:val="center"/>
          </w:tcPr>
          <w:p w14:paraId="0A05A392" w14:textId="77777777" w:rsidR="00A57051" w:rsidRPr="00A62F2A" w:rsidRDefault="00A57051" w:rsidP="000E6A6C">
            <w:pPr>
              <w:spacing w:after="0" w:line="240" w:lineRule="auto"/>
              <w:cnfStyle w:val="000000100000" w:firstRow="0" w:lastRow="0" w:firstColumn="0" w:lastColumn="0" w:oddVBand="0" w:evenVBand="0" w:oddHBand="1" w:evenHBand="0" w:firstRowFirstColumn="0" w:firstRowLastColumn="0" w:lastRowFirstColumn="0" w:lastRowLastColumn="0"/>
            </w:pPr>
            <w:r w:rsidRPr="00A62F2A">
              <w:t>8%</w:t>
            </w:r>
          </w:p>
        </w:tc>
        <w:tc>
          <w:tcPr>
            <w:tcW w:w="1121" w:type="dxa"/>
            <w:vAlign w:val="center"/>
          </w:tcPr>
          <w:p w14:paraId="1560D9C1" w14:textId="77777777" w:rsidR="00A57051" w:rsidRPr="00A62F2A" w:rsidRDefault="00A57051" w:rsidP="000E6A6C">
            <w:pPr>
              <w:spacing w:after="0" w:line="240" w:lineRule="auto"/>
              <w:cnfStyle w:val="000000100000" w:firstRow="0" w:lastRow="0" w:firstColumn="0" w:lastColumn="0" w:oddVBand="0" w:evenVBand="0" w:oddHBand="1" w:evenHBand="0" w:firstRowFirstColumn="0" w:firstRowLastColumn="0" w:lastRowFirstColumn="0" w:lastRowLastColumn="0"/>
            </w:pPr>
            <w:r w:rsidRPr="00A62F2A">
              <w:t>32%</w:t>
            </w:r>
          </w:p>
        </w:tc>
      </w:tr>
      <w:tr w:rsidR="00A57051" w:rsidRPr="00A62F2A" w14:paraId="510AF66E" w14:textId="77777777" w:rsidTr="00F218E3">
        <w:trPr>
          <w:trHeight w:val="360"/>
          <w:jc w:val="center"/>
        </w:trPr>
        <w:tc>
          <w:tcPr>
            <w:cnfStyle w:val="001000000000" w:firstRow="0" w:lastRow="0" w:firstColumn="1" w:lastColumn="0" w:oddVBand="0" w:evenVBand="0" w:oddHBand="0" w:evenHBand="0" w:firstRowFirstColumn="0" w:firstRowLastColumn="0" w:lastRowFirstColumn="0" w:lastRowLastColumn="0"/>
            <w:tcW w:w="2019" w:type="dxa"/>
            <w:vAlign w:val="center"/>
          </w:tcPr>
          <w:p w14:paraId="58D362BD" w14:textId="77777777" w:rsidR="00A57051" w:rsidRPr="00A62F2A" w:rsidRDefault="00A57051" w:rsidP="000E6A6C">
            <w:pPr>
              <w:spacing w:after="0" w:line="240" w:lineRule="auto"/>
              <w:rPr>
                <w:rFonts w:eastAsia="Times New Roman" w:cs="Times New Roman"/>
                <w:color w:val="auto"/>
                <w:szCs w:val="24"/>
              </w:rPr>
            </w:pPr>
            <w:r w:rsidRPr="00A62F2A">
              <w:rPr>
                <w:rFonts w:eastAsia="Times New Roman" w:cs="Times New Roman"/>
                <w:color w:val="auto"/>
                <w:szCs w:val="24"/>
              </w:rPr>
              <w:t>Evaluation</w:t>
            </w:r>
          </w:p>
        </w:tc>
        <w:tc>
          <w:tcPr>
            <w:tcW w:w="1176" w:type="dxa"/>
            <w:vAlign w:val="center"/>
          </w:tcPr>
          <w:p w14:paraId="407FDBB4" w14:textId="77777777" w:rsidR="00A57051" w:rsidRPr="00A62F2A" w:rsidRDefault="00A57051" w:rsidP="000E6A6C">
            <w:pPr>
              <w:spacing w:after="0" w:line="240" w:lineRule="auto"/>
              <w:cnfStyle w:val="000000000000" w:firstRow="0" w:lastRow="0" w:firstColumn="0" w:lastColumn="0" w:oddVBand="0" w:evenVBand="0" w:oddHBand="0" w:evenHBand="0" w:firstRowFirstColumn="0" w:firstRowLastColumn="0" w:lastRowFirstColumn="0" w:lastRowLastColumn="0"/>
            </w:pPr>
            <w:r w:rsidRPr="00A62F2A">
              <w:t>4%</w:t>
            </w:r>
          </w:p>
        </w:tc>
        <w:tc>
          <w:tcPr>
            <w:tcW w:w="1121" w:type="dxa"/>
            <w:vAlign w:val="center"/>
          </w:tcPr>
          <w:p w14:paraId="041C6994" w14:textId="77777777" w:rsidR="00A57051" w:rsidRPr="00A62F2A" w:rsidRDefault="00A57051" w:rsidP="000E6A6C">
            <w:pPr>
              <w:spacing w:after="0" w:line="240" w:lineRule="auto"/>
              <w:cnfStyle w:val="000000000000" w:firstRow="0" w:lastRow="0" w:firstColumn="0" w:lastColumn="0" w:oddVBand="0" w:evenVBand="0" w:oddHBand="0" w:evenHBand="0" w:firstRowFirstColumn="0" w:firstRowLastColumn="0" w:lastRowFirstColumn="0" w:lastRowLastColumn="0"/>
            </w:pPr>
            <w:r w:rsidRPr="00A62F2A">
              <w:t>4%</w:t>
            </w:r>
          </w:p>
        </w:tc>
      </w:tr>
      <w:tr w:rsidR="000E6A6C" w:rsidRPr="00A62F2A" w14:paraId="1665077B" w14:textId="77777777" w:rsidTr="00F218E3">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2019" w:type="dxa"/>
            <w:vAlign w:val="center"/>
          </w:tcPr>
          <w:p w14:paraId="4D155B89" w14:textId="77777777" w:rsidR="000E6A6C" w:rsidRPr="00A62F2A" w:rsidRDefault="000E6A6C" w:rsidP="000E6A6C">
            <w:pPr>
              <w:spacing w:after="0" w:line="240" w:lineRule="auto"/>
              <w:rPr>
                <w:rFonts w:eastAsia="Times New Roman" w:cs="Times New Roman"/>
                <w:color w:val="auto"/>
                <w:szCs w:val="24"/>
              </w:rPr>
            </w:pPr>
          </w:p>
        </w:tc>
        <w:tc>
          <w:tcPr>
            <w:tcW w:w="1176" w:type="dxa"/>
            <w:vAlign w:val="center"/>
          </w:tcPr>
          <w:p w14:paraId="476562D2" w14:textId="6E0CBBCF" w:rsidR="000E6A6C" w:rsidRPr="000E6A6C" w:rsidRDefault="000E6A6C" w:rsidP="000E6A6C">
            <w:pPr>
              <w:spacing w:after="0" w:line="240" w:lineRule="auto"/>
              <w:cnfStyle w:val="000000100000" w:firstRow="0" w:lastRow="0" w:firstColumn="0" w:lastColumn="0" w:oddVBand="0" w:evenVBand="0" w:oddHBand="1" w:evenHBand="0" w:firstRowFirstColumn="0" w:firstRowLastColumn="0" w:lastRowFirstColumn="0" w:lastRowLastColumn="0"/>
              <w:rPr>
                <w:b/>
                <w:bCs/>
              </w:rPr>
            </w:pPr>
            <w:r w:rsidRPr="000E6A6C">
              <w:rPr>
                <w:b/>
                <w:bCs/>
              </w:rPr>
              <w:t>Total</w:t>
            </w:r>
          </w:p>
        </w:tc>
        <w:tc>
          <w:tcPr>
            <w:tcW w:w="1121" w:type="dxa"/>
            <w:vAlign w:val="center"/>
          </w:tcPr>
          <w:p w14:paraId="178CFA24" w14:textId="5A96EBE3" w:rsidR="000E6A6C" w:rsidRPr="000E6A6C" w:rsidRDefault="000E6A6C" w:rsidP="000E6A6C">
            <w:pPr>
              <w:spacing w:after="0" w:line="240" w:lineRule="auto"/>
              <w:cnfStyle w:val="000000100000" w:firstRow="0" w:lastRow="0" w:firstColumn="0" w:lastColumn="0" w:oddVBand="0" w:evenVBand="0" w:oddHBand="1" w:evenHBand="0" w:firstRowFirstColumn="0" w:firstRowLastColumn="0" w:lastRowFirstColumn="0" w:lastRowLastColumn="0"/>
              <w:rPr>
                <w:b/>
                <w:bCs/>
              </w:rPr>
            </w:pPr>
            <w:r w:rsidRPr="000E6A6C">
              <w:rPr>
                <w:b/>
                <w:bCs/>
              </w:rPr>
              <w:t>100%</w:t>
            </w:r>
          </w:p>
        </w:tc>
      </w:tr>
    </w:tbl>
    <w:p w14:paraId="358EABF6" w14:textId="77777777" w:rsidR="00EF2B00" w:rsidRDefault="00EF2B00">
      <w:pPr>
        <w:spacing w:after="0"/>
        <w:rPr>
          <w:b/>
          <w:caps/>
          <w:color w:val="auto"/>
        </w:rPr>
      </w:pPr>
    </w:p>
    <w:p w14:paraId="7332AA45" w14:textId="18967DCD" w:rsidR="001178D6" w:rsidRDefault="001178D6" w:rsidP="001178D6">
      <w:pPr>
        <w:pStyle w:val="Heading2"/>
      </w:pPr>
      <w:r>
        <w:t>Laboratory safety</w:t>
      </w:r>
    </w:p>
    <w:p w14:paraId="566546A3" w14:textId="77777777" w:rsidR="001178D6" w:rsidRDefault="001178D6" w:rsidP="001178D6">
      <w:pPr>
        <w:pStyle w:val="ListParagraph"/>
        <w:numPr>
          <w:ilvl w:val="0"/>
          <w:numId w:val="7"/>
        </w:numPr>
      </w:pPr>
      <w:r>
        <w:t>NO food or drink in the laboratory.</w:t>
      </w:r>
    </w:p>
    <w:p w14:paraId="0653AD6A" w14:textId="77777777" w:rsidR="001178D6" w:rsidRDefault="001178D6" w:rsidP="001178D6">
      <w:pPr>
        <w:pStyle w:val="ListParagraph"/>
        <w:numPr>
          <w:ilvl w:val="0"/>
          <w:numId w:val="7"/>
        </w:numPr>
      </w:pPr>
      <w:r>
        <w:t>Wear clothing appropriate for laboratory work.</w:t>
      </w:r>
    </w:p>
    <w:p w14:paraId="533078F3" w14:textId="77777777" w:rsidR="001178D6" w:rsidRDefault="001178D6" w:rsidP="001178D6">
      <w:pPr>
        <w:pStyle w:val="ListParagraph"/>
        <w:numPr>
          <w:ilvl w:val="0"/>
          <w:numId w:val="7"/>
        </w:numPr>
      </w:pPr>
      <w:r>
        <w:t>Select and correctly use appropriate Personal Protective Equipment (PPE).</w:t>
      </w:r>
    </w:p>
    <w:p w14:paraId="059CDA06" w14:textId="77777777" w:rsidR="001178D6" w:rsidRDefault="001178D6" w:rsidP="001178D6">
      <w:pPr>
        <w:pStyle w:val="ListParagraph"/>
        <w:numPr>
          <w:ilvl w:val="0"/>
          <w:numId w:val="7"/>
        </w:numPr>
      </w:pPr>
      <w:r>
        <w:t>Know what to do and who to contact in an emergency in the laboratory.</w:t>
      </w:r>
    </w:p>
    <w:p w14:paraId="6D64C030" w14:textId="77777777" w:rsidR="001178D6" w:rsidRDefault="001178D6" w:rsidP="001178D6">
      <w:pPr>
        <w:pStyle w:val="ListParagraph"/>
        <w:numPr>
          <w:ilvl w:val="0"/>
          <w:numId w:val="7"/>
        </w:numPr>
      </w:pPr>
      <w:r>
        <w:t>Avoid distractions and be alert to and aware of your surroundings and potential hazards in your area.</w:t>
      </w:r>
    </w:p>
    <w:p w14:paraId="4D2DF17D" w14:textId="77777777" w:rsidR="001178D6" w:rsidRDefault="001178D6" w:rsidP="001178D6">
      <w:pPr>
        <w:pStyle w:val="ListParagraph"/>
        <w:numPr>
          <w:ilvl w:val="0"/>
          <w:numId w:val="7"/>
        </w:numPr>
      </w:pPr>
      <w:r>
        <w:t>Maintain a safe and clean work area.</w:t>
      </w:r>
    </w:p>
    <w:p w14:paraId="76963295" w14:textId="77777777" w:rsidR="001178D6" w:rsidRDefault="001178D6" w:rsidP="001178D6">
      <w:pPr>
        <w:pStyle w:val="ListParagraph"/>
        <w:numPr>
          <w:ilvl w:val="0"/>
          <w:numId w:val="7"/>
        </w:numPr>
      </w:pPr>
      <w:r>
        <w:t>Only conduct experiments or procedures approved by your lab instructor or research advisor.</w:t>
      </w:r>
    </w:p>
    <w:p w14:paraId="7B1F66BA" w14:textId="77777777" w:rsidR="001178D6" w:rsidRDefault="001178D6" w:rsidP="001178D6">
      <w:pPr>
        <w:pStyle w:val="ListParagraph"/>
        <w:numPr>
          <w:ilvl w:val="0"/>
          <w:numId w:val="7"/>
        </w:numPr>
      </w:pPr>
      <w:r>
        <w:t>Understand the common chemical hazards and hazards specific to the chemicals and procedures with which you are working.</w:t>
      </w:r>
    </w:p>
    <w:p w14:paraId="7EB4DD49" w14:textId="77777777" w:rsidR="001178D6" w:rsidRDefault="001178D6" w:rsidP="001178D6">
      <w:pPr>
        <w:pStyle w:val="ListParagraph"/>
        <w:numPr>
          <w:ilvl w:val="0"/>
          <w:numId w:val="7"/>
        </w:numPr>
      </w:pPr>
      <w:r>
        <w:t>Understand and follow best practices on how to handle, transport, store, and dispose of chemicals safely.</w:t>
      </w:r>
    </w:p>
    <w:p w14:paraId="7B9A3320" w14:textId="77777777" w:rsidR="001178D6" w:rsidRDefault="001178D6" w:rsidP="001178D6">
      <w:pPr>
        <w:pStyle w:val="ListParagraph"/>
        <w:numPr>
          <w:ilvl w:val="0"/>
          <w:numId w:val="7"/>
        </w:numPr>
      </w:pPr>
      <w:r>
        <w:t>If any equipment, glassware, or procedures are not working properly or as expected, notify your instructor before proceeding.</w:t>
      </w:r>
    </w:p>
    <w:p w14:paraId="65A84B55" w14:textId="77777777" w:rsidR="001178D6" w:rsidRDefault="001178D6" w:rsidP="001178D6">
      <w:pPr>
        <w:pStyle w:val="ListParagraph"/>
        <w:numPr>
          <w:ilvl w:val="0"/>
          <w:numId w:val="7"/>
        </w:numPr>
      </w:pPr>
      <w:r>
        <w:t xml:space="preserve">Notify your instructor if you have, develop, or may develop any medical conditions (e.g. severe asthma, limited mobility, vision impairment, pregnancy, </w:t>
      </w:r>
      <w:proofErr w:type="spellStart"/>
      <w:r>
        <w:t>etc</w:t>
      </w:r>
      <w:proofErr w:type="spellEnd"/>
      <w:r>
        <w:t>) that may affect your safety in the laboratory or sensitivity to chemicals, so that your instructor can properly advise or accommodate you on minimizing the risks associated with laboratory work.</w:t>
      </w:r>
    </w:p>
    <w:p w14:paraId="48D19C22" w14:textId="1371DA56" w:rsidR="001178D6" w:rsidRDefault="001178D6" w:rsidP="00B32A5B">
      <w:r>
        <w:t xml:space="preserve">Full discussion of these principles can be found here: </w:t>
      </w:r>
      <w:hyperlink r:id="rId10" w:history="1">
        <w:r w:rsidRPr="003160BF">
          <w:rPr>
            <w:rStyle w:val="Hyperlink"/>
          </w:rPr>
          <w:t>https://goo.gl/1UFRbo</w:t>
        </w:r>
      </w:hyperlink>
      <w:r>
        <w:t xml:space="preserve"> </w:t>
      </w:r>
    </w:p>
    <w:p w14:paraId="3D12975B" w14:textId="69F5F359" w:rsidR="001178D6" w:rsidRPr="001178D6" w:rsidRDefault="001178D6" w:rsidP="00B32A5B">
      <w:r>
        <w:t>For additional information about safety in undergraduate teaching labs please refer to Guidelines for Chemical Laboratory Safety in Academic Institutions published by American Chemical Society. (</w:t>
      </w:r>
      <w:hyperlink r:id="rId11" w:history="1">
        <w:r w:rsidRPr="001178D6">
          <w:rPr>
            <w:rStyle w:val="Hyperlink"/>
          </w:rPr>
          <w:t>Download free PDF copy</w:t>
        </w:r>
      </w:hyperlink>
      <w:r>
        <w:t>)</w:t>
      </w:r>
      <w:r w:rsidR="00254896">
        <w:t>.</w:t>
      </w:r>
    </w:p>
    <w:p w14:paraId="2EAD1F47" w14:textId="216678BD" w:rsidR="0070139C" w:rsidRPr="0070139C" w:rsidRDefault="0070139C" w:rsidP="00B32A5B">
      <w:r w:rsidRPr="0070139C">
        <w:t>You must pass the Safety Quiz to remain in the class. You can take the quiz up to 3 times. The quiz is based upon the information on safety sheet, your instructor’s lab lecture on safety, and Technique 1 (Safety) in the lab textbook. You are strongly encouraged to read the safety related notes, abide by the guidelines ALL THE TIME to keep the lab, lab occupants, and everyone else in the department safe.</w:t>
      </w:r>
    </w:p>
    <w:p w14:paraId="205C47B2" w14:textId="77777777" w:rsidR="00B25201" w:rsidRDefault="00B25201">
      <w:pPr>
        <w:spacing w:after="0"/>
        <w:rPr>
          <w:b/>
          <w:color w:val="auto"/>
        </w:rPr>
      </w:pPr>
      <w:bookmarkStart w:id="3" w:name="h.ki45z53sx8d9" w:colFirst="0" w:colLast="0"/>
      <w:bookmarkEnd w:id="3"/>
      <w:r>
        <w:rPr>
          <w:caps/>
        </w:rPr>
        <w:br w:type="page"/>
      </w:r>
    </w:p>
    <w:p w14:paraId="3590002F" w14:textId="22C16EDB" w:rsidR="009C3374" w:rsidRPr="00971E06" w:rsidRDefault="00C71222" w:rsidP="008C40D3">
      <w:pPr>
        <w:pStyle w:val="Heading2"/>
      </w:pPr>
      <w:bookmarkStart w:id="4" w:name="h.h1zmuuyv1zjw" w:colFirst="0" w:colLast="0"/>
      <w:bookmarkStart w:id="5" w:name="h.ihkjnsdy3jp2" w:colFirst="0" w:colLast="0"/>
      <w:bookmarkStart w:id="6" w:name="h.iqtn9ir9c9nn" w:colFirst="0" w:colLast="0"/>
      <w:bookmarkStart w:id="7" w:name="h.ujyjte37xoi" w:colFirst="0" w:colLast="0"/>
      <w:bookmarkStart w:id="8" w:name="h.pmksoftttq5t" w:colFirst="0" w:colLast="0"/>
      <w:bookmarkStart w:id="9" w:name="h.thsm76d09jrz" w:colFirst="0" w:colLast="0"/>
      <w:bookmarkEnd w:id="4"/>
      <w:bookmarkEnd w:id="5"/>
      <w:bookmarkEnd w:id="6"/>
      <w:bookmarkEnd w:id="7"/>
      <w:bookmarkEnd w:id="8"/>
      <w:bookmarkEnd w:id="9"/>
      <w:r w:rsidRPr="00971E06">
        <w:lastRenderedPageBreak/>
        <w:t>University Policies</w:t>
      </w:r>
      <w:r w:rsidR="006E2812" w:rsidRPr="00971E06">
        <w:t xml:space="preserve"> </w:t>
      </w:r>
    </w:p>
    <w:p w14:paraId="01159CB4" w14:textId="58419A41" w:rsidR="001744B1" w:rsidRPr="00637F1F" w:rsidRDefault="001744B1" w:rsidP="00B32A5B">
      <w:r w:rsidRPr="001E23D9">
        <w:rPr>
          <w:b/>
        </w:rPr>
        <w:t>Students with Disabilities:</w:t>
      </w:r>
      <w:r>
        <w:rPr>
          <w:b/>
        </w:rPr>
        <w:t xml:space="preserve"> </w:t>
      </w:r>
      <w:r w:rsidRPr="001E23D9">
        <w:t>Upon identifying themselves to the instructor and the university, students with disabilities will receive reasonable accommodation for learning and evaluation. For more information, contact Services to Students with Disabilities in the Henry Madden Library, Room 1202 (278-2811).</w:t>
      </w:r>
    </w:p>
    <w:p w14:paraId="5020EC68" w14:textId="3719A10B" w:rsidR="003B007B" w:rsidRPr="00AE2892" w:rsidRDefault="003B007B" w:rsidP="003B007B">
      <w:pPr>
        <w:rPr>
          <w:color w:val="000000" w:themeColor="text1"/>
        </w:rPr>
      </w:pPr>
      <w:r w:rsidRPr="00A50093">
        <w:t xml:space="preserve">The following University </w:t>
      </w:r>
      <w:r w:rsidR="00B25201" w:rsidRPr="00A50093">
        <w:t>p</w:t>
      </w:r>
      <w:r w:rsidR="00DF65D8" w:rsidRPr="00A50093">
        <w:t xml:space="preserve">olices can be </w:t>
      </w:r>
      <w:r w:rsidR="00DF65D8" w:rsidRPr="00AE2892">
        <w:rPr>
          <w:color w:val="000000" w:themeColor="text1"/>
        </w:rPr>
        <w:t>found at:</w:t>
      </w:r>
    </w:p>
    <w:p w14:paraId="4FC84F51" w14:textId="4729CE91" w:rsidR="003B007B" w:rsidRDefault="000916C5" w:rsidP="003B007B">
      <w:pPr>
        <w:pStyle w:val="ListParagraph"/>
        <w:numPr>
          <w:ilvl w:val="0"/>
          <w:numId w:val="3"/>
        </w:numPr>
        <w:rPr>
          <w:color w:val="auto"/>
        </w:rPr>
      </w:pPr>
      <w:hyperlink r:id="rId12" w:history="1">
        <w:r w:rsidR="003B007B" w:rsidRPr="006F661A">
          <w:rPr>
            <w:rStyle w:val="Hyperlink"/>
          </w:rPr>
          <w:t>Adding and Dropping Classes</w:t>
        </w:r>
      </w:hyperlink>
    </w:p>
    <w:p w14:paraId="2179B473" w14:textId="77777777" w:rsidR="00DF65D8" w:rsidRPr="00971E06" w:rsidRDefault="000916C5" w:rsidP="00DF65D8">
      <w:pPr>
        <w:pStyle w:val="ListParagraph"/>
        <w:numPr>
          <w:ilvl w:val="0"/>
          <w:numId w:val="3"/>
        </w:numPr>
        <w:rPr>
          <w:color w:val="auto"/>
        </w:rPr>
      </w:pPr>
      <w:hyperlink r:id="rId13" w:history="1">
        <w:r w:rsidR="00DF65D8" w:rsidRPr="00E8513E">
          <w:rPr>
            <w:rStyle w:val="Hyperlink"/>
          </w:rPr>
          <w:t>Cheating and Plagiarism</w:t>
        </w:r>
      </w:hyperlink>
    </w:p>
    <w:p w14:paraId="550C580C" w14:textId="4AE9F4AF" w:rsidR="00DF65D8" w:rsidRPr="00971E06" w:rsidRDefault="000916C5" w:rsidP="00DF65D8">
      <w:pPr>
        <w:pStyle w:val="ListParagraph"/>
        <w:numPr>
          <w:ilvl w:val="0"/>
          <w:numId w:val="3"/>
        </w:numPr>
        <w:rPr>
          <w:color w:val="auto"/>
        </w:rPr>
      </w:pPr>
      <w:hyperlink r:id="rId14" w:anchor="computerreq" w:history="1">
        <w:r w:rsidR="00DF65D8" w:rsidRPr="00E8513E">
          <w:rPr>
            <w:rStyle w:val="Hyperlink"/>
          </w:rPr>
          <w:t>Computers</w:t>
        </w:r>
      </w:hyperlink>
    </w:p>
    <w:p w14:paraId="29E666FF" w14:textId="0E338EA0" w:rsidR="00DF65D8" w:rsidRPr="00971E06" w:rsidRDefault="000916C5" w:rsidP="003B007B">
      <w:pPr>
        <w:pStyle w:val="ListParagraph"/>
        <w:numPr>
          <w:ilvl w:val="0"/>
          <w:numId w:val="3"/>
        </w:numPr>
        <w:rPr>
          <w:color w:val="auto"/>
        </w:rPr>
      </w:pPr>
      <w:hyperlink r:id="rId15" w:history="1">
        <w:r w:rsidR="00DF65D8" w:rsidRPr="00E8513E">
          <w:rPr>
            <w:rStyle w:val="Hyperlink"/>
          </w:rPr>
          <w:t>Copyright Policy</w:t>
        </w:r>
      </w:hyperlink>
    </w:p>
    <w:p w14:paraId="69E45C99" w14:textId="56E3FE1E" w:rsidR="00DF65D8" w:rsidRPr="00971E06" w:rsidRDefault="000916C5" w:rsidP="00DF65D8">
      <w:pPr>
        <w:pStyle w:val="ListParagraph"/>
        <w:numPr>
          <w:ilvl w:val="0"/>
          <w:numId w:val="3"/>
        </w:numPr>
        <w:rPr>
          <w:color w:val="auto"/>
        </w:rPr>
      </w:pPr>
      <w:hyperlink r:id="rId16" w:history="1">
        <w:r w:rsidR="00DF65D8" w:rsidRPr="00E8513E">
          <w:rPr>
            <w:rStyle w:val="Hyperlink"/>
          </w:rPr>
          <w:t>Disruptive Classroom Behavior</w:t>
        </w:r>
      </w:hyperlink>
    </w:p>
    <w:p w14:paraId="0D6F179B" w14:textId="77777777" w:rsidR="00DF65D8" w:rsidRDefault="000916C5" w:rsidP="003B007B">
      <w:pPr>
        <w:pStyle w:val="ListParagraph"/>
        <w:numPr>
          <w:ilvl w:val="0"/>
          <w:numId w:val="3"/>
        </w:numPr>
        <w:rPr>
          <w:color w:val="auto"/>
        </w:rPr>
      </w:pPr>
      <w:hyperlink r:id="rId17" w:history="1">
        <w:r w:rsidR="00DF65D8" w:rsidRPr="00E8513E">
          <w:rPr>
            <w:rStyle w:val="Hyperlink"/>
          </w:rPr>
          <w:t>Honor Code</w:t>
        </w:r>
      </w:hyperlink>
    </w:p>
    <w:p w14:paraId="53A05305" w14:textId="3B87E0C8" w:rsidR="00B25201" w:rsidRPr="00DF65D8" w:rsidRDefault="000916C5" w:rsidP="00DF65D8">
      <w:pPr>
        <w:pStyle w:val="ListParagraph"/>
        <w:numPr>
          <w:ilvl w:val="0"/>
          <w:numId w:val="3"/>
        </w:numPr>
        <w:rPr>
          <w:color w:val="auto"/>
        </w:rPr>
      </w:pPr>
      <w:hyperlink r:id="rId18" w:history="1">
        <w:r w:rsidR="003B007B" w:rsidRPr="00E8513E">
          <w:rPr>
            <w:rStyle w:val="Hyperlink"/>
          </w:rPr>
          <w:t>Students with Disabilities</w:t>
        </w:r>
      </w:hyperlink>
    </w:p>
    <w:p w14:paraId="012D17C7" w14:textId="7C65290B" w:rsidR="00B25201" w:rsidRPr="000E6A6C" w:rsidRDefault="000916C5" w:rsidP="000E6A6C">
      <w:pPr>
        <w:pStyle w:val="ListParagraph"/>
        <w:numPr>
          <w:ilvl w:val="0"/>
          <w:numId w:val="3"/>
        </w:numPr>
        <w:rPr>
          <w:color w:val="auto"/>
        </w:rPr>
      </w:pPr>
      <w:hyperlink r:id="rId19" w:history="1">
        <w:r w:rsidR="00B25201" w:rsidRPr="00E8513E">
          <w:rPr>
            <w:rStyle w:val="Hyperlink"/>
          </w:rPr>
          <w:t>Title IX</w:t>
        </w:r>
      </w:hyperlink>
    </w:p>
    <w:p w14:paraId="34768F3A" w14:textId="53A3130A" w:rsidR="00B25201" w:rsidRDefault="00B25201" w:rsidP="000E6A6C">
      <w:pPr>
        <w:pStyle w:val="Heading2"/>
      </w:pPr>
      <w:r>
        <w:t>UNIVERSITY SERVICES</w:t>
      </w:r>
    </w:p>
    <w:p w14:paraId="0DE3286C" w14:textId="0ABA8C93" w:rsidR="00B25201" w:rsidRPr="00AE2892" w:rsidRDefault="00B25201" w:rsidP="00B32A5B">
      <w:pPr>
        <w:rPr>
          <w:color w:val="000000" w:themeColor="text1"/>
        </w:rPr>
      </w:pPr>
      <w:r w:rsidRPr="00A50093">
        <w:t>The following University services ca</w:t>
      </w:r>
      <w:r w:rsidR="00DF65D8" w:rsidRPr="00A50093">
        <w:t xml:space="preserve">n be </w:t>
      </w:r>
      <w:r w:rsidR="00DF65D8" w:rsidRPr="00AE2892">
        <w:rPr>
          <w:color w:val="000000" w:themeColor="text1"/>
        </w:rPr>
        <w:t>found at:</w:t>
      </w:r>
    </w:p>
    <w:p w14:paraId="16FA5071" w14:textId="77777777" w:rsidR="00DF65D8" w:rsidRDefault="000916C5" w:rsidP="00DF65D8">
      <w:pPr>
        <w:pStyle w:val="ListParagraph"/>
        <w:numPr>
          <w:ilvl w:val="0"/>
          <w:numId w:val="3"/>
        </w:numPr>
        <w:rPr>
          <w:color w:val="auto"/>
        </w:rPr>
      </w:pPr>
      <w:hyperlink r:id="rId20" w:history="1">
        <w:r w:rsidR="00DF65D8" w:rsidRPr="00E8513E">
          <w:rPr>
            <w:rStyle w:val="Hyperlink"/>
          </w:rPr>
          <w:t>Associated Students, Inc.</w:t>
        </w:r>
      </w:hyperlink>
      <w:r w:rsidR="00DF65D8" w:rsidRPr="00DF65D8">
        <w:rPr>
          <w:color w:val="auto"/>
        </w:rPr>
        <w:t xml:space="preserve"> </w:t>
      </w:r>
    </w:p>
    <w:p w14:paraId="130AD758" w14:textId="194C3DA2" w:rsidR="00DF65D8" w:rsidRPr="00DF65D8" w:rsidRDefault="000916C5" w:rsidP="00DF65D8">
      <w:pPr>
        <w:pStyle w:val="ListParagraph"/>
        <w:numPr>
          <w:ilvl w:val="0"/>
          <w:numId w:val="3"/>
        </w:numPr>
        <w:rPr>
          <w:color w:val="auto"/>
        </w:rPr>
      </w:pPr>
      <w:hyperlink r:id="rId21" w:history="1">
        <w:r w:rsidR="00DF65D8" w:rsidRPr="00E8513E">
          <w:rPr>
            <w:rStyle w:val="Hyperlink"/>
          </w:rPr>
          <w:t>Dream Success Center</w:t>
        </w:r>
      </w:hyperlink>
    </w:p>
    <w:p w14:paraId="70E4E780" w14:textId="2A8B17EA" w:rsidR="003B007B" w:rsidRDefault="000916C5" w:rsidP="003B007B">
      <w:pPr>
        <w:pStyle w:val="ListParagraph"/>
        <w:numPr>
          <w:ilvl w:val="0"/>
          <w:numId w:val="3"/>
        </w:numPr>
        <w:rPr>
          <w:color w:val="auto"/>
        </w:rPr>
      </w:pPr>
      <w:hyperlink r:id="rId22" w:history="1">
        <w:r w:rsidR="003B007B" w:rsidRPr="00E8513E">
          <w:rPr>
            <w:rStyle w:val="Hyperlink"/>
          </w:rPr>
          <w:t>Learning Center Information</w:t>
        </w:r>
      </w:hyperlink>
    </w:p>
    <w:p w14:paraId="0AE0C53A" w14:textId="501BA9B3" w:rsidR="0060350E" w:rsidRDefault="000916C5" w:rsidP="003B007B">
      <w:pPr>
        <w:pStyle w:val="ListParagraph"/>
        <w:numPr>
          <w:ilvl w:val="0"/>
          <w:numId w:val="3"/>
        </w:numPr>
        <w:rPr>
          <w:color w:val="auto"/>
        </w:rPr>
      </w:pPr>
      <w:hyperlink r:id="rId23" w:history="1">
        <w:r w:rsidR="0060350E" w:rsidRPr="00E8513E">
          <w:rPr>
            <w:rStyle w:val="Hyperlink"/>
          </w:rPr>
          <w:t>Student Health and Counseling Center</w:t>
        </w:r>
      </w:hyperlink>
    </w:p>
    <w:p w14:paraId="4FFD5FF4" w14:textId="6F022CEA" w:rsidR="0060350E" w:rsidRDefault="000916C5" w:rsidP="003B007B">
      <w:pPr>
        <w:pStyle w:val="ListParagraph"/>
        <w:numPr>
          <w:ilvl w:val="0"/>
          <w:numId w:val="3"/>
        </w:numPr>
        <w:rPr>
          <w:color w:val="auto"/>
        </w:rPr>
      </w:pPr>
      <w:hyperlink r:id="rId24" w:history="1">
        <w:r w:rsidR="0060350E" w:rsidRPr="00E8513E">
          <w:rPr>
            <w:rStyle w:val="Hyperlink"/>
          </w:rPr>
          <w:t>Writing Center</w:t>
        </w:r>
      </w:hyperlink>
    </w:p>
    <w:p w14:paraId="5E2B98E8" w14:textId="4FE48547" w:rsidR="00D742E9" w:rsidRDefault="000E6A6C" w:rsidP="000E6A6C">
      <w:pPr>
        <w:pStyle w:val="Heading2"/>
      </w:pPr>
      <w:bookmarkStart w:id="10" w:name="h.gjdgxs" w:colFirst="0" w:colLast="0"/>
      <w:bookmarkEnd w:id="10"/>
      <w:r>
        <w:t>All course sections</w:t>
      </w:r>
    </w:p>
    <w:tbl>
      <w:tblPr>
        <w:tblStyle w:val="PlainTable2"/>
        <w:tblW w:w="7438" w:type="dxa"/>
        <w:tblLook w:val="0420" w:firstRow="1" w:lastRow="0" w:firstColumn="0" w:lastColumn="0" w:noHBand="0" w:noVBand="1"/>
      </w:tblPr>
      <w:tblGrid>
        <w:gridCol w:w="944"/>
        <w:gridCol w:w="1071"/>
        <w:gridCol w:w="815"/>
        <w:gridCol w:w="1955"/>
        <w:gridCol w:w="1006"/>
        <w:gridCol w:w="1647"/>
      </w:tblGrid>
      <w:tr w:rsidR="000E6A6C" w:rsidRPr="000E6A6C" w14:paraId="0872E90B" w14:textId="77777777" w:rsidTr="000E6A6C">
        <w:trPr>
          <w:cnfStyle w:val="100000000000" w:firstRow="1" w:lastRow="0" w:firstColumn="0" w:lastColumn="0" w:oddVBand="0" w:evenVBand="0" w:oddHBand="0" w:evenHBand="0" w:firstRowFirstColumn="0" w:firstRowLastColumn="0" w:lastRowFirstColumn="0" w:lastRowLastColumn="0"/>
          <w:trHeight w:val="360"/>
        </w:trPr>
        <w:tc>
          <w:tcPr>
            <w:tcW w:w="944" w:type="dxa"/>
            <w:noWrap/>
            <w:vAlign w:val="center"/>
            <w:hideMark/>
          </w:tcPr>
          <w:p w14:paraId="60C12FE7" w14:textId="77777777" w:rsidR="000E6A6C" w:rsidRPr="000E6A6C" w:rsidRDefault="000E6A6C" w:rsidP="000E6A6C">
            <w:pPr>
              <w:spacing w:before="100" w:beforeAutospacing="1" w:after="100" w:afterAutospacing="1" w:line="240" w:lineRule="auto"/>
            </w:pPr>
            <w:r w:rsidRPr="000E6A6C">
              <w:t>Class</w:t>
            </w:r>
          </w:p>
        </w:tc>
        <w:tc>
          <w:tcPr>
            <w:tcW w:w="1071" w:type="dxa"/>
            <w:noWrap/>
            <w:vAlign w:val="center"/>
            <w:hideMark/>
          </w:tcPr>
          <w:p w14:paraId="6E57A834" w14:textId="77777777" w:rsidR="000E6A6C" w:rsidRPr="000E6A6C" w:rsidRDefault="000E6A6C" w:rsidP="000E6A6C">
            <w:pPr>
              <w:spacing w:before="100" w:beforeAutospacing="1" w:after="100" w:afterAutospacing="1" w:line="240" w:lineRule="auto"/>
            </w:pPr>
            <w:r w:rsidRPr="000E6A6C">
              <w:t>Section</w:t>
            </w:r>
          </w:p>
        </w:tc>
        <w:tc>
          <w:tcPr>
            <w:tcW w:w="815" w:type="dxa"/>
            <w:noWrap/>
            <w:vAlign w:val="center"/>
            <w:hideMark/>
          </w:tcPr>
          <w:p w14:paraId="33DCB353" w14:textId="77777777" w:rsidR="000E6A6C" w:rsidRPr="000E6A6C" w:rsidRDefault="000E6A6C" w:rsidP="000E6A6C">
            <w:pPr>
              <w:spacing w:before="100" w:beforeAutospacing="1" w:after="100" w:afterAutospacing="1" w:line="240" w:lineRule="auto"/>
            </w:pPr>
            <w:r w:rsidRPr="000E6A6C">
              <w:t>Days</w:t>
            </w:r>
          </w:p>
        </w:tc>
        <w:tc>
          <w:tcPr>
            <w:tcW w:w="1955" w:type="dxa"/>
            <w:noWrap/>
            <w:vAlign w:val="center"/>
            <w:hideMark/>
          </w:tcPr>
          <w:p w14:paraId="34D8484D" w14:textId="77777777" w:rsidR="000E6A6C" w:rsidRPr="000E6A6C" w:rsidRDefault="000E6A6C" w:rsidP="000E6A6C">
            <w:pPr>
              <w:spacing w:before="100" w:beforeAutospacing="1" w:after="100" w:afterAutospacing="1" w:line="240" w:lineRule="auto"/>
            </w:pPr>
            <w:r w:rsidRPr="000E6A6C">
              <w:t>Times</w:t>
            </w:r>
          </w:p>
        </w:tc>
        <w:tc>
          <w:tcPr>
            <w:tcW w:w="1006" w:type="dxa"/>
            <w:noWrap/>
            <w:vAlign w:val="center"/>
            <w:hideMark/>
          </w:tcPr>
          <w:p w14:paraId="685A80F2" w14:textId="77777777" w:rsidR="000E6A6C" w:rsidRPr="000E6A6C" w:rsidRDefault="000E6A6C" w:rsidP="000E6A6C">
            <w:pPr>
              <w:spacing w:before="100" w:beforeAutospacing="1" w:after="100" w:afterAutospacing="1" w:line="240" w:lineRule="auto"/>
            </w:pPr>
            <w:r w:rsidRPr="000E6A6C">
              <w:t>Room</w:t>
            </w:r>
          </w:p>
        </w:tc>
        <w:tc>
          <w:tcPr>
            <w:tcW w:w="1647" w:type="dxa"/>
            <w:noWrap/>
            <w:vAlign w:val="center"/>
            <w:hideMark/>
          </w:tcPr>
          <w:p w14:paraId="7311AEFC" w14:textId="77777777" w:rsidR="000E6A6C" w:rsidRPr="000E6A6C" w:rsidRDefault="000E6A6C" w:rsidP="000E6A6C">
            <w:pPr>
              <w:spacing w:before="100" w:beforeAutospacing="1" w:after="100" w:afterAutospacing="1" w:line="240" w:lineRule="auto"/>
            </w:pPr>
            <w:r w:rsidRPr="000E6A6C">
              <w:t>Instructor</w:t>
            </w:r>
          </w:p>
        </w:tc>
      </w:tr>
      <w:tr w:rsidR="000E6A6C" w:rsidRPr="000E6A6C" w14:paraId="43C9484E" w14:textId="77777777" w:rsidTr="000E6A6C">
        <w:trPr>
          <w:cnfStyle w:val="000000100000" w:firstRow="0" w:lastRow="0" w:firstColumn="0" w:lastColumn="0" w:oddVBand="0" w:evenVBand="0" w:oddHBand="1" w:evenHBand="0" w:firstRowFirstColumn="0" w:firstRowLastColumn="0" w:lastRowFirstColumn="0" w:lastRowLastColumn="0"/>
          <w:trHeight w:val="360"/>
        </w:trPr>
        <w:tc>
          <w:tcPr>
            <w:tcW w:w="944" w:type="dxa"/>
            <w:noWrap/>
            <w:vAlign w:val="center"/>
            <w:hideMark/>
          </w:tcPr>
          <w:p w14:paraId="3B630943" w14:textId="77777777" w:rsidR="000E6A6C" w:rsidRPr="000E6A6C" w:rsidRDefault="000E6A6C" w:rsidP="000E6A6C">
            <w:pPr>
              <w:spacing w:before="100" w:beforeAutospacing="1" w:after="100" w:afterAutospacing="1" w:line="240" w:lineRule="auto"/>
            </w:pPr>
            <w:r w:rsidRPr="000E6A6C">
              <w:t>74827</w:t>
            </w:r>
          </w:p>
        </w:tc>
        <w:tc>
          <w:tcPr>
            <w:tcW w:w="1071" w:type="dxa"/>
            <w:noWrap/>
            <w:vAlign w:val="center"/>
            <w:hideMark/>
          </w:tcPr>
          <w:p w14:paraId="61672701" w14:textId="77777777" w:rsidR="000E6A6C" w:rsidRPr="000E6A6C" w:rsidRDefault="000E6A6C" w:rsidP="000E6A6C">
            <w:pPr>
              <w:spacing w:before="100" w:beforeAutospacing="1" w:after="100" w:afterAutospacing="1" w:line="240" w:lineRule="auto"/>
            </w:pPr>
            <w:r w:rsidRPr="000E6A6C">
              <w:t>05-LAB</w:t>
            </w:r>
          </w:p>
        </w:tc>
        <w:tc>
          <w:tcPr>
            <w:tcW w:w="815" w:type="dxa"/>
            <w:noWrap/>
            <w:vAlign w:val="center"/>
            <w:hideMark/>
          </w:tcPr>
          <w:p w14:paraId="4D503F22" w14:textId="77777777" w:rsidR="000E6A6C" w:rsidRPr="000E6A6C" w:rsidRDefault="000E6A6C" w:rsidP="000E6A6C">
            <w:pPr>
              <w:spacing w:before="100" w:beforeAutospacing="1" w:after="100" w:afterAutospacing="1" w:line="240" w:lineRule="auto"/>
            </w:pPr>
            <w:r w:rsidRPr="000E6A6C">
              <w:t>MW</w:t>
            </w:r>
          </w:p>
        </w:tc>
        <w:tc>
          <w:tcPr>
            <w:tcW w:w="1955" w:type="dxa"/>
            <w:noWrap/>
            <w:vAlign w:val="center"/>
            <w:hideMark/>
          </w:tcPr>
          <w:p w14:paraId="1A92D92A" w14:textId="77777777" w:rsidR="000E6A6C" w:rsidRPr="000E6A6C" w:rsidRDefault="000E6A6C" w:rsidP="000E6A6C">
            <w:pPr>
              <w:spacing w:before="100" w:beforeAutospacing="1" w:after="100" w:afterAutospacing="1" w:line="240" w:lineRule="auto"/>
            </w:pPr>
            <w:r w:rsidRPr="000E6A6C">
              <w:t>09:00–11:50 AM</w:t>
            </w:r>
          </w:p>
        </w:tc>
        <w:tc>
          <w:tcPr>
            <w:tcW w:w="1006" w:type="dxa"/>
            <w:noWrap/>
            <w:vAlign w:val="center"/>
            <w:hideMark/>
          </w:tcPr>
          <w:p w14:paraId="0EA1E39F" w14:textId="77777777" w:rsidR="000E6A6C" w:rsidRPr="000E6A6C" w:rsidRDefault="000E6A6C" w:rsidP="000E6A6C">
            <w:pPr>
              <w:spacing w:before="100" w:beforeAutospacing="1" w:after="100" w:afterAutospacing="1" w:line="240" w:lineRule="auto"/>
            </w:pPr>
            <w:r w:rsidRPr="000E6A6C">
              <w:t>S1-370</w:t>
            </w:r>
          </w:p>
        </w:tc>
        <w:tc>
          <w:tcPr>
            <w:tcW w:w="1647" w:type="dxa"/>
            <w:noWrap/>
            <w:vAlign w:val="center"/>
            <w:hideMark/>
          </w:tcPr>
          <w:p w14:paraId="73A6098C" w14:textId="77777777" w:rsidR="000E6A6C" w:rsidRPr="000E6A6C" w:rsidRDefault="000E6A6C" w:rsidP="000E6A6C">
            <w:pPr>
              <w:spacing w:before="100" w:beforeAutospacing="1" w:after="100" w:afterAutospacing="1" w:line="240" w:lineRule="auto"/>
            </w:pPr>
            <w:proofErr w:type="spellStart"/>
            <w:r w:rsidRPr="000E6A6C">
              <w:t>Tamras</w:t>
            </w:r>
            <w:proofErr w:type="spellEnd"/>
            <w:r w:rsidRPr="000E6A6C">
              <w:t>, S.</w:t>
            </w:r>
          </w:p>
        </w:tc>
      </w:tr>
      <w:tr w:rsidR="000E6A6C" w:rsidRPr="000E6A6C" w14:paraId="58086C6A" w14:textId="77777777" w:rsidTr="000E6A6C">
        <w:trPr>
          <w:trHeight w:val="360"/>
        </w:trPr>
        <w:tc>
          <w:tcPr>
            <w:tcW w:w="944" w:type="dxa"/>
            <w:noWrap/>
            <w:vAlign w:val="center"/>
            <w:hideMark/>
          </w:tcPr>
          <w:p w14:paraId="1BE7A956" w14:textId="77777777" w:rsidR="000E6A6C" w:rsidRPr="000E6A6C" w:rsidRDefault="000E6A6C" w:rsidP="000E6A6C">
            <w:pPr>
              <w:spacing w:before="100" w:beforeAutospacing="1" w:after="100" w:afterAutospacing="1" w:line="240" w:lineRule="auto"/>
            </w:pPr>
            <w:r w:rsidRPr="000E6A6C">
              <w:t>74699</w:t>
            </w:r>
          </w:p>
        </w:tc>
        <w:tc>
          <w:tcPr>
            <w:tcW w:w="1071" w:type="dxa"/>
            <w:noWrap/>
            <w:vAlign w:val="center"/>
            <w:hideMark/>
          </w:tcPr>
          <w:p w14:paraId="21580948" w14:textId="77777777" w:rsidR="000E6A6C" w:rsidRPr="000E6A6C" w:rsidRDefault="000E6A6C" w:rsidP="000E6A6C">
            <w:pPr>
              <w:spacing w:before="100" w:beforeAutospacing="1" w:after="100" w:afterAutospacing="1" w:line="240" w:lineRule="auto"/>
            </w:pPr>
            <w:r w:rsidRPr="000E6A6C">
              <w:t>06-LAB</w:t>
            </w:r>
          </w:p>
        </w:tc>
        <w:tc>
          <w:tcPr>
            <w:tcW w:w="815" w:type="dxa"/>
            <w:noWrap/>
            <w:vAlign w:val="center"/>
            <w:hideMark/>
          </w:tcPr>
          <w:p w14:paraId="4968DC1B" w14:textId="77777777" w:rsidR="000E6A6C" w:rsidRPr="000E6A6C" w:rsidRDefault="000E6A6C" w:rsidP="000E6A6C">
            <w:pPr>
              <w:spacing w:before="100" w:beforeAutospacing="1" w:after="100" w:afterAutospacing="1" w:line="240" w:lineRule="auto"/>
            </w:pPr>
            <w:r w:rsidRPr="000E6A6C">
              <w:t>MW</w:t>
            </w:r>
          </w:p>
        </w:tc>
        <w:tc>
          <w:tcPr>
            <w:tcW w:w="1955" w:type="dxa"/>
            <w:noWrap/>
            <w:vAlign w:val="center"/>
            <w:hideMark/>
          </w:tcPr>
          <w:p w14:paraId="56D0E68D" w14:textId="77777777" w:rsidR="000E6A6C" w:rsidRPr="000E6A6C" w:rsidRDefault="000E6A6C" w:rsidP="000E6A6C">
            <w:pPr>
              <w:spacing w:before="100" w:beforeAutospacing="1" w:after="100" w:afterAutospacing="1" w:line="240" w:lineRule="auto"/>
            </w:pPr>
            <w:r w:rsidRPr="000E6A6C">
              <w:t>09:00–11:50 AM</w:t>
            </w:r>
          </w:p>
        </w:tc>
        <w:tc>
          <w:tcPr>
            <w:tcW w:w="1006" w:type="dxa"/>
            <w:noWrap/>
            <w:vAlign w:val="center"/>
            <w:hideMark/>
          </w:tcPr>
          <w:p w14:paraId="27299AE5" w14:textId="77777777" w:rsidR="000E6A6C" w:rsidRPr="000E6A6C" w:rsidRDefault="000E6A6C" w:rsidP="000E6A6C">
            <w:pPr>
              <w:spacing w:before="100" w:beforeAutospacing="1" w:after="100" w:afterAutospacing="1" w:line="240" w:lineRule="auto"/>
            </w:pPr>
            <w:r w:rsidRPr="000E6A6C">
              <w:t>S1-372</w:t>
            </w:r>
          </w:p>
        </w:tc>
        <w:tc>
          <w:tcPr>
            <w:tcW w:w="1647" w:type="dxa"/>
            <w:noWrap/>
            <w:vAlign w:val="center"/>
            <w:hideMark/>
          </w:tcPr>
          <w:p w14:paraId="02281DB5" w14:textId="77777777" w:rsidR="000E6A6C" w:rsidRPr="000E6A6C" w:rsidRDefault="000E6A6C" w:rsidP="000E6A6C">
            <w:pPr>
              <w:spacing w:before="100" w:beforeAutospacing="1" w:after="100" w:afterAutospacing="1" w:line="240" w:lineRule="auto"/>
            </w:pPr>
            <w:r w:rsidRPr="000E6A6C">
              <w:t>Muchalski, H.</w:t>
            </w:r>
          </w:p>
        </w:tc>
      </w:tr>
      <w:tr w:rsidR="000E6A6C" w:rsidRPr="000E6A6C" w14:paraId="5F7216E9" w14:textId="77777777" w:rsidTr="000E6A6C">
        <w:trPr>
          <w:cnfStyle w:val="000000100000" w:firstRow="0" w:lastRow="0" w:firstColumn="0" w:lastColumn="0" w:oddVBand="0" w:evenVBand="0" w:oddHBand="1" w:evenHBand="0" w:firstRowFirstColumn="0" w:firstRowLastColumn="0" w:lastRowFirstColumn="0" w:lastRowLastColumn="0"/>
          <w:trHeight w:val="360"/>
        </w:trPr>
        <w:tc>
          <w:tcPr>
            <w:tcW w:w="944" w:type="dxa"/>
            <w:noWrap/>
            <w:vAlign w:val="center"/>
            <w:hideMark/>
          </w:tcPr>
          <w:p w14:paraId="5633F92C" w14:textId="77777777" w:rsidR="000E6A6C" w:rsidRPr="000E6A6C" w:rsidRDefault="000E6A6C" w:rsidP="000E6A6C">
            <w:pPr>
              <w:spacing w:before="100" w:beforeAutospacing="1" w:after="100" w:afterAutospacing="1" w:line="240" w:lineRule="auto"/>
            </w:pPr>
            <w:r w:rsidRPr="000E6A6C">
              <w:t>74828</w:t>
            </w:r>
          </w:p>
        </w:tc>
        <w:tc>
          <w:tcPr>
            <w:tcW w:w="1071" w:type="dxa"/>
            <w:noWrap/>
            <w:vAlign w:val="center"/>
            <w:hideMark/>
          </w:tcPr>
          <w:p w14:paraId="22EAF596" w14:textId="77777777" w:rsidR="000E6A6C" w:rsidRPr="000E6A6C" w:rsidRDefault="000E6A6C" w:rsidP="000E6A6C">
            <w:pPr>
              <w:spacing w:before="100" w:beforeAutospacing="1" w:after="100" w:afterAutospacing="1" w:line="240" w:lineRule="auto"/>
            </w:pPr>
            <w:r w:rsidRPr="000E6A6C">
              <w:t>16-LAB</w:t>
            </w:r>
          </w:p>
        </w:tc>
        <w:tc>
          <w:tcPr>
            <w:tcW w:w="815" w:type="dxa"/>
            <w:noWrap/>
            <w:vAlign w:val="center"/>
            <w:hideMark/>
          </w:tcPr>
          <w:p w14:paraId="2ADC44D9" w14:textId="77777777" w:rsidR="000E6A6C" w:rsidRPr="000E6A6C" w:rsidRDefault="000E6A6C" w:rsidP="000E6A6C">
            <w:pPr>
              <w:spacing w:before="100" w:beforeAutospacing="1" w:after="100" w:afterAutospacing="1" w:line="240" w:lineRule="auto"/>
            </w:pPr>
            <w:r w:rsidRPr="000E6A6C">
              <w:t>MW</w:t>
            </w:r>
          </w:p>
        </w:tc>
        <w:tc>
          <w:tcPr>
            <w:tcW w:w="1955" w:type="dxa"/>
            <w:noWrap/>
            <w:vAlign w:val="center"/>
            <w:hideMark/>
          </w:tcPr>
          <w:p w14:paraId="5F4A0C00" w14:textId="77777777" w:rsidR="000E6A6C" w:rsidRPr="000E6A6C" w:rsidRDefault="000E6A6C" w:rsidP="000E6A6C">
            <w:pPr>
              <w:spacing w:before="100" w:beforeAutospacing="1" w:after="100" w:afterAutospacing="1" w:line="240" w:lineRule="auto"/>
            </w:pPr>
            <w:r w:rsidRPr="000E6A6C">
              <w:t>01:00–03:50 PM</w:t>
            </w:r>
          </w:p>
        </w:tc>
        <w:tc>
          <w:tcPr>
            <w:tcW w:w="1006" w:type="dxa"/>
            <w:noWrap/>
            <w:vAlign w:val="center"/>
            <w:hideMark/>
          </w:tcPr>
          <w:p w14:paraId="36BB4DAB" w14:textId="77777777" w:rsidR="000E6A6C" w:rsidRPr="000E6A6C" w:rsidRDefault="000E6A6C" w:rsidP="000E6A6C">
            <w:pPr>
              <w:spacing w:before="100" w:beforeAutospacing="1" w:after="100" w:afterAutospacing="1" w:line="240" w:lineRule="auto"/>
            </w:pPr>
            <w:r w:rsidRPr="000E6A6C">
              <w:t>S1-370</w:t>
            </w:r>
          </w:p>
        </w:tc>
        <w:tc>
          <w:tcPr>
            <w:tcW w:w="1647" w:type="dxa"/>
            <w:noWrap/>
            <w:vAlign w:val="center"/>
            <w:hideMark/>
          </w:tcPr>
          <w:p w14:paraId="4A9F61A7" w14:textId="77777777" w:rsidR="000E6A6C" w:rsidRPr="000E6A6C" w:rsidRDefault="000E6A6C" w:rsidP="000E6A6C">
            <w:pPr>
              <w:spacing w:before="100" w:beforeAutospacing="1" w:after="100" w:afterAutospacing="1" w:line="240" w:lineRule="auto"/>
            </w:pPr>
            <w:proofErr w:type="spellStart"/>
            <w:r w:rsidRPr="000E6A6C">
              <w:t>Tamras</w:t>
            </w:r>
            <w:proofErr w:type="spellEnd"/>
            <w:r w:rsidRPr="000E6A6C">
              <w:t>, S.</w:t>
            </w:r>
          </w:p>
        </w:tc>
      </w:tr>
      <w:tr w:rsidR="000E6A6C" w:rsidRPr="000E6A6C" w14:paraId="2B0445D7" w14:textId="77777777" w:rsidTr="000E6A6C">
        <w:trPr>
          <w:trHeight w:val="360"/>
        </w:trPr>
        <w:tc>
          <w:tcPr>
            <w:tcW w:w="944" w:type="dxa"/>
            <w:noWrap/>
            <w:vAlign w:val="center"/>
            <w:hideMark/>
          </w:tcPr>
          <w:p w14:paraId="36E5E148" w14:textId="77777777" w:rsidR="000E6A6C" w:rsidRPr="000E6A6C" w:rsidRDefault="000E6A6C" w:rsidP="000E6A6C">
            <w:pPr>
              <w:spacing w:before="100" w:beforeAutospacing="1" w:after="100" w:afterAutospacing="1" w:line="240" w:lineRule="auto"/>
            </w:pPr>
            <w:r w:rsidRPr="000E6A6C">
              <w:t>75292</w:t>
            </w:r>
          </w:p>
        </w:tc>
        <w:tc>
          <w:tcPr>
            <w:tcW w:w="1071" w:type="dxa"/>
            <w:noWrap/>
            <w:vAlign w:val="center"/>
            <w:hideMark/>
          </w:tcPr>
          <w:p w14:paraId="2C004B91" w14:textId="77777777" w:rsidR="000E6A6C" w:rsidRPr="000E6A6C" w:rsidRDefault="000E6A6C" w:rsidP="000E6A6C">
            <w:pPr>
              <w:spacing w:before="100" w:beforeAutospacing="1" w:after="100" w:afterAutospacing="1" w:line="240" w:lineRule="auto"/>
            </w:pPr>
            <w:r w:rsidRPr="000E6A6C">
              <w:t>17-LAB</w:t>
            </w:r>
          </w:p>
        </w:tc>
        <w:tc>
          <w:tcPr>
            <w:tcW w:w="815" w:type="dxa"/>
            <w:noWrap/>
            <w:vAlign w:val="center"/>
            <w:hideMark/>
          </w:tcPr>
          <w:p w14:paraId="225FCD4C" w14:textId="77777777" w:rsidR="000E6A6C" w:rsidRPr="000E6A6C" w:rsidRDefault="000E6A6C" w:rsidP="000E6A6C">
            <w:pPr>
              <w:spacing w:before="100" w:beforeAutospacing="1" w:after="100" w:afterAutospacing="1" w:line="240" w:lineRule="auto"/>
            </w:pPr>
            <w:r w:rsidRPr="000E6A6C">
              <w:t>MW</w:t>
            </w:r>
          </w:p>
        </w:tc>
        <w:tc>
          <w:tcPr>
            <w:tcW w:w="1955" w:type="dxa"/>
            <w:noWrap/>
            <w:vAlign w:val="center"/>
            <w:hideMark/>
          </w:tcPr>
          <w:p w14:paraId="5053AB5C" w14:textId="77777777" w:rsidR="000E6A6C" w:rsidRPr="000E6A6C" w:rsidRDefault="000E6A6C" w:rsidP="000E6A6C">
            <w:pPr>
              <w:spacing w:before="100" w:beforeAutospacing="1" w:after="100" w:afterAutospacing="1" w:line="240" w:lineRule="auto"/>
            </w:pPr>
            <w:r w:rsidRPr="000E6A6C">
              <w:t>01:00–03:50 PM</w:t>
            </w:r>
          </w:p>
        </w:tc>
        <w:tc>
          <w:tcPr>
            <w:tcW w:w="1006" w:type="dxa"/>
            <w:noWrap/>
            <w:vAlign w:val="center"/>
            <w:hideMark/>
          </w:tcPr>
          <w:p w14:paraId="34E1BE97" w14:textId="77777777" w:rsidR="000E6A6C" w:rsidRPr="000E6A6C" w:rsidRDefault="000E6A6C" w:rsidP="000E6A6C">
            <w:pPr>
              <w:spacing w:before="100" w:beforeAutospacing="1" w:after="100" w:afterAutospacing="1" w:line="240" w:lineRule="auto"/>
            </w:pPr>
            <w:r w:rsidRPr="000E6A6C">
              <w:t>S1-372</w:t>
            </w:r>
          </w:p>
        </w:tc>
        <w:tc>
          <w:tcPr>
            <w:tcW w:w="1647" w:type="dxa"/>
            <w:noWrap/>
            <w:vAlign w:val="center"/>
            <w:hideMark/>
          </w:tcPr>
          <w:p w14:paraId="53597C59" w14:textId="77777777" w:rsidR="000E6A6C" w:rsidRPr="000E6A6C" w:rsidRDefault="000E6A6C" w:rsidP="000E6A6C">
            <w:pPr>
              <w:spacing w:before="100" w:beforeAutospacing="1" w:after="100" w:afterAutospacing="1" w:line="240" w:lineRule="auto"/>
            </w:pPr>
            <w:r w:rsidRPr="000E6A6C">
              <w:t>Munshi, K.</w:t>
            </w:r>
          </w:p>
        </w:tc>
      </w:tr>
      <w:tr w:rsidR="000E6A6C" w:rsidRPr="000E6A6C" w14:paraId="24C0D419" w14:textId="77777777" w:rsidTr="000E6A6C">
        <w:trPr>
          <w:cnfStyle w:val="000000100000" w:firstRow="0" w:lastRow="0" w:firstColumn="0" w:lastColumn="0" w:oddVBand="0" w:evenVBand="0" w:oddHBand="1" w:evenHBand="0" w:firstRowFirstColumn="0" w:firstRowLastColumn="0" w:lastRowFirstColumn="0" w:lastRowLastColumn="0"/>
          <w:trHeight w:val="360"/>
        </w:trPr>
        <w:tc>
          <w:tcPr>
            <w:tcW w:w="944" w:type="dxa"/>
            <w:noWrap/>
            <w:vAlign w:val="center"/>
            <w:hideMark/>
          </w:tcPr>
          <w:p w14:paraId="5DF804F9" w14:textId="77777777" w:rsidR="000E6A6C" w:rsidRPr="000E6A6C" w:rsidRDefault="000E6A6C" w:rsidP="000E6A6C">
            <w:pPr>
              <w:spacing w:before="100" w:beforeAutospacing="1" w:after="100" w:afterAutospacing="1" w:line="240" w:lineRule="auto"/>
            </w:pPr>
            <w:r w:rsidRPr="000E6A6C">
              <w:t>74698</w:t>
            </w:r>
          </w:p>
        </w:tc>
        <w:tc>
          <w:tcPr>
            <w:tcW w:w="1071" w:type="dxa"/>
            <w:noWrap/>
            <w:vAlign w:val="center"/>
            <w:hideMark/>
          </w:tcPr>
          <w:p w14:paraId="0EE3A352" w14:textId="77777777" w:rsidR="000E6A6C" w:rsidRPr="000E6A6C" w:rsidRDefault="000E6A6C" w:rsidP="000E6A6C">
            <w:pPr>
              <w:spacing w:before="100" w:beforeAutospacing="1" w:after="100" w:afterAutospacing="1" w:line="240" w:lineRule="auto"/>
            </w:pPr>
            <w:r w:rsidRPr="000E6A6C">
              <w:t>07-LAB</w:t>
            </w:r>
          </w:p>
        </w:tc>
        <w:tc>
          <w:tcPr>
            <w:tcW w:w="815" w:type="dxa"/>
            <w:noWrap/>
            <w:vAlign w:val="center"/>
            <w:hideMark/>
          </w:tcPr>
          <w:p w14:paraId="4DFD329E" w14:textId="77777777" w:rsidR="000E6A6C" w:rsidRPr="000E6A6C" w:rsidRDefault="000E6A6C" w:rsidP="000E6A6C">
            <w:pPr>
              <w:spacing w:before="100" w:beforeAutospacing="1" w:after="100" w:afterAutospacing="1" w:line="240" w:lineRule="auto"/>
            </w:pPr>
            <w:r w:rsidRPr="000E6A6C">
              <w:t>TR</w:t>
            </w:r>
          </w:p>
        </w:tc>
        <w:tc>
          <w:tcPr>
            <w:tcW w:w="1955" w:type="dxa"/>
            <w:noWrap/>
            <w:vAlign w:val="center"/>
            <w:hideMark/>
          </w:tcPr>
          <w:p w14:paraId="058BA939" w14:textId="77777777" w:rsidR="000E6A6C" w:rsidRPr="000E6A6C" w:rsidRDefault="000E6A6C" w:rsidP="000E6A6C">
            <w:pPr>
              <w:spacing w:before="100" w:beforeAutospacing="1" w:after="100" w:afterAutospacing="1" w:line="240" w:lineRule="auto"/>
            </w:pPr>
            <w:r w:rsidRPr="000E6A6C">
              <w:t>09:00–11:50 AM</w:t>
            </w:r>
          </w:p>
        </w:tc>
        <w:tc>
          <w:tcPr>
            <w:tcW w:w="1006" w:type="dxa"/>
            <w:noWrap/>
            <w:vAlign w:val="center"/>
            <w:hideMark/>
          </w:tcPr>
          <w:p w14:paraId="59E7B0AB" w14:textId="77777777" w:rsidR="000E6A6C" w:rsidRPr="000E6A6C" w:rsidRDefault="000E6A6C" w:rsidP="000E6A6C">
            <w:pPr>
              <w:spacing w:before="100" w:beforeAutospacing="1" w:after="100" w:afterAutospacing="1" w:line="240" w:lineRule="auto"/>
            </w:pPr>
            <w:r w:rsidRPr="000E6A6C">
              <w:t>S1-370</w:t>
            </w:r>
          </w:p>
        </w:tc>
        <w:tc>
          <w:tcPr>
            <w:tcW w:w="1647" w:type="dxa"/>
            <w:noWrap/>
            <w:vAlign w:val="center"/>
            <w:hideMark/>
          </w:tcPr>
          <w:p w14:paraId="28717C78" w14:textId="77777777" w:rsidR="000E6A6C" w:rsidRPr="000E6A6C" w:rsidRDefault="000E6A6C" w:rsidP="000E6A6C">
            <w:pPr>
              <w:spacing w:before="100" w:beforeAutospacing="1" w:after="100" w:afterAutospacing="1" w:line="240" w:lineRule="auto"/>
            </w:pPr>
            <w:proofErr w:type="spellStart"/>
            <w:r w:rsidRPr="000E6A6C">
              <w:t>Tamras</w:t>
            </w:r>
            <w:proofErr w:type="spellEnd"/>
            <w:r w:rsidRPr="000E6A6C">
              <w:t>, S.</w:t>
            </w:r>
          </w:p>
        </w:tc>
      </w:tr>
      <w:tr w:rsidR="000E6A6C" w:rsidRPr="000E6A6C" w14:paraId="1F36F9F6" w14:textId="77777777" w:rsidTr="000E6A6C">
        <w:trPr>
          <w:trHeight w:val="360"/>
        </w:trPr>
        <w:tc>
          <w:tcPr>
            <w:tcW w:w="944" w:type="dxa"/>
            <w:noWrap/>
            <w:vAlign w:val="center"/>
            <w:hideMark/>
          </w:tcPr>
          <w:p w14:paraId="14958805" w14:textId="77777777" w:rsidR="000E6A6C" w:rsidRPr="000E6A6C" w:rsidRDefault="000E6A6C" w:rsidP="000E6A6C">
            <w:pPr>
              <w:spacing w:before="100" w:beforeAutospacing="1" w:after="100" w:afterAutospacing="1" w:line="240" w:lineRule="auto"/>
            </w:pPr>
            <w:r w:rsidRPr="000E6A6C">
              <w:t>75030</w:t>
            </w:r>
          </w:p>
        </w:tc>
        <w:tc>
          <w:tcPr>
            <w:tcW w:w="1071" w:type="dxa"/>
            <w:noWrap/>
            <w:vAlign w:val="center"/>
            <w:hideMark/>
          </w:tcPr>
          <w:p w14:paraId="478FDF7D" w14:textId="77777777" w:rsidR="000E6A6C" w:rsidRPr="000E6A6C" w:rsidRDefault="000E6A6C" w:rsidP="000E6A6C">
            <w:pPr>
              <w:spacing w:before="100" w:beforeAutospacing="1" w:after="100" w:afterAutospacing="1" w:line="240" w:lineRule="auto"/>
            </w:pPr>
            <w:r w:rsidRPr="000E6A6C">
              <w:t>10-LAB</w:t>
            </w:r>
          </w:p>
        </w:tc>
        <w:tc>
          <w:tcPr>
            <w:tcW w:w="815" w:type="dxa"/>
            <w:noWrap/>
            <w:vAlign w:val="center"/>
            <w:hideMark/>
          </w:tcPr>
          <w:p w14:paraId="757D96AC" w14:textId="77777777" w:rsidR="000E6A6C" w:rsidRPr="000E6A6C" w:rsidRDefault="000E6A6C" w:rsidP="000E6A6C">
            <w:pPr>
              <w:spacing w:before="100" w:beforeAutospacing="1" w:after="100" w:afterAutospacing="1" w:line="240" w:lineRule="auto"/>
            </w:pPr>
            <w:r w:rsidRPr="000E6A6C">
              <w:t>TR</w:t>
            </w:r>
          </w:p>
        </w:tc>
        <w:tc>
          <w:tcPr>
            <w:tcW w:w="1955" w:type="dxa"/>
            <w:noWrap/>
            <w:vAlign w:val="center"/>
            <w:hideMark/>
          </w:tcPr>
          <w:p w14:paraId="6E0A43A3" w14:textId="77777777" w:rsidR="000E6A6C" w:rsidRPr="000E6A6C" w:rsidRDefault="000E6A6C" w:rsidP="000E6A6C">
            <w:pPr>
              <w:spacing w:before="100" w:beforeAutospacing="1" w:after="100" w:afterAutospacing="1" w:line="240" w:lineRule="auto"/>
            </w:pPr>
            <w:r w:rsidRPr="000E6A6C">
              <w:t>09:00–11:50 AM</w:t>
            </w:r>
          </w:p>
        </w:tc>
        <w:tc>
          <w:tcPr>
            <w:tcW w:w="1006" w:type="dxa"/>
            <w:noWrap/>
            <w:vAlign w:val="center"/>
            <w:hideMark/>
          </w:tcPr>
          <w:p w14:paraId="1AD1A77F" w14:textId="77777777" w:rsidR="000E6A6C" w:rsidRPr="000E6A6C" w:rsidRDefault="000E6A6C" w:rsidP="000E6A6C">
            <w:pPr>
              <w:spacing w:before="100" w:beforeAutospacing="1" w:after="100" w:afterAutospacing="1" w:line="240" w:lineRule="auto"/>
            </w:pPr>
            <w:r w:rsidRPr="000E6A6C">
              <w:t>S1-372</w:t>
            </w:r>
          </w:p>
        </w:tc>
        <w:tc>
          <w:tcPr>
            <w:tcW w:w="1647" w:type="dxa"/>
            <w:noWrap/>
            <w:vAlign w:val="center"/>
            <w:hideMark/>
          </w:tcPr>
          <w:p w14:paraId="78138089" w14:textId="77777777" w:rsidR="000E6A6C" w:rsidRPr="000E6A6C" w:rsidRDefault="000E6A6C" w:rsidP="000E6A6C">
            <w:pPr>
              <w:spacing w:before="100" w:beforeAutospacing="1" w:after="100" w:afterAutospacing="1" w:line="240" w:lineRule="auto"/>
            </w:pPr>
            <w:r w:rsidRPr="000E6A6C">
              <w:t>Chen, M.</w:t>
            </w:r>
          </w:p>
        </w:tc>
      </w:tr>
      <w:tr w:rsidR="000E6A6C" w:rsidRPr="000E6A6C" w14:paraId="6DF65B5C" w14:textId="77777777" w:rsidTr="000E6A6C">
        <w:trPr>
          <w:cnfStyle w:val="000000100000" w:firstRow="0" w:lastRow="0" w:firstColumn="0" w:lastColumn="0" w:oddVBand="0" w:evenVBand="0" w:oddHBand="1" w:evenHBand="0" w:firstRowFirstColumn="0" w:firstRowLastColumn="0" w:lastRowFirstColumn="0" w:lastRowLastColumn="0"/>
          <w:trHeight w:val="360"/>
        </w:trPr>
        <w:tc>
          <w:tcPr>
            <w:tcW w:w="944" w:type="dxa"/>
            <w:noWrap/>
            <w:vAlign w:val="center"/>
            <w:hideMark/>
          </w:tcPr>
          <w:p w14:paraId="1B202551" w14:textId="77777777" w:rsidR="000E6A6C" w:rsidRPr="000E6A6C" w:rsidRDefault="000E6A6C" w:rsidP="000E6A6C">
            <w:pPr>
              <w:spacing w:before="100" w:beforeAutospacing="1" w:after="100" w:afterAutospacing="1" w:line="240" w:lineRule="auto"/>
            </w:pPr>
            <w:r w:rsidRPr="000E6A6C">
              <w:t>75308</w:t>
            </w:r>
          </w:p>
        </w:tc>
        <w:tc>
          <w:tcPr>
            <w:tcW w:w="1071" w:type="dxa"/>
            <w:noWrap/>
            <w:vAlign w:val="center"/>
            <w:hideMark/>
          </w:tcPr>
          <w:p w14:paraId="3B444AD3" w14:textId="77777777" w:rsidR="000E6A6C" w:rsidRPr="000E6A6C" w:rsidRDefault="000E6A6C" w:rsidP="000E6A6C">
            <w:pPr>
              <w:spacing w:before="100" w:beforeAutospacing="1" w:after="100" w:afterAutospacing="1" w:line="240" w:lineRule="auto"/>
            </w:pPr>
            <w:r w:rsidRPr="000E6A6C">
              <w:t>19-LAB</w:t>
            </w:r>
          </w:p>
        </w:tc>
        <w:tc>
          <w:tcPr>
            <w:tcW w:w="815" w:type="dxa"/>
            <w:noWrap/>
            <w:vAlign w:val="center"/>
            <w:hideMark/>
          </w:tcPr>
          <w:p w14:paraId="45F7558C" w14:textId="77777777" w:rsidR="000E6A6C" w:rsidRPr="000E6A6C" w:rsidRDefault="000E6A6C" w:rsidP="000E6A6C">
            <w:pPr>
              <w:spacing w:before="100" w:beforeAutospacing="1" w:after="100" w:afterAutospacing="1" w:line="240" w:lineRule="auto"/>
            </w:pPr>
            <w:r w:rsidRPr="000E6A6C">
              <w:t>TR</w:t>
            </w:r>
          </w:p>
        </w:tc>
        <w:tc>
          <w:tcPr>
            <w:tcW w:w="1955" w:type="dxa"/>
            <w:noWrap/>
            <w:vAlign w:val="center"/>
            <w:hideMark/>
          </w:tcPr>
          <w:p w14:paraId="3C99ADFB" w14:textId="77777777" w:rsidR="000E6A6C" w:rsidRPr="000E6A6C" w:rsidRDefault="000E6A6C" w:rsidP="000E6A6C">
            <w:pPr>
              <w:spacing w:before="100" w:beforeAutospacing="1" w:after="100" w:afterAutospacing="1" w:line="240" w:lineRule="auto"/>
            </w:pPr>
            <w:r w:rsidRPr="000E6A6C">
              <w:t>01:00–03:50 PM</w:t>
            </w:r>
          </w:p>
        </w:tc>
        <w:tc>
          <w:tcPr>
            <w:tcW w:w="1006" w:type="dxa"/>
            <w:noWrap/>
            <w:vAlign w:val="center"/>
            <w:hideMark/>
          </w:tcPr>
          <w:p w14:paraId="6EB45304" w14:textId="77777777" w:rsidR="000E6A6C" w:rsidRPr="000E6A6C" w:rsidRDefault="000E6A6C" w:rsidP="000E6A6C">
            <w:pPr>
              <w:spacing w:before="100" w:beforeAutospacing="1" w:after="100" w:afterAutospacing="1" w:line="240" w:lineRule="auto"/>
            </w:pPr>
            <w:r w:rsidRPr="000E6A6C">
              <w:t>S1-370</w:t>
            </w:r>
          </w:p>
        </w:tc>
        <w:tc>
          <w:tcPr>
            <w:tcW w:w="1647" w:type="dxa"/>
            <w:noWrap/>
            <w:vAlign w:val="center"/>
            <w:hideMark/>
          </w:tcPr>
          <w:p w14:paraId="16E1C2AE" w14:textId="77777777" w:rsidR="000E6A6C" w:rsidRPr="000E6A6C" w:rsidRDefault="000E6A6C" w:rsidP="000E6A6C">
            <w:pPr>
              <w:spacing w:before="100" w:beforeAutospacing="1" w:after="100" w:afterAutospacing="1" w:line="240" w:lineRule="auto"/>
            </w:pPr>
            <w:r w:rsidRPr="000E6A6C">
              <w:t>Vazquez, S.</w:t>
            </w:r>
          </w:p>
        </w:tc>
      </w:tr>
      <w:tr w:rsidR="000E6A6C" w:rsidRPr="000E6A6C" w14:paraId="57B2CA48" w14:textId="77777777" w:rsidTr="000E6A6C">
        <w:trPr>
          <w:trHeight w:val="360"/>
        </w:trPr>
        <w:tc>
          <w:tcPr>
            <w:tcW w:w="944" w:type="dxa"/>
            <w:noWrap/>
            <w:vAlign w:val="center"/>
            <w:hideMark/>
          </w:tcPr>
          <w:p w14:paraId="1F1BC392" w14:textId="77777777" w:rsidR="000E6A6C" w:rsidRPr="000E6A6C" w:rsidRDefault="000E6A6C" w:rsidP="000E6A6C">
            <w:pPr>
              <w:spacing w:before="100" w:beforeAutospacing="1" w:after="100" w:afterAutospacing="1" w:line="240" w:lineRule="auto"/>
            </w:pPr>
            <w:r w:rsidRPr="000E6A6C">
              <w:t>75608</w:t>
            </w:r>
          </w:p>
        </w:tc>
        <w:tc>
          <w:tcPr>
            <w:tcW w:w="1071" w:type="dxa"/>
            <w:noWrap/>
            <w:vAlign w:val="center"/>
            <w:hideMark/>
          </w:tcPr>
          <w:p w14:paraId="072A884B" w14:textId="77777777" w:rsidR="000E6A6C" w:rsidRPr="000E6A6C" w:rsidRDefault="000E6A6C" w:rsidP="000E6A6C">
            <w:pPr>
              <w:spacing w:before="100" w:beforeAutospacing="1" w:after="100" w:afterAutospacing="1" w:line="240" w:lineRule="auto"/>
            </w:pPr>
            <w:r w:rsidRPr="000E6A6C">
              <w:t>20-LAB</w:t>
            </w:r>
          </w:p>
        </w:tc>
        <w:tc>
          <w:tcPr>
            <w:tcW w:w="815" w:type="dxa"/>
            <w:noWrap/>
            <w:vAlign w:val="center"/>
            <w:hideMark/>
          </w:tcPr>
          <w:p w14:paraId="05BB46F8" w14:textId="77777777" w:rsidR="000E6A6C" w:rsidRPr="000E6A6C" w:rsidRDefault="000E6A6C" w:rsidP="000E6A6C">
            <w:pPr>
              <w:spacing w:before="100" w:beforeAutospacing="1" w:after="100" w:afterAutospacing="1" w:line="240" w:lineRule="auto"/>
            </w:pPr>
            <w:r w:rsidRPr="000E6A6C">
              <w:t>TR</w:t>
            </w:r>
          </w:p>
        </w:tc>
        <w:tc>
          <w:tcPr>
            <w:tcW w:w="1955" w:type="dxa"/>
            <w:noWrap/>
            <w:vAlign w:val="center"/>
            <w:hideMark/>
          </w:tcPr>
          <w:p w14:paraId="7C9E4187" w14:textId="77777777" w:rsidR="000E6A6C" w:rsidRPr="000E6A6C" w:rsidRDefault="000E6A6C" w:rsidP="000E6A6C">
            <w:pPr>
              <w:spacing w:before="100" w:beforeAutospacing="1" w:after="100" w:afterAutospacing="1" w:line="240" w:lineRule="auto"/>
            </w:pPr>
            <w:r w:rsidRPr="000E6A6C">
              <w:t>01:00–03:50 PM</w:t>
            </w:r>
          </w:p>
        </w:tc>
        <w:tc>
          <w:tcPr>
            <w:tcW w:w="1006" w:type="dxa"/>
            <w:noWrap/>
            <w:vAlign w:val="center"/>
            <w:hideMark/>
          </w:tcPr>
          <w:p w14:paraId="5E44C30A" w14:textId="77777777" w:rsidR="000E6A6C" w:rsidRPr="000E6A6C" w:rsidRDefault="000E6A6C" w:rsidP="000E6A6C">
            <w:pPr>
              <w:spacing w:before="100" w:beforeAutospacing="1" w:after="100" w:afterAutospacing="1" w:line="240" w:lineRule="auto"/>
            </w:pPr>
            <w:r w:rsidRPr="000E6A6C">
              <w:t>S1-372</w:t>
            </w:r>
          </w:p>
        </w:tc>
        <w:tc>
          <w:tcPr>
            <w:tcW w:w="1647" w:type="dxa"/>
            <w:noWrap/>
            <w:vAlign w:val="center"/>
            <w:hideMark/>
          </w:tcPr>
          <w:p w14:paraId="0EFB3F29" w14:textId="77777777" w:rsidR="000E6A6C" w:rsidRPr="000E6A6C" w:rsidRDefault="000E6A6C" w:rsidP="000E6A6C">
            <w:pPr>
              <w:spacing w:before="100" w:beforeAutospacing="1" w:after="100" w:afterAutospacing="1" w:line="240" w:lineRule="auto"/>
            </w:pPr>
            <w:r w:rsidRPr="000E6A6C">
              <w:t>Munshi, K.</w:t>
            </w:r>
          </w:p>
        </w:tc>
      </w:tr>
    </w:tbl>
    <w:p w14:paraId="0CD9DF6B" w14:textId="77777777" w:rsidR="000E6A6C" w:rsidRPr="000E6A6C" w:rsidRDefault="000E6A6C" w:rsidP="000E6A6C"/>
    <w:p w14:paraId="76EF5A5F" w14:textId="77777777" w:rsidR="003D2039" w:rsidRDefault="003D2039">
      <w:pPr>
        <w:spacing w:after="0"/>
        <w:rPr>
          <w:b/>
          <w:caps/>
          <w:sz w:val="28"/>
        </w:rPr>
      </w:pPr>
      <w:r>
        <w:br w:type="page"/>
      </w:r>
    </w:p>
    <w:p w14:paraId="7C3D8438" w14:textId="77777777" w:rsidR="00BE21F3" w:rsidRPr="001E23D9" w:rsidRDefault="00BE21F3" w:rsidP="009E3E73">
      <w:pPr>
        <w:pStyle w:val="Heading1"/>
        <w:spacing w:after="360"/>
      </w:pPr>
      <w:bookmarkStart w:id="11" w:name="h.av0bovs40spj" w:colFirst="0" w:colLast="0"/>
      <w:bookmarkEnd w:id="11"/>
      <w:r w:rsidRPr="001E23D9">
        <w:lastRenderedPageBreak/>
        <w:t xml:space="preserve">Course </w:t>
      </w:r>
      <w:r>
        <w:t>Schedule</w:t>
      </w:r>
    </w:p>
    <w:p w14:paraId="5F065326" w14:textId="77777777" w:rsidR="00BE21F3" w:rsidRDefault="00BE21F3" w:rsidP="00BE21F3">
      <w:pPr>
        <w:spacing w:after="360" w:line="240" w:lineRule="auto"/>
      </w:pPr>
      <w:r w:rsidRPr="00736E7E">
        <w:rPr>
          <w:rFonts w:eastAsia="Times New Roman" w:cs="Times New Roman"/>
          <w:i/>
          <w:color w:val="auto"/>
          <w:szCs w:val="24"/>
        </w:rPr>
        <w:t xml:space="preserve">The </w:t>
      </w:r>
      <w:r>
        <w:rPr>
          <w:rFonts w:eastAsia="Times New Roman" w:cs="Times New Roman"/>
          <w:i/>
          <w:color w:val="auto"/>
          <w:szCs w:val="24"/>
        </w:rPr>
        <w:t xml:space="preserve">syllabus and </w:t>
      </w:r>
      <w:r w:rsidRPr="00736E7E">
        <w:rPr>
          <w:rFonts w:eastAsia="Times New Roman" w:cs="Times New Roman"/>
          <w:i/>
          <w:color w:val="auto"/>
          <w:szCs w:val="24"/>
        </w:rPr>
        <w:t>course schedule are subject to change in the event of extenuating circumstances.</w:t>
      </w:r>
    </w:p>
    <w:tbl>
      <w:tblPr>
        <w:tblW w:w="9020" w:type="dxa"/>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60" w:type="dxa"/>
          <w:right w:w="60" w:type="dxa"/>
        </w:tblCellMar>
        <w:tblLook w:val="04A0" w:firstRow="1" w:lastRow="0" w:firstColumn="1" w:lastColumn="0" w:noHBand="0" w:noVBand="1"/>
        <w:tblCaption w:val="Class Schedule"/>
        <w:tblDescription w:val="Schedule of experiments (Tuesday, Thursday)"/>
      </w:tblPr>
      <w:tblGrid>
        <w:gridCol w:w="344"/>
        <w:gridCol w:w="1560"/>
        <w:gridCol w:w="3720"/>
        <w:gridCol w:w="2151"/>
        <w:gridCol w:w="1245"/>
      </w:tblGrid>
      <w:tr w:rsidR="00687470" w:rsidRPr="00BB598F" w14:paraId="79A18C1A" w14:textId="77777777" w:rsidTr="00B22CB8">
        <w:trPr>
          <w:trHeight w:val="360"/>
          <w:tblHeader/>
        </w:trPr>
        <w:tc>
          <w:tcPr>
            <w:tcW w:w="344" w:type="dxa"/>
            <w:tcBorders>
              <w:top w:val="single" w:sz="4" w:space="0" w:color="000000"/>
              <w:left w:val="single" w:sz="4" w:space="0" w:color="000000"/>
              <w:bottom w:val="single" w:sz="4" w:space="0" w:color="000000"/>
              <w:right w:val="single" w:sz="4" w:space="0" w:color="000000"/>
            </w:tcBorders>
            <w:vAlign w:val="center"/>
          </w:tcPr>
          <w:p w14:paraId="76AD5DB6" w14:textId="77777777" w:rsidR="00687470" w:rsidRPr="00BB598F" w:rsidRDefault="00687470" w:rsidP="00B22CB8">
            <w:pPr>
              <w:spacing w:after="0" w:line="240" w:lineRule="auto"/>
            </w:pP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73F11310" w14:textId="77777777" w:rsidR="00687470" w:rsidRPr="00BB598F" w:rsidRDefault="00687470" w:rsidP="00B22CB8">
            <w:pPr>
              <w:spacing w:after="0" w:line="240" w:lineRule="auto"/>
            </w:pPr>
            <w:r w:rsidRPr="00BB598F">
              <w:rPr>
                <w:rFonts w:eastAsia="Times New Roman"/>
                <w:b/>
              </w:rPr>
              <w:t>Date</w:t>
            </w:r>
          </w:p>
        </w:tc>
        <w:tc>
          <w:tcPr>
            <w:tcW w:w="3720" w:type="dxa"/>
            <w:tcBorders>
              <w:top w:val="single" w:sz="4" w:space="0" w:color="000000"/>
              <w:left w:val="single" w:sz="4" w:space="0" w:color="000000"/>
              <w:bottom w:val="single" w:sz="4" w:space="0" w:color="000000"/>
              <w:right w:val="single" w:sz="4" w:space="0" w:color="000000"/>
            </w:tcBorders>
            <w:vAlign w:val="center"/>
            <w:hideMark/>
          </w:tcPr>
          <w:p w14:paraId="02754813" w14:textId="77777777" w:rsidR="00687470" w:rsidRPr="00BB598F" w:rsidRDefault="00687470" w:rsidP="00B22CB8">
            <w:pPr>
              <w:spacing w:after="0" w:line="240" w:lineRule="auto"/>
            </w:pPr>
            <w:r w:rsidRPr="00BB598F">
              <w:rPr>
                <w:rFonts w:eastAsia="Times New Roman"/>
                <w:b/>
              </w:rPr>
              <w:t>Topic</w:t>
            </w:r>
          </w:p>
        </w:tc>
        <w:tc>
          <w:tcPr>
            <w:tcW w:w="3396" w:type="dxa"/>
            <w:gridSpan w:val="2"/>
            <w:tcBorders>
              <w:top w:val="single" w:sz="4" w:space="0" w:color="000000"/>
              <w:left w:val="single" w:sz="4" w:space="0" w:color="000000"/>
              <w:bottom w:val="single" w:sz="4" w:space="0" w:color="000000"/>
              <w:right w:val="single" w:sz="4" w:space="0" w:color="000000"/>
            </w:tcBorders>
            <w:vAlign w:val="center"/>
            <w:hideMark/>
          </w:tcPr>
          <w:p w14:paraId="685AACBC" w14:textId="00B29E78" w:rsidR="00687470" w:rsidRPr="00BB598F" w:rsidRDefault="00630241" w:rsidP="00B22CB8">
            <w:pPr>
              <w:spacing w:after="0" w:line="240" w:lineRule="auto"/>
            </w:pPr>
            <w:r>
              <w:rPr>
                <w:rFonts w:eastAsia="Times New Roman"/>
                <w:b/>
              </w:rPr>
              <w:t>Experiment</w:t>
            </w:r>
          </w:p>
        </w:tc>
      </w:tr>
      <w:tr w:rsidR="00630241" w:rsidRPr="00BB598F" w14:paraId="00D8CCA8" w14:textId="77777777" w:rsidTr="00B22CB8">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4588B030" w14:textId="77777777" w:rsidR="00630241" w:rsidRPr="00BB598F" w:rsidRDefault="00630241" w:rsidP="00B22CB8">
            <w:pPr>
              <w:spacing w:after="0" w:line="240" w:lineRule="auto"/>
            </w:pPr>
            <w:r w:rsidRPr="00BB598F">
              <w:rPr>
                <w:rFonts w:eastAsia="Times New Roman"/>
              </w:rPr>
              <w:t>1</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27DC0D43" w14:textId="0B824FBB" w:rsidR="00630241" w:rsidRPr="00BB598F" w:rsidRDefault="00630241" w:rsidP="00B22CB8">
            <w:pPr>
              <w:spacing w:after="0" w:line="240" w:lineRule="auto"/>
            </w:pPr>
            <w:r>
              <w:rPr>
                <w:rFonts w:eastAsia="Times New Roman"/>
              </w:rPr>
              <w:t>Thurs., Aug 22</w:t>
            </w:r>
          </w:p>
        </w:tc>
        <w:tc>
          <w:tcPr>
            <w:tcW w:w="3720" w:type="dxa"/>
            <w:tcBorders>
              <w:top w:val="single" w:sz="4" w:space="0" w:color="000000"/>
              <w:left w:val="single" w:sz="4" w:space="0" w:color="000000"/>
              <w:bottom w:val="single" w:sz="4" w:space="0" w:color="000000"/>
              <w:right w:val="single" w:sz="4" w:space="0" w:color="000000"/>
            </w:tcBorders>
            <w:vAlign w:val="center"/>
          </w:tcPr>
          <w:p w14:paraId="3FF5856D" w14:textId="2CEF33B5" w:rsidR="00630241" w:rsidRPr="00BB598F" w:rsidRDefault="00630241" w:rsidP="00B22CB8">
            <w:pPr>
              <w:spacing w:after="0" w:line="240" w:lineRule="auto"/>
            </w:pPr>
            <w:r w:rsidRPr="00630241">
              <w:t>Orientation &amp; laboratory safety</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490C8861" w14:textId="77777777" w:rsidR="00630241" w:rsidRPr="00BB598F" w:rsidRDefault="00630241" w:rsidP="00B22CB8">
            <w:pPr>
              <w:spacing w:after="0" w:line="240" w:lineRule="auto"/>
            </w:pPr>
          </w:p>
        </w:tc>
      </w:tr>
      <w:tr w:rsidR="00630241" w:rsidRPr="00BB598F" w14:paraId="0666B8BE" w14:textId="77777777" w:rsidTr="00B22CB8">
        <w:trPr>
          <w:trHeight w:val="360"/>
        </w:trPr>
        <w:tc>
          <w:tcPr>
            <w:tcW w:w="344" w:type="dxa"/>
            <w:tcBorders>
              <w:top w:val="single" w:sz="4" w:space="0" w:color="000000"/>
              <w:left w:val="single" w:sz="4" w:space="0" w:color="000000"/>
              <w:bottom w:val="single" w:sz="4" w:space="0" w:color="000000"/>
              <w:right w:val="single" w:sz="4" w:space="0" w:color="000000"/>
            </w:tcBorders>
            <w:vAlign w:val="center"/>
          </w:tcPr>
          <w:p w14:paraId="182FED39" w14:textId="77777777" w:rsidR="00630241" w:rsidRPr="00BB598F" w:rsidRDefault="00630241" w:rsidP="00B22CB8">
            <w:pPr>
              <w:spacing w:after="0" w:line="240" w:lineRule="auto"/>
            </w:pPr>
            <w:r w:rsidRPr="00BB598F">
              <w:t>2</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01AC7349" w14:textId="6AC03806" w:rsidR="00630241" w:rsidRPr="00BB598F" w:rsidRDefault="00630241" w:rsidP="00B22CB8">
            <w:pPr>
              <w:spacing w:after="0" w:line="240" w:lineRule="auto"/>
            </w:pPr>
            <w:r>
              <w:rPr>
                <w:rFonts w:eastAsia="Times New Roman"/>
              </w:rPr>
              <w:t>Tues., Aug 27</w:t>
            </w:r>
          </w:p>
        </w:tc>
        <w:tc>
          <w:tcPr>
            <w:tcW w:w="3720" w:type="dxa"/>
            <w:tcBorders>
              <w:top w:val="single" w:sz="4" w:space="0" w:color="000000"/>
              <w:left w:val="single" w:sz="4" w:space="0" w:color="000000"/>
              <w:bottom w:val="single" w:sz="4" w:space="0" w:color="000000"/>
              <w:right w:val="single" w:sz="4" w:space="0" w:color="000000"/>
            </w:tcBorders>
            <w:vAlign w:val="center"/>
            <w:hideMark/>
          </w:tcPr>
          <w:p w14:paraId="4FCF72C0" w14:textId="05832BE2" w:rsidR="00630241" w:rsidRPr="00BB598F" w:rsidRDefault="00630241" w:rsidP="00B22CB8">
            <w:pPr>
              <w:spacing w:after="0" w:line="240" w:lineRule="auto"/>
            </w:pPr>
            <w:r w:rsidRPr="00630241">
              <w:t>Locker check-in. Laboratory glassware</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64720CEC" w14:textId="143720B2" w:rsidR="00630241" w:rsidRPr="00BB598F" w:rsidRDefault="00630241" w:rsidP="00B22CB8">
            <w:pPr>
              <w:spacing w:after="0" w:line="240" w:lineRule="auto"/>
            </w:pPr>
            <w:r w:rsidRPr="00630241">
              <w:t>Experiment 1</w:t>
            </w:r>
          </w:p>
        </w:tc>
      </w:tr>
      <w:tr w:rsidR="00630241" w:rsidRPr="00BB598F" w14:paraId="05BE29B1" w14:textId="77777777" w:rsidTr="00B22CB8">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2DC9FFEE" w14:textId="77777777" w:rsidR="00630241" w:rsidRPr="00BB598F" w:rsidRDefault="00630241" w:rsidP="00B22CB8">
            <w:pPr>
              <w:spacing w:after="0" w:line="240" w:lineRule="auto"/>
            </w:pPr>
            <w:r w:rsidRPr="00BB598F">
              <w:rPr>
                <w:rFonts w:eastAsia="Times New Roman"/>
              </w:rPr>
              <w:t>3</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396C1C10" w14:textId="0A934637" w:rsidR="00630241" w:rsidRPr="00BB598F" w:rsidRDefault="00630241" w:rsidP="00B22CB8">
            <w:pPr>
              <w:spacing w:after="0" w:line="240" w:lineRule="auto"/>
            </w:pPr>
            <w:r>
              <w:rPr>
                <w:rFonts w:eastAsia="Times New Roman"/>
              </w:rPr>
              <w:t>Thurs., Aug 29</w:t>
            </w:r>
          </w:p>
        </w:tc>
        <w:tc>
          <w:tcPr>
            <w:tcW w:w="3720" w:type="dxa"/>
            <w:tcBorders>
              <w:top w:val="single" w:sz="4" w:space="0" w:color="000000"/>
              <w:left w:val="single" w:sz="4" w:space="0" w:color="000000"/>
              <w:bottom w:val="single" w:sz="4" w:space="0" w:color="000000"/>
              <w:right w:val="single" w:sz="4" w:space="0" w:color="000000"/>
            </w:tcBorders>
            <w:vAlign w:val="center"/>
          </w:tcPr>
          <w:p w14:paraId="037D5A0C" w14:textId="21EE0ADB" w:rsidR="00630241" w:rsidRPr="00BB598F" w:rsidRDefault="00630241" w:rsidP="00B22CB8">
            <w:pPr>
              <w:spacing w:after="0" w:line="240" w:lineRule="auto"/>
            </w:pPr>
            <w:r w:rsidRPr="00630241">
              <w:t>Solubility and miscibility</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7AF435BA" w14:textId="44234442" w:rsidR="00630241" w:rsidRPr="00BB598F" w:rsidRDefault="00630241" w:rsidP="00B22CB8">
            <w:pPr>
              <w:spacing w:after="0" w:line="240" w:lineRule="auto"/>
            </w:pPr>
            <w:r w:rsidRPr="00630241">
              <w:t>Experiment 2 (A–E)</w:t>
            </w:r>
          </w:p>
        </w:tc>
      </w:tr>
      <w:tr w:rsidR="00630241" w:rsidRPr="00BB598F" w14:paraId="6C5D50B1" w14:textId="77777777" w:rsidTr="00B22CB8">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6B522E5C" w14:textId="77777777" w:rsidR="00630241" w:rsidRPr="00BB598F" w:rsidRDefault="00630241" w:rsidP="00B22CB8">
            <w:pPr>
              <w:spacing w:after="0" w:line="240" w:lineRule="auto"/>
            </w:pPr>
            <w:r w:rsidRPr="00BB598F">
              <w:t>4</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4AC96F11" w14:textId="635E2788" w:rsidR="00630241" w:rsidRPr="00BB598F" w:rsidRDefault="00630241" w:rsidP="00B22CB8">
            <w:pPr>
              <w:spacing w:after="0" w:line="240" w:lineRule="auto"/>
            </w:pPr>
            <w:r>
              <w:rPr>
                <w:rFonts w:eastAsia="Times New Roman"/>
              </w:rPr>
              <w:t>Tues., Sept 3</w:t>
            </w:r>
          </w:p>
        </w:tc>
        <w:tc>
          <w:tcPr>
            <w:tcW w:w="3720" w:type="dxa"/>
            <w:tcBorders>
              <w:top w:val="single" w:sz="4" w:space="0" w:color="000000"/>
              <w:left w:val="single" w:sz="4" w:space="0" w:color="000000"/>
              <w:bottom w:val="single" w:sz="4" w:space="0" w:color="000000"/>
              <w:right w:val="single" w:sz="4" w:space="0" w:color="000000"/>
            </w:tcBorders>
            <w:vAlign w:val="center"/>
          </w:tcPr>
          <w:p w14:paraId="2CB6AB87" w14:textId="17FE6382" w:rsidR="00630241" w:rsidRPr="00BB598F" w:rsidRDefault="00630241" w:rsidP="00B22CB8">
            <w:pPr>
              <w:spacing w:after="0" w:line="240" w:lineRule="auto"/>
            </w:pPr>
            <w:r w:rsidRPr="00630241">
              <w:t>NO CLASS</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76DF3767" w14:textId="77777777" w:rsidR="00630241" w:rsidRPr="00BB598F" w:rsidRDefault="00630241" w:rsidP="00B22CB8">
            <w:pPr>
              <w:spacing w:after="0" w:line="240" w:lineRule="auto"/>
            </w:pPr>
          </w:p>
        </w:tc>
      </w:tr>
      <w:tr w:rsidR="00630241" w:rsidRPr="00BB598F" w14:paraId="50ED2825" w14:textId="77777777" w:rsidTr="00B22CB8">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52ED9441" w14:textId="77777777" w:rsidR="00630241" w:rsidRPr="00BB598F" w:rsidRDefault="00630241" w:rsidP="00B22CB8">
            <w:pPr>
              <w:spacing w:after="0" w:line="240" w:lineRule="auto"/>
            </w:pPr>
            <w:r w:rsidRPr="00BB598F">
              <w:t>5</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7F5D687C" w14:textId="70AAB03A" w:rsidR="00630241" w:rsidRPr="00BB598F" w:rsidRDefault="00630241" w:rsidP="00B22CB8">
            <w:pPr>
              <w:spacing w:after="0" w:line="240" w:lineRule="auto"/>
            </w:pPr>
            <w:r>
              <w:rPr>
                <w:rFonts w:eastAsia="Times New Roman"/>
              </w:rPr>
              <w:t>Thurs., Sept 5</w:t>
            </w:r>
          </w:p>
        </w:tc>
        <w:tc>
          <w:tcPr>
            <w:tcW w:w="3720" w:type="dxa"/>
            <w:tcBorders>
              <w:top w:val="single" w:sz="4" w:space="0" w:color="000000"/>
              <w:left w:val="single" w:sz="4" w:space="0" w:color="000000"/>
              <w:bottom w:val="single" w:sz="4" w:space="0" w:color="000000"/>
              <w:right w:val="single" w:sz="4" w:space="0" w:color="000000"/>
            </w:tcBorders>
            <w:vAlign w:val="center"/>
          </w:tcPr>
          <w:p w14:paraId="3D7E6C4F" w14:textId="153C294D" w:rsidR="00630241" w:rsidRPr="00BB598F" w:rsidRDefault="00630241" w:rsidP="00B22CB8">
            <w:pPr>
              <w:spacing w:after="0" w:line="240" w:lineRule="auto"/>
            </w:pPr>
            <w:r w:rsidRPr="00630241">
              <w:t>Solubility and miscibility</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360DF7EE" w14:textId="400935DB" w:rsidR="00630241" w:rsidRPr="00BB598F" w:rsidRDefault="00630241" w:rsidP="00B22CB8">
            <w:pPr>
              <w:spacing w:after="0" w:line="240" w:lineRule="auto"/>
            </w:pPr>
            <w:r w:rsidRPr="00630241">
              <w:t>Experiment 2 (A–E)</w:t>
            </w:r>
          </w:p>
        </w:tc>
      </w:tr>
      <w:tr w:rsidR="00630241" w:rsidRPr="00BB598F" w14:paraId="33635933" w14:textId="77777777" w:rsidTr="00B22CB8">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352A069B" w14:textId="77777777" w:rsidR="00630241" w:rsidRPr="00BB598F" w:rsidRDefault="00630241" w:rsidP="00B22CB8">
            <w:pPr>
              <w:spacing w:after="0" w:line="240" w:lineRule="auto"/>
            </w:pPr>
            <w:r w:rsidRPr="00BB598F">
              <w:rPr>
                <w:rFonts w:eastAsia="Times New Roman"/>
              </w:rPr>
              <w:t>6</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284C491E" w14:textId="39FE06E9" w:rsidR="00630241" w:rsidRPr="00BB598F" w:rsidRDefault="00630241" w:rsidP="00B22CB8">
            <w:pPr>
              <w:spacing w:after="0" w:line="240" w:lineRule="auto"/>
            </w:pPr>
            <w:r>
              <w:rPr>
                <w:rFonts w:eastAsia="Times New Roman"/>
              </w:rPr>
              <w:t>Tues., Sept 10</w:t>
            </w:r>
          </w:p>
        </w:tc>
        <w:tc>
          <w:tcPr>
            <w:tcW w:w="3720" w:type="dxa"/>
            <w:tcBorders>
              <w:top w:val="single" w:sz="4" w:space="0" w:color="000000"/>
              <w:left w:val="single" w:sz="4" w:space="0" w:color="000000"/>
              <w:bottom w:val="single" w:sz="4" w:space="0" w:color="000000"/>
              <w:right w:val="single" w:sz="4" w:space="0" w:color="000000"/>
            </w:tcBorders>
            <w:vAlign w:val="center"/>
          </w:tcPr>
          <w:p w14:paraId="119DD174" w14:textId="3C63E5F4" w:rsidR="00630241" w:rsidRPr="00BB598F" w:rsidRDefault="00630241" w:rsidP="00B22CB8">
            <w:pPr>
              <w:spacing w:after="0" w:line="240" w:lineRule="auto"/>
            </w:pPr>
            <w:r w:rsidRPr="00630241">
              <w:t>Crystallization</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6E79028A" w14:textId="5F79A1D9" w:rsidR="00630241" w:rsidRPr="00BB598F" w:rsidRDefault="00630241" w:rsidP="00B22CB8">
            <w:pPr>
              <w:spacing w:after="0" w:line="240" w:lineRule="auto"/>
            </w:pPr>
            <w:r w:rsidRPr="00630241">
              <w:t>Experiment 3 (A, C, D, E)</w:t>
            </w:r>
          </w:p>
        </w:tc>
      </w:tr>
      <w:tr w:rsidR="00630241" w:rsidRPr="00BB598F" w14:paraId="1766C0E5" w14:textId="77777777" w:rsidTr="00B22CB8">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0561D71E" w14:textId="77777777" w:rsidR="00630241" w:rsidRPr="00BB598F" w:rsidRDefault="00630241" w:rsidP="00B22CB8">
            <w:pPr>
              <w:spacing w:after="0" w:line="240" w:lineRule="auto"/>
            </w:pPr>
            <w:r w:rsidRPr="00BB598F">
              <w:rPr>
                <w:rFonts w:eastAsia="Times New Roman"/>
              </w:rPr>
              <w:t>7</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1586485B" w14:textId="78AFC80A" w:rsidR="00630241" w:rsidRPr="00BB598F" w:rsidRDefault="00630241" w:rsidP="00B22CB8">
            <w:pPr>
              <w:spacing w:after="0" w:line="240" w:lineRule="auto"/>
            </w:pPr>
            <w:r>
              <w:rPr>
                <w:rFonts w:eastAsia="Times New Roman"/>
              </w:rPr>
              <w:t>Thurs., Sept 12</w:t>
            </w:r>
          </w:p>
        </w:tc>
        <w:tc>
          <w:tcPr>
            <w:tcW w:w="3720" w:type="dxa"/>
            <w:tcBorders>
              <w:top w:val="single" w:sz="4" w:space="0" w:color="000000"/>
              <w:left w:val="single" w:sz="4" w:space="0" w:color="000000"/>
              <w:bottom w:val="single" w:sz="4" w:space="0" w:color="000000"/>
              <w:right w:val="single" w:sz="4" w:space="0" w:color="000000"/>
            </w:tcBorders>
            <w:vAlign w:val="center"/>
          </w:tcPr>
          <w:p w14:paraId="5B929636" w14:textId="5842E45D" w:rsidR="00630241" w:rsidRPr="00BB598F" w:rsidRDefault="00630241" w:rsidP="00B22CB8">
            <w:pPr>
              <w:spacing w:after="0" w:line="240" w:lineRule="auto"/>
            </w:pPr>
            <w:r w:rsidRPr="00630241">
              <w:t>Crystallization</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21997694" w14:textId="193F9828" w:rsidR="00630241" w:rsidRPr="00BB598F" w:rsidRDefault="00630241" w:rsidP="00B22CB8">
            <w:pPr>
              <w:spacing w:after="0" w:line="240" w:lineRule="auto"/>
            </w:pPr>
            <w:r w:rsidRPr="00630241">
              <w:t>Experiment 3 (A, C, D, E)</w:t>
            </w:r>
          </w:p>
        </w:tc>
      </w:tr>
      <w:tr w:rsidR="00630241" w:rsidRPr="00BB598F" w14:paraId="6EE00915" w14:textId="77777777" w:rsidTr="00B22CB8">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5C02BC59" w14:textId="77777777" w:rsidR="00630241" w:rsidRPr="00BB598F" w:rsidRDefault="00630241" w:rsidP="00B22CB8">
            <w:pPr>
              <w:spacing w:after="0" w:line="240" w:lineRule="auto"/>
              <w:rPr>
                <w:rFonts w:eastAsia="Times New Roman"/>
              </w:rPr>
            </w:pPr>
            <w:r w:rsidRPr="00BB598F">
              <w:rPr>
                <w:rFonts w:eastAsia="Times New Roman"/>
              </w:rPr>
              <w:t>8</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70009425" w14:textId="6AAAC999" w:rsidR="00630241" w:rsidRPr="00BB598F" w:rsidRDefault="00630241" w:rsidP="00B22CB8">
            <w:pPr>
              <w:spacing w:after="0" w:line="240" w:lineRule="auto"/>
            </w:pPr>
            <w:r>
              <w:rPr>
                <w:rFonts w:eastAsia="Times New Roman"/>
              </w:rPr>
              <w:t>Tues., Sept 17</w:t>
            </w:r>
          </w:p>
        </w:tc>
        <w:tc>
          <w:tcPr>
            <w:tcW w:w="3720" w:type="dxa"/>
            <w:tcBorders>
              <w:top w:val="single" w:sz="4" w:space="0" w:color="000000"/>
              <w:left w:val="single" w:sz="4" w:space="0" w:color="000000"/>
              <w:bottom w:val="single" w:sz="4" w:space="0" w:color="000000"/>
              <w:right w:val="single" w:sz="4" w:space="0" w:color="000000"/>
            </w:tcBorders>
            <w:vAlign w:val="center"/>
          </w:tcPr>
          <w:p w14:paraId="61404C45" w14:textId="37BCFE3D" w:rsidR="00630241" w:rsidRPr="00BB598F" w:rsidRDefault="00630241" w:rsidP="00B22CB8">
            <w:pPr>
              <w:spacing w:after="0" w:line="240" w:lineRule="auto"/>
            </w:pPr>
            <w:r w:rsidRPr="00630241">
              <w:t>Extraction</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7ABAE494" w14:textId="68723D7A" w:rsidR="00630241" w:rsidRPr="00BB598F" w:rsidRDefault="00630241" w:rsidP="00B22CB8">
            <w:pPr>
              <w:spacing w:after="0" w:line="240" w:lineRule="auto"/>
            </w:pPr>
            <w:r w:rsidRPr="00630241">
              <w:t>Experiment 4 (A, C, D)</w:t>
            </w:r>
          </w:p>
        </w:tc>
      </w:tr>
      <w:tr w:rsidR="00630241" w:rsidRPr="00BB598F" w14:paraId="4140C61E" w14:textId="77777777" w:rsidTr="00B22CB8">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23C96CA2" w14:textId="77777777" w:rsidR="00630241" w:rsidRPr="00BB598F" w:rsidRDefault="00630241" w:rsidP="00B22CB8">
            <w:pPr>
              <w:spacing w:after="0" w:line="240" w:lineRule="auto"/>
            </w:pPr>
            <w:r w:rsidRPr="00BB598F">
              <w:rPr>
                <w:rFonts w:eastAsia="Times New Roman"/>
              </w:rPr>
              <w:t>9</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01593C07" w14:textId="770B565E" w:rsidR="00630241" w:rsidRPr="00BB598F" w:rsidRDefault="00630241" w:rsidP="00B22CB8">
            <w:pPr>
              <w:spacing w:after="0" w:line="240" w:lineRule="auto"/>
            </w:pPr>
            <w:r>
              <w:rPr>
                <w:rFonts w:eastAsia="Times New Roman"/>
              </w:rPr>
              <w:t>Thurs., Sept 19</w:t>
            </w:r>
          </w:p>
        </w:tc>
        <w:tc>
          <w:tcPr>
            <w:tcW w:w="3720" w:type="dxa"/>
            <w:tcBorders>
              <w:top w:val="single" w:sz="4" w:space="0" w:color="000000"/>
              <w:left w:val="single" w:sz="4" w:space="0" w:color="000000"/>
              <w:bottom w:val="single" w:sz="4" w:space="0" w:color="000000"/>
              <w:right w:val="single" w:sz="4" w:space="0" w:color="000000"/>
            </w:tcBorders>
            <w:vAlign w:val="center"/>
          </w:tcPr>
          <w:p w14:paraId="57607C5C" w14:textId="01AD70ED" w:rsidR="00630241" w:rsidRPr="00BB598F" w:rsidRDefault="00630241" w:rsidP="00B22CB8">
            <w:pPr>
              <w:spacing w:after="0" w:line="240" w:lineRule="auto"/>
            </w:pPr>
            <w:r w:rsidRPr="00630241">
              <w:t>Extraction</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2B8FA885" w14:textId="75D1F462" w:rsidR="00630241" w:rsidRPr="00BB598F" w:rsidRDefault="00630241" w:rsidP="00B22CB8">
            <w:pPr>
              <w:spacing w:after="0" w:line="240" w:lineRule="auto"/>
            </w:pPr>
            <w:r w:rsidRPr="00630241">
              <w:t>Experiment 4 (A, C, D)</w:t>
            </w:r>
          </w:p>
        </w:tc>
      </w:tr>
      <w:tr w:rsidR="00630241" w:rsidRPr="00BB598F" w14:paraId="0B296E9E" w14:textId="77777777" w:rsidTr="00B22CB8">
        <w:trPr>
          <w:trHeight w:val="360"/>
        </w:trPr>
        <w:tc>
          <w:tcPr>
            <w:tcW w:w="344" w:type="dxa"/>
            <w:tcBorders>
              <w:top w:val="single" w:sz="4" w:space="0" w:color="000000"/>
              <w:left w:val="single" w:sz="4" w:space="0" w:color="000000"/>
              <w:bottom w:val="single" w:sz="4" w:space="0" w:color="000000"/>
              <w:right w:val="single" w:sz="4" w:space="0" w:color="000000"/>
            </w:tcBorders>
            <w:vAlign w:val="center"/>
          </w:tcPr>
          <w:p w14:paraId="6CFD3188" w14:textId="77777777" w:rsidR="00630241" w:rsidRPr="00BB598F" w:rsidRDefault="00630241" w:rsidP="00B22CB8">
            <w:pPr>
              <w:spacing w:after="0" w:line="240" w:lineRule="auto"/>
            </w:pPr>
            <w:r w:rsidRPr="00BB598F">
              <w:t>10</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486216EE" w14:textId="6749306D" w:rsidR="00630241" w:rsidRPr="00BB598F" w:rsidRDefault="00630241" w:rsidP="00B22CB8">
            <w:pPr>
              <w:spacing w:after="0" w:line="240" w:lineRule="auto"/>
            </w:pPr>
            <w:r>
              <w:rPr>
                <w:rFonts w:eastAsia="Times New Roman"/>
              </w:rPr>
              <w:t>Tues., Sept 24</w:t>
            </w:r>
          </w:p>
        </w:tc>
        <w:tc>
          <w:tcPr>
            <w:tcW w:w="3720" w:type="dxa"/>
            <w:tcBorders>
              <w:top w:val="single" w:sz="4" w:space="0" w:color="000000"/>
              <w:left w:val="single" w:sz="4" w:space="0" w:color="000000"/>
              <w:bottom w:val="single" w:sz="4" w:space="0" w:color="000000"/>
              <w:right w:val="single" w:sz="4" w:space="0" w:color="000000"/>
            </w:tcBorders>
            <w:vAlign w:val="center"/>
            <w:hideMark/>
          </w:tcPr>
          <w:p w14:paraId="76169148" w14:textId="56158D74" w:rsidR="00630241" w:rsidRPr="00BB598F" w:rsidRDefault="00F66E0E" w:rsidP="00B22CB8">
            <w:pPr>
              <w:spacing w:after="0" w:line="240" w:lineRule="auto"/>
            </w:pPr>
            <w:r>
              <w:t xml:space="preserve">Quiz 2. </w:t>
            </w:r>
            <w:proofErr w:type="spellStart"/>
            <w:r>
              <w:t>ChemDraw</w:t>
            </w:r>
            <w:proofErr w:type="spellEnd"/>
            <w:r>
              <w:t>.</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5AD07BC7" w14:textId="0AA13D11" w:rsidR="00630241" w:rsidRPr="00BB598F" w:rsidRDefault="00630241" w:rsidP="00B22CB8">
            <w:pPr>
              <w:spacing w:after="0" w:line="240" w:lineRule="auto"/>
            </w:pPr>
            <w:proofErr w:type="spellStart"/>
            <w:r w:rsidRPr="00630241">
              <w:t>ChemDraw</w:t>
            </w:r>
            <w:proofErr w:type="spellEnd"/>
            <w:r w:rsidRPr="00630241">
              <w:t xml:space="preserve"> Tutorial</w:t>
            </w:r>
          </w:p>
        </w:tc>
      </w:tr>
      <w:tr w:rsidR="00630241" w:rsidRPr="00BB598F" w14:paraId="2C8A3F3B" w14:textId="77777777" w:rsidTr="00B22CB8">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4F855766" w14:textId="77777777" w:rsidR="00630241" w:rsidRPr="00BB598F" w:rsidRDefault="00630241" w:rsidP="00B22CB8">
            <w:pPr>
              <w:spacing w:after="0" w:line="240" w:lineRule="auto"/>
            </w:pPr>
            <w:r w:rsidRPr="00BB598F">
              <w:t>11</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4976C024" w14:textId="5CDF3731" w:rsidR="00630241" w:rsidRPr="00BB598F" w:rsidRDefault="00630241" w:rsidP="00B22CB8">
            <w:pPr>
              <w:spacing w:after="0" w:line="240" w:lineRule="auto"/>
            </w:pPr>
            <w:r>
              <w:rPr>
                <w:rFonts w:eastAsia="Times New Roman"/>
              </w:rPr>
              <w:t>Thurs., Sept 26</w:t>
            </w:r>
          </w:p>
        </w:tc>
        <w:tc>
          <w:tcPr>
            <w:tcW w:w="3720" w:type="dxa"/>
            <w:tcBorders>
              <w:top w:val="single" w:sz="4" w:space="0" w:color="000000"/>
              <w:left w:val="single" w:sz="4" w:space="0" w:color="000000"/>
              <w:bottom w:val="single" w:sz="4" w:space="0" w:color="000000"/>
              <w:right w:val="single" w:sz="4" w:space="0" w:color="000000"/>
            </w:tcBorders>
            <w:vAlign w:val="center"/>
          </w:tcPr>
          <w:p w14:paraId="6BB607FB" w14:textId="19C6A472" w:rsidR="00630241" w:rsidRPr="00BB598F" w:rsidRDefault="00630241" w:rsidP="00B22CB8">
            <w:pPr>
              <w:spacing w:after="0" w:line="240" w:lineRule="auto"/>
            </w:pPr>
            <w:r w:rsidRPr="00630241">
              <w:t>Chromatography</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415D1F65" w14:textId="749F5B3D" w:rsidR="00630241" w:rsidRPr="00BB598F" w:rsidRDefault="00630241" w:rsidP="00B22CB8">
            <w:pPr>
              <w:spacing w:after="0" w:line="240" w:lineRule="auto"/>
            </w:pPr>
            <w:r w:rsidRPr="00630241">
              <w:t>Experiment 6</w:t>
            </w:r>
          </w:p>
        </w:tc>
      </w:tr>
      <w:tr w:rsidR="00630241" w:rsidRPr="00BB598F" w14:paraId="34D79A49" w14:textId="77777777" w:rsidTr="00B22CB8">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4EA89698" w14:textId="77777777" w:rsidR="00630241" w:rsidRPr="00BB598F" w:rsidRDefault="00630241" w:rsidP="00B22CB8">
            <w:pPr>
              <w:spacing w:after="0" w:line="240" w:lineRule="auto"/>
            </w:pPr>
            <w:r w:rsidRPr="00BB598F">
              <w:rPr>
                <w:rFonts w:eastAsia="Times New Roman"/>
              </w:rPr>
              <w:t>12</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34A62F18" w14:textId="1D079144" w:rsidR="00630241" w:rsidRPr="00BB598F" w:rsidRDefault="00630241" w:rsidP="00B22CB8">
            <w:pPr>
              <w:spacing w:after="0" w:line="240" w:lineRule="auto"/>
            </w:pPr>
            <w:r>
              <w:rPr>
                <w:rFonts w:eastAsia="Times New Roman"/>
              </w:rPr>
              <w:t>Tues., Oct 1</w:t>
            </w:r>
          </w:p>
        </w:tc>
        <w:tc>
          <w:tcPr>
            <w:tcW w:w="3720" w:type="dxa"/>
            <w:tcBorders>
              <w:top w:val="single" w:sz="4" w:space="0" w:color="000000"/>
              <w:left w:val="single" w:sz="4" w:space="0" w:color="000000"/>
              <w:bottom w:val="single" w:sz="4" w:space="0" w:color="000000"/>
              <w:right w:val="single" w:sz="4" w:space="0" w:color="000000"/>
            </w:tcBorders>
            <w:vAlign w:val="center"/>
          </w:tcPr>
          <w:p w14:paraId="66697871" w14:textId="33B09807" w:rsidR="00630241" w:rsidRPr="00BB598F" w:rsidRDefault="00630241" w:rsidP="00B22CB8">
            <w:pPr>
              <w:spacing w:after="0" w:line="240" w:lineRule="auto"/>
            </w:pPr>
            <w:r w:rsidRPr="00630241">
              <w:t>Chromatography</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773E8740" w14:textId="167B2EC7" w:rsidR="00630241" w:rsidRPr="00BB598F" w:rsidRDefault="00630241" w:rsidP="00B22CB8">
            <w:pPr>
              <w:spacing w:after="0" w:line="240" w:lineRule="auto"/>
            </w:pPr>
            <w:r w:rsidRPr="00630241">
              <w:t>Experiment 6</w:t>
            </w:r>
          </w:p>
        </w:tc>
      </w:tr>
      <w:tr w:rsidR="00630241" w:rsidRPr="00BB598F" w14:paraId="3CD9BC55" w14:textId="77777777" w:rsidTr="00B22CB8">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4E46BC0F" w14:textId="77777777" w:rsidR="00630241" w:rsidRPr="00BB598F" w:rsidRDefault="00630241" w:rsidP="00B22CB8">
            <w:pPr>
              <w:spacing w:after="0" w:line="240" w:lineRule="auto"/>
            </w:pPr>
            <w:r w:rsidRPr="00BB598F">
              <w:rPr>
                <w:rFonts w:eastAsia="Times New Roman"/>
              </w:rPr>
              <w:t>13</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0AA9679D" w14:textId="39450DB0" w:rsidR="00630241" w:rsidRPr="00BB598F" w:rsidRDefault="00630241" w:rsidP="00B22CB8">
            <w:pPr>
              <w:spacing w:after="0" w:line="240" w:lineRule="auto"/>
            </w:pPr>
            <w:r>
              <w:rPr>
                <w:rFonts w:eastAsia="Times New Roman"/>
              </w:rPr>
              <w:t>Thurs., Oct 3</w:t>
            </w:r>
          </w:p>
        </w:tc>
        <w:tc>
          <w:tcPr>
            <w:tcW w:w="3720" w:type="dxa"/>
            <w:tcBorders>
              <w:top w:val="single" w:sz="4" w:space="0" w:color="000000"/>
              <w:left w:val="single" w:sz="4" w:space="0" w:color="000000"/>
              <w:bottom w:val="single" w:sz="4" w:space="0" w:color="000000"/>
              <w:right w:val="single" w:sz="4" w:space="0" w:color="000000"/>
            </w:tcBorders>
            <w:vAlign w:val="center"/>
          </w:tcPr>
          <w:p w14:paraId="1FF8B58C" w14:textId="0EBE589F" w:rsidR="00630241" w:rsidRPr="00BB598F" w:rsidRDefault="00630241" w:rsidP="00B22CB8">
            <w:pPr>
              <w:spacing w:after="0" w:line="240" w:lineRule="auto"/>
            </w:pPr>
            <w:r w:rsidRPr="00630241">
              <w:t>Distillation</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23598897" w14:textId="375A7473" w:rsidR="00630241" w:rsidRPr="00BB598F" w:rsidRDefault="00630241" w:rsidP="00B22CB8">
            <w:pPr>
              <w:spacing w:after="0" w:line="240" w:lineRule="auto"/>
            </w:pPr>
            <w:r w:rsidRPr="00630241">
              <w:t>Experiment 8</w:t>
            </w:r>
          </w:p>
        </w:tc>
      </w:tr>
      <w:tr w:rsidR="00630241" w:rsidRPr="00BB598F" w14:paraId="3003BBB3" w14:textId="77777777" w:rsidTr="00B22CB8">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081ADA8E" w14:textId="77777777" w:rsidR="00630241" w:rsidRPr="00BB598F" w:rsidRDefault="00630241" w:rsidP="00B22CB8">
            <w:pPr>
              <w:spacing w:after="0" w:line="240" w:lineRule="auto"/>
            </w:pPr>
            <w:r w:rsidRPr="00BB598F">
              <w:rPr>
                <w:rFonts w:eastAsia="Times New Roman"/>
              </w:rPr>
              <w:t>14</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093F2C9E" w14:textId="09CAF315" w:rsidR="00630241" w:rsidRPr="00BB598F" w:rsidRDefault="00630241" w:rsidP="00B22CB8">
            <w:pPr>
              <w:spacing w:after="0" w:line="240" w:lineRule="auto"/>
            </w:pPr>
            <w:r w:rsidRPr="00BB598F">
              <w:rPr>
                <w:rFonts w:eastAsia="Times New Roman"/>
              </w:rPr>
              <w:t>Tues., Oc</w:t>
            </w:r>
            <w:r>
              <w:rPr>
                <w:rFonts w:eastAsia="Times New Roman"/>
              </w:rPr>
              <w:t>t 8</w:t>
            </w:r>
          </w:p>
        </w:tc>
        <w:tc>
          <w:tcPr>
            <w:tcW w:w="3720" w:type="dxa"/>
            <w:tcBorders>
              <w:top w:val="single" w:sz="4" w:space="0" w:color="000000"/>
              <w:left w:val="single" w:sz="4" w:space="0" w:color="000000"/>
              <w:bottom w:val="single" w:sz="4" w:space="0" w:color="000000"/>
              <w:right w:val="single" w:sz="4" w:space="0" w:color="000000"/>
            </w:tcBorders>
            <w:vAlign w:val="center"/>
          </w:tcPr>
          <w:p w14:paraId="579F5142" w14:textId="24322B75" w:rsidR="00630241" w:rsidRPr="00BB598F" w:rsidRDefault="00630241" w:rsidP="00B22CB8">
            <w:pPr>
              <w:spacing w:after="0" w:line="240" w:lineRule="auto"/>
            </w:pPr>
            <w:r w:rsidRPr="00630241">
              <w:t>Distillation</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15FD4318" w14:textId="33B9EC84" w:rsidR="00630241" w:rsidRPr="00BB598F" w:rsidRDefault="00630241" w:rsidP="00B22CB8">
            <w:pPr>
              <w:spacing w:after="0" w:line="240" w:lineRule="auto"/>
            </w:pPr>
            <w:r w:rsidRPr="00630241">
              <w:t>Experiment 8</w:t>
            </w:r>
          </w:p>
        </w:tc>
      </w:tr>
      <w:tr w:rsidR="00630241" w:rsidRPr="00BB598F" w14:paraId="152E38B4" w14:textId="77777777" w:rsidTr="00B22CB8">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1A447C8D" w14:textId="77777777" w:rsidR="00630241" w:rsidRPr="00BB598F" w:rsidRDefault="00630241" w:rsidP="00B22CB8">
            <w:pPr>
              <w:spacing w:after="0" w:line="240" w:lineRule="auto"/>
            </w:pPr>
            <w:r w:rsidRPr="00BB598F">
              <w:rPr>
                <w:rFonts w:eastAsia="Times New Roman"/>
              </w:rPr>
              <w:t>15</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506ADB61" w14:textId="75EE7A4A" w:rsidR="00630241" w:rsidRPr="00BB598F" w:rsidRDefault="00630241" w:rsidP="00B22CB8">
            <w:pPr>
              <w:spacing w:after="0" w:line="240" w:lineRule="auto"/>
            </w:pPr>
            <w:r>
              <w:rPr>
                <w:rFonts w:eastAsia="Times New Roman"/>
              </w:rPr>
              <w:t>Thurs., Oct 10</w:t>
            </w:r>
          </w:p>
        </w:tc>
        <w:tc>
          <w:tcPr>
            <w:tcW w:w="3720" w:type="dxa"/>
            <w:tcBorders>
              <w:top w:val="single" w:sz="4" w:space="0" w:color="000000"/>
              <w:left w:val="single" w:sz="4" w:space="0" w:color="000000"/>
              <w:bottom w:val="single" w:sz="4" w:space="0" w:color="000000"/>
              <w:right w:val="single" w:sz="4" w:space="0" w:color="000000"/>
            </w:tcBorders>
            <w:vAlign w:val="center"/>
          </w:tcPr>
          <w:p w14:paraId="2E6EEDE2" w14:textId="7EB34297" w:rsidR="00630241" w:rsidRPr="00BB598F" w:rsidRDefault="00630241" w:rsidP="00B22CB8">
            <w:pPr>
              <w:spacing w:after="0" w:line="240" w:lineRule="auto"/>
            </w:pPr>
            <w:r w:rsidRPr="00630241">
              <w:t>Steam distillation</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70A8C22D" w14:textId="3E0E955D" w:rsidR="00630241" w:rsidRPr="00BB598F" w:rsidRDefault="00630241" w:rsidP="00B22CB8">
            <w:pPr>
              <w:spacing w:after="0" w:line="240" w:lineRule="auto"/>
            </w:pPr>
            <w:r w:rsidRPr="00630241">
              <w:t>Experiment 15A</w:t>
            </w:r>
          </w:p>
        </w:tc>
      </w:tr>
      <w:tr w:rsidR="00630241" w:rsidRPr="00BB598F" w14:paraId="3EF138B9" w14:textId="77777777" w:rsidTr="00B22CB8">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29420AB6" w14:textId="77777777" w:rsidR="00630241" w:rsidRPr="00BB598F" w:rsidRDefault="00630241" w:rsidP="00B22CB8">
            <w:pPr>
              <w:spacing w:after="0" w:line="240" w:lineRule="auto"/>
            </w:pPr>
            <w:r w:rsidRPr="00BB598F">
              <w:rPr>
                <w:rFonts w:eastAsia="Times New Roman"/>
              </w:rPr>
              <w:t>16</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65A1C03B" w14:textId="039F93EF" w:rsidR="00630241" w:rsidRPr="00BB598F" w:rsidRDefault="00630241" w:rsidP="00B22CB8">
            <w:pPr>
              <w:spacing w:after="0" w:line="240" w:lineRule="auto"/>
            </w:pPr>
            <w:r>
              <w:rPr>
                <w:rFonts w:eastAsia="Times New Roman"/>
              </w:rPr>
              <w:t>Tues., Oct 15</w:t>
            </w:r>
          </w:p>
        </w:tc>
        <w:tc>
          <w:tcPr>
            <w:tcW w:w="3720" w:type="dxa"/>
            <w:tcBorders>
              <w:top w:val="single" w:sz="4" w:space="0" w:color="000000"/>
              <w:left w:val="single" w:sz="4" w:space="0" w:color="000000"/>
              <w:bottom w:val="single" w:sz="4" w:space="0" w:color="000000"/>
              <w:right w:val="single" w:sz="4" w:space="0" w:color="000000"/>
            </w:tcBorders>
            <w:vAlign w:val="center"/>
          </w:tcPr>
          <w:p w14:paraId="095888A7" w14:textId="5084EA06" w:rsidR="00630241" w:rsidRPr="00BB598F" w:rsidRDefault="00630241" w:rsidP="00B22CB8">
            <w:pPr>
              <w:spacing w:after="0" w:line="240" w:lineRule="auto"/>
            </w:pPr>
            <w:r w:rsidRPr="00630241">
              <w:t>Steam distillation</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247F33C1" w14:textId="1612CED6" w:rsidR="00630241" w:rsidRPr="00BB598F" w:rsidRDefault="00630241" w:rsidP="00B22CB8">
            <w:pPr>
              <w:spacing w:after="0" w:line="240" w:lineRule="auto"/>
            </w:pPr>
            <w:r w:rsidRPr="00630241">
              <w:t>Experiment 15A</w:t>
            </w:r>
          </w:p>
        </w:tc>
      </w:tr>
      <w:tr w:rsidR="00630241" w:rsidRPr="00BB598F" w14:paraId="3D40D23B" w14:textId="77777777" w:rsidTr="00B22CB8">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4719E13B" w14:textId="77777777" w:rsidR="00630241" w:rsidRPr="00BB598F" w:rsidRDefault="00630241" w:rsidP="00B22CB8">
            <w:pPr>
              <w:spacing w:after="0" w:line="240" w:lineRule="auto"/>
            </w:pPr>
            <w:r w:rsidRPr="00BB598F">
              <w:rPr>
                <w:rFonts w:eastAsia="Times New Roman"/>
              </w:rPr>
              <w:t>17</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46E26DF9" w14:textId="07303631" w:rsidR="00630241" w:rsidRPr="00BB598F" w:rsidRDefault="00630241" w:rsidP="00B22CB8">
            <w:pPr>
              <w:spacing w:after="0" w:line="240" w:lineRule="auto"/>
            </w:pPr>
            <w:r>
              <w:rPr>
                <w:rFonts w:eastAsia="Times New Roman"/>
              </w:rPr>
              <w:t>Thurs., Oct 17</w:t>
            </w:r>
          </w:p>
        </w:tc>
        <w:tc>
          <w:tcPr>
            <w:tcW w:w="3720" w:type="dxa"/>
            <w:tcBorders>
              <w:top w:val="single" w:sz="4" w:space="0" w:color="000000"/>
              <w:left w:val="single" w:sz="4" w:space="0" w:color="000000"/>
              <w:bottom w:val="single" w:sz="4" w:space="0" w:color="000000"/>
              <w:right w:val="single" w:sz="4" w:space="0" w:color="000000"/>
            </w:tcBorders>
            <w:vAlign w:val="center"/>
          </w:tcPr>
          <w:p w14:paraId="77A1C59E" w14:textId="6A95955F" w:rsidR="00630241" w:rsidRPr="00BB598F" w:rsidRDefault="00630241" w:rsidP="00B22CB8">
            <w:pPr>
              <w:spacing w:after="0" w:line="240" w:lineRule="auto"/>
            </w:pPr>
            <w:r w:rsidRPr="00630241">
              <w:t>Synthesis of acetaminophen</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14272846" w14:textId="07904F1B" w:rsidR="00630241" w:rsidRPr="00BB598F" w:rsidRDefault="00630241" w:rsidP="00B22CB8">
            <w:pPr>
              <w:spacing w:after="0" w:line="240" w:lineRule="auto"/>
            </w:pPr>
            <w:r w:rsidRPr="00630241">
              <w:t>Experiment 11B</w:t>
            </w:r>
          </w:p>
        </w:tc>
      </w:tr>
      <w:tr w:rsidR="00630241" w:rsidRPr="00BB598F" w14:paraId="350C440E" w14:textId="77777777" w:rsidTr="00B22CB8">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7ACE023D" w14:textId="77777777" w:rsidR="00630241" w:rsidRPr="00BB598F" w:rsidRDefault="00630241" w:rsidP="00B22CB8">
            <w:pPr>
              <w:spacing w:after="0" w:line="240" w:lineRule="auto"/>
            </w:pPr>
            <w:r w:rsidRPr="00BB598F">
              <w:rPr>
                <w:rFonts w:eastAsia="Times New Roman"/>
              </w:rPr>
              <w:t>18</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4C38D213" w14:textId="4E9D8BFF" w:rsidR="00630241" w:rsidRPr="00BB598F" w:rsidRDefault="00630241" w:rsidP="00B22CB8">
            <w:pPr>
              <w:spacing w:after="0" w:line="240" w:lineRule="auto"/>
            </w:pPr>
            <w:r>
              <w:rPr>
                <w:rFonts w:eastAsia="Times New Roman"/>
              </w:rPr>
              <w:t>Tues., Oct 22</w:t>
            </w:r>
          </w:p>
        </w:tc>
        <w:tc>
          <w:tcPr>
            <w:tcW w:w="3720" w:type="dxa"/>
            <w:tcBorders>
              <w:top w:val="single" w:sz="4" w:space="0" w:color="000000"/>
              <w:left w:val="single" w:sz="4" w:space="0" w:color="000000"/>
              <w:bottom w:val="single" w:sz="4" w:space="0" w:color="000000"/>
              <w:right w:val="single" w:sz="4" w:space="0" w:color="000000"/>
            </w:tcBorders>
            <w:vAlign w:val="center"/>
          </w:tcPr>
          <w:p w14:paraId="3ADFFCBE" w14:textId="58FF1076" w:rsidR="00630241" w:rsidRPr="00BB598F" w:rsidRDefault="00630241" w:rsidP="00B22CB8">
            <w:pPr>
              <w:spacing w:after="0" w:line="240" w:lineRule="auto"/>
            </w:pPr>
            <w:r w:rsidRPr="00630241">
              <w:t>Synthesis of acetaminophen</w:t>
            </w:r>
            <w:r w:rsidR="00F66E0E">
              <w:t>. Quiz 2.</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3DEFD6B2" w14:textId="33CCC74A" w:rsidR="00630241" w:rsidRPr="00BB598F" w:rsidRDefault="00630241" w:rsidP="00B22CB8">
            <w:pPr>
              <w:spacing w:after="0" w:line="240" w:lineRule="auto"/>
            </w:pPr>
            <w:r w:rsidRPr="00630241">
              <w:t>Experiment 11B</w:t>
            </w:r>
          </w:p>
        </w:tc>
      </w:tr>
      <w:tr w:rsidR="00630241" w:rsidRPr="00BB598F" w14:paraId="1A4E8AFF" w14:textId="77777777" w:rsidTr="00B22CB8">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329B9B50" w14:textId="77777777" w:rsidR="00630241" w:rsidRPr="00BB598F" w:rsidRDefault="00630241" w:rsidP="00B22CB8">
            <w:pPr>
              <w:spacing w:after="0" w:line="240" w:lineRule="auto"/>
            </w:pPr>
            <w:r w:rsidRPr="00BB598F">
              <w:rPr>
                <w:rFonts w:eastAsia="Times New Roman"/>
              </w:rPr>
              <w:t>19</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16A217D1" w14:textId="2E8AF5C3" w:rsidR="00630241" w:rsidRPr="00BB598F" w:rsidRDefault="00630241" w:rsidP="00B22CB8">
            <w:pPr>
              <w:spacing w:after="0" w:line="240" w:lineRule="auto"/>
            </w:pPr>
            <w:r>
              <w:rPr>
                <w:rFonts w:eastAsia="Times New Roman"/>
              </w:rPr>
              <w:t>Thurs., Oct 24</w:t>
            </w:r>
          </w:p>
        </w:tc>
        <w:tc>
          <w:tcPr>
            <w:tcW w:w="3720" w:type="dxa"/>
            <w:tcBorders>
              <w:top w:val="single" w:sz="4" w:space="0" w:color="000000"/>
              <w:left w:val="single" w:sz="4" w:space="0" w:color="000000"/>
              <w:bottom w:val="single" w:sz="4" w:space="0" w:color="000000"/>
              <w:right w:val="single" w:sz="4" w:space="0" w:color="000000"/>
            </w:tcBorders>
            <w:vAlign w:val="center"/>
          </w:tcPr>
          <w:p w14:paraId="637878E7" w14:textId="13E9F0A3" w:rsidR="00630241" w:rsidRPr="00BB598F" w:rsidRDefault="00630241" w:rsidP="00B22CB8">
            <w:pPr>
              <w:spacing w:after="0" w:line="240" w:lineRule="auto"/>
            </w:pPr>
            <w:r w:rsidRPr="00630241">
              <w:t>Synthesis of banana oil</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1FC316CD" w14:textId="10C16526" w:rsidR="00630241" w:rsidRPr="00BB598F" w:rsidRDefault="00630241" w:rsidP="00B22CB8">
            <w:pPr>
              <w:spacing w:after="0" w:line="240" w:lineRule="auto"/>
            </w:pPr>
            <w:r w:rsidRPr="00630241">
              <w:t>Experiment 14B</w:t>
            </w:r>
          </w:p>
        </w:tc>
      </w:tr>
      <w:tr w:rsidR="00630241" w:rsidRPr="00BB598F" w14:paraId="3C15C0B6" w14:textId="77777777" w:rsidTr="00B22CB8">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523707EA" w14:textId="77777777" w:rsidR="00630241" w:rsidRPr="00BB598F" w:rsidRDefault="00630241" w:rsidP="00B22CB8">
            <w:pPr>
              <w:spacing w:after="0" w:line="240" w:lineRule="auto"/>
            </w:pPr>
            <w:r w:rsidRPr="00BB598F">
              <w:rPr>
                <w:rFonts w:eastAsia="Times New Roman"/>
              </w:rPr>
              <w:t>20</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24378D74" w14:textId="314ECC4C" w:rsidR="00630241" w:rsidRPr="00BB598F" w:rsidRDefault="00630241" w:rsidP="00B22CB8">
            <w:pPr>
              <w:spacing w:after="0" w:line="240" w:lineRule="auto"/>
            </w:pPr>
            <w:r>
              <w:rPr>
                <w:rFonts w:eastAsia="Times New Roman"/>
              </w:rPr>
              <w:t>Tues., Oct 29</w:t>
            </w:r>
          </w:p>
        </w:tc>
        <w:tc>
          <w:tcPr>
            <w:tcW w:w="3720" w:type="dxa"/>
            <w:tcBorders>
              <w:top w:val="single" w:sz="4" w:space="0" w:color="000000"/>
              <w:left w:val="single" w:sz="4" w:space="0" w:color="000000"/>
              <w:bottom w:val="single" w:sz="4" w:space="0" w:color="000000"/>
              <w:right w:val="single" w:sz="4" w:space="0" w:color="000000"/>
            </w:tcBorders>
            <w:vAlign w:val="center"/>
          </w:tcPr>
          <w:p w14:paraId="023A4EC5" w14:textId="665224AA" w:rsidR="00630241" w:rsidRPr="00BB598F" w:rsidRDefault="00630241" w:rsidP="00B22CB8">
            <w:pPr>
              <w:spacing w:after="0" w:line="240" w:lineRule="auto"/>
            </w:pPr>
            <w:r w:rsidRPr="00630241">
              <w:t>Synthesis of banana oil</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11EC94D1" w14:textId="785580FF" w:rsidR="00630241" w:rsidRPr="00BB598F" w:rsidRDefault="00630241" w:rsidP="00B22CB8">
            <w:pPr>
              <w:spacing w:after="0" w:line="240" w:lineRule="auto"/>
            </w:pPr>
            <w:r w:rsidRPr="00630241">
              <w:t>Experiment 14B</w:t>
            </w:r>
          </w:p>
        </w:tc>
      </w:tr>
      <w:tr w:rsidR="00630241" w:rsidRPr="00BB598F" w14:paraId="2CFFE25E" w14:textId="77777777" w:rsidTr="00B22CB8">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298EEC19" w14:textId="77777777" w:rsidR="00630241" w:rsidRPr="00BB598F" w:rsidRDefault="00630241" w:rsidP="00B22CB8">
            <w:pPr>
              <w:spacing w:after="0" w:line="240" w:lineRule="auto"/>
            </w:pPr>
            <w:r w:rsidRPr="00BB598F">
              <w:t>21</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6B0436B9" w14:textId="44C3B8C0" w:rsidR="00630241" w:rsidRPr="00BB598F" w:rsidRDefault="00630241" w:rsidP="00B22CB8">
            <w:pPr>
              <w:spacing w:after="0" w:line="240" w:lineRule="auto"/>
            </w:pPr>
            <w:r>
              <w:rPr>
                <w:rFonts w:eastAsia="Times New Roman"/>
              </w:rPr>
              <w:t>Thurs., Oct 31</w:t>
            </w:r>
          </w:p>
        </w:tc>
        <w:tc>
          <w:tcPr>
            <w:tcW w:w="3720" w:type="dxa"/>
            <w:tcBorders>
              <w:top w:val="single" w:sz="4" w:space="0" w:color="000000"/>
              <w:left w:val="single" w:sz="4" w:space="0" w:color="000000"/>
              <w:bottom w:val="single" w:sz="4" w:space="0" w:color="000000"/>
              <w:right w:val="single" w:sz="4" w:space="0" w:color="000000"/>
            </w:tcBorders>
            <w:vAlign w:val="center"/>
          </w:tcPr>
          <w:p w14:paraId="1BB44787" w14:textId="03429E6B" w:rsidR="00630241" w:rsidRPr="00BB598F" w:rsidRDefault="00630241" w:rsidP="00B22CB8">
            <w:pPr>
              <w:spacing w:after="0" w:line="240" w:lineRule="auto"/>
            </w:pPr>
            <w:r w:rsidRPr="00630241">
              <w:t>Substitution reactions</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6E28C44E" w14:textId="6EFFE257" w:rsidR="00630241" w:rsidRPr="00BB598F" w:rsidRDefault="00630241" w:rsidP="00B22CB8">
            <w:pPr>
              <w:spacing w:after="0" w:line="240" w:lineRule="auto"/>
            </w:pPr>
            <w:r w:rsidRPr="00630241">
              <w:t>Experiment 23 (B,</w:t>
            </w:r>
            <w:r>
              <w:t xml:space="preserve"> </w:t>
            </w:r>
            <w:r w:rsidRPr="00630241">
              <w:t>D)</w:t>
            </w:r>
          </w:p>
        </w:tc>
      </w:tr>
      <w:tr w:rsidR="00630241" w:rsidRPr="00BB598F" w14:paraId="081CCF26" w14:textId="77777777" w:rsidTr="00B22CB8">
        <w:trPr>
          <w:trHeight w:val="360"/>
        </w:trPr>
        <w:tc>
          <w:tcPr>
            <w:tcW w:w="344" w:type="dxa"/>
            <w:tcBorders>
              <w:top w:val="single" w:sz="4" w:space="0" w:color="000000"/>
              <w:left w:val="single" w:sz="4" w:space="0" w:color="000000"/>
              <w:bottom w:val="single" w:sz="4" w:space="0" w:color="000000"/>
              <w:right w:val="single" w:sz="4" w:space="0" w:color="000000"/>
            </w:tcBorders>
            <w:vAlign w:val="center"/>
          </w:tcPr>
          <w:p w14:paraId="6F9BF7B4" w14:textId="77777777" w:rsidR="00630241" w:rsidRPr="00BB598F" w:rsidRDefault="00630241" w:rsidP="00B22CB8">
            <w:pPr>
              <w:spacing w:after="0" w:line="240" w:lineRule="auto"/>
            </w:pPr>
            <w:r w:rsidRPr="00BB598F">
              <w:t>22</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4D7AA023" w14:textId="1B1B281B" w:rsidR="00630241" w:rsidRPr="00BB598F" w:rsidRDefault="00630241" w:rsidP="00B22CB8">
            <w:pPr>
              <w:spacing w:after="0" w:line="240" w:lineRule="auto"/>
            </w:pPr>
            <w:r>
              <w:rPr>
                <w:rFonts w:eastAsia="Times New Roman"/>
              </w:rPr>
              <w:t>Tues., Nov 5</w:t>
            </w:r>
          </w:p>
        </w:tc>
        <w:tc>
          <w:tcPr>
            <w:tcW w:w="3720" w:type="dxa"/>
            <w:tcBorders>
              <w:top w:val="single" w:sz="4" w:space="0" w:color="000000"/>
              <w:left w:val="single" w:sz="4" w:space="0" w:color="000000"/>
              <w:bottom w:val="single" w:sz="4" w:space="0" w:color="000000"/>
              <w:right w:val="single" w:sz="4" w:space="0" w:color="000000"/>
            </w:tcBorders>
            <w:vAlign w:val="center"/>
            <w:hideMark/>
          </w:tcPr>
          <w:p w14:paraId="745E4058" w14:textId="55F3DE33" w:rsidR="00630241" w:rsidRPr="00BB598F" w:rsidRDefault="00630241" w:rsidP="00B22CB8">
            <w:pPr>
              <w:spacing w:after="0" w:line="240" w:lineRule="auto"/>
            </w:pPr>
            <w:r w:rsidRPr="00630241">
              <w:t>Substitution reactions</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5ED763CE" w14:textId="699B03BC" w:rsidR="00630241" w:rsidRPr="00BB598F" w:rsidRDefault="00630241" w:rsidP="00B22CB8">
            <w:pPr>
              <w:spacing w:after="0" w:line="240" w:lineRule="auto"/>
            </w:pPr>
            <w:r w:rsidRPr="00630241">
              <w:t>Experiment 23 (B,</w:t>
            </w:r>
            <w:r>
              <w:t xml:space="preserve"> </w:t>
            </w:r>
            <w:r w:rsidRPr="00630241">
              <w:t>D)</w:t>
            </w:r>
          </w:p>
        </w:tc>
      </w:tr>
      <w:tr w:rsidR="00630241" w:rsidRPr="00BB598F" w14:paraId="0D4968E0" w14:textId="77777777" w:rsidTr="00B22CB8">
        <w:trPr>
          <w:trHeight w:val="360"/>
        </w:trPr>
        <w:tc>
          <w:tcPr>
            <w:tcW w:w="344" w:type="dxa"/>
            <w:tcBorders>
              <w:top w:val="single" w:sz="4" w:space="0" w:color="000000"/>
              <w:left w:val="single" w:sz="4" w:space="0" w:color="000000"/>
              <w:bottom w:val="single" w:sz="4" w:space="0" w:color="000000"/>
              <w:right w:val="single" w:sz="4" w:space="0" w:color="000000"/>
            </w:tcBorders>
            <w:vAlign w:val="center"/>
          </w:tcPr>
          <w:p w14:paraId="54439B34" w14:textId="77777777" w:rsidR="00630241" w:rsidRPr="00BB598F" w:rsidRDefault="00630241" w:rsidP="00B22CB8">
            <w:pPr>
              <w:spacing w:after="0" w:line="240" w:lineRule="auto"/>
            </w:pPr>
            <w:r w:rsidRPr="00BB598F">
              <w:t>23</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40A5EEC9" w14:textId="24D95180" w:rsidR="00630241" w:rsidRPr="00BB598F" w:rsidRDefault="00630241" w:rsidP="00B22CB8">
            <w:pPr>
              <w:spacing w:after="0" w:line="240" w:lineRule="auto"/>
            </w:pPr>
            <w:r>
              <w:rPr>
                <w:rFonts w:eastAsia="Times New Roman"/>
              </w:rPr>
              <w:t>Thurs., Nov 7</w:t>
            </w:r>
          </w:p>
        </w:tc>
        <w:tc>
          <w:tcPr>
            <w:tcW w:w="3720" w:type="dxa"/>
            <w:tcBorders>
              <w:top w:val="single" w:sz="4" w:space="0" w:color="000000"/>
              <w:left w:val="single" w:sz="4" w:space="0" w:color="000000"/>
              <w:bottom w:val="single" w:sz="4" w:space="0" w:color="000000"/>
              <w:right w:val="single" w:sz="4" w:space="0" w:color="000000"/>
            </w:tcBorders>
            <w:vAlign w:val="center"/>
            <w:hideMark/>
          </w:tcPr>
          <w:p w14:paraId="38C66724" w14:textId="25A89B6F" w:rsidR="00630241" w:rsidRPr="00BB598F" w:rsidRDefault="00630241" w:rsidP="00B22CB8">
            <w:pPr>
              <w:spacing w:after="0" w:line="240" w:lineRule="auto"/>
            </w:pPr>
            <w:r w:rsidRPr="00630241">
              <w:t>Substitution reactions</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2E6FACEA" w14:textId="7DE255BB" w:rsidR="00630241" w:rsidRPr="00BB598F" w:rsidRDefault="00630241" w:rsidP="00B22CB8">
            <w:pPr>
              <w:spacing w:after="0" w:line="240" w:lineRule="auto"/>
            </w:pPr>
            <w:r w:rsidRPr="00630241">
              <w:t>Experiment 23 (B,</w:t>
            </w:r>
            <w:r>
              <w:t xml:space="preserve"> </w:t>
            </w:r>
            <w:r w:rsidRPr="00630241">
              <w:t>D)</w:t>
            </w:r>
          </w:p>
        </w:tc>
      </w:tr>
      <w:tr w:rsidR="00630241" w:rsidRPr="00BB598F" w14:paraId="351E9660" w14:textId="77777777" w:rsidTr="00B22CB8">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54490103" w14:textId="77777777" w:rsidR="00630241" w:rsidRPr="00BB598F" w:rsidRDefault="00630241" w:rsidP="00B22CB8">
            <w:pPr>
              <w:spacing w:after="0" w:line="240" w:lineRule="auto"/>
            </w:pPr>
            <w:r w:rsidRPr="00BB598F">
              <w:t>24</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0FB8AD4E" w14:textId="2FFAFB72" w:rsidR="00630241" w:rsidRPr="00BB598F" w:rsidRDefault="00630241" w:rsidP="00B22CB8">
            <w:pPr>
              <w:spacing w:after="0" w:line="240" w:lineRule="auto"/>
            </w:pPr>
            <w:r>
              <w:rPr>
                <w:rFonts w:eastAsia="Times New Roman"/>
              </w:rPr>
              <w:t>Tues., Nov 12</w:t>
            </w:r>
          </w:p>
        </w:tc>
        <w:tc>
          <w:tcPr>
            <w:tcW w:w="3720" w:type="dxa"/>
            <w:tcBorders>
              <w:top w:val="single" w:sz="4" w:space="0" w:color="000000"/>
              <w:left w:val="single" w:sz="4" w:space="0" w:color="000000"/>
              <w:bottom w:val="single" w:sz="4" w:space="0" w:color="000000"/>
              <w:right w:val="single" w:sz="4" w:space="0" w:color="000000"/>
            </w:tcBorders>
            <w:vAlign w:val="center"/>
          </w:tcPr>
          <w:p w14:paraId="3ADD3B50" w14:textId="0416520C" w:rsidR="00630241" w:rsidRPr="00BB598F" w:rsidRDefault="00630241" w:rsidP="00B22CB8">
            <w:pPr>
              <w:spacing w:after="0" w:line="240" w:lineRule="auto"/>
            </w:pPr>
            <w:r w:rsidRPr="00630241">
              <w:t>NO CLASS</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54394BD2" w14:textId="77777777" w:rsidR="00630241" w:rsidRPr="00BB598F" w:rsidRDefault="00630241" w:rsidP="00B22CB8">
            <w:pPr>
              <w:spacing w:after="0" w:line="240" w:lineRule="auto"/>
            </w:pPr>
          </w:p>
        </w:tc>
      </w:tr>
      <w:tr w:rsidR="00630241" w:rsidRPr="00BB598F" w14:paraId="3CE741E6" w14:textId="77777777" w:rsidTr="00B22CB8">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717BA79B" w14:textId="77777777" w:rsidR="00630241" w:rsidRPr="00BB598F" w:rsidRDefault="00630241" w:rsidP="00B22CB8">
            <w:pPr>
              <w:spacing w:after="0" w:line="240" w:lineRule="auto"/>
            </w:pPr>
            <w:r w:rsidRPr="00BB598F">
              <w:t>25</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2FD9D122" w14:textId="6BE90C51" w:rsidR="00630241" w:rsidRPr="00BB598F" w:rsidRDefault="00630241" w:rsidP="00B22CB8">
            <w:pPr>
              <w:spacing w:after="0" w:line="240" w:lineRule="auto"/>
            </w:pPr>
            <w:r>
              <w:rPr>
                <w:rFonts w:eastAsia="Times New Roman"/>
              </w:rPr>
              <w:t>Thurs., Nov 14</w:t>
            </w:r>
          </w:p>
        </w:tc>
        <w:tc>
          <w:tcPr>
            <w:tcW w:w="3720" w:type="dxa"/>
            <w:tcBorders>
              <w:top w:val="single" w:sz="4" w:space="0" w:color="000000"/>
              <w:left w:val="single" w:sz="4" w:space="0" w:color="000000"/>
              <w:bottom w:val="single" w:sz="4" w:space="0" w:color="000000"/>
              <w:right w:val="single" w:sz="4" w:space="0" w:color="000000"/>
            </w:tcBorders>
            <w:vAlign w:val="center"/>
          </w:tcPr>
          <w:p w14:paraId="5238C783" w14:textId="6756578B" w:rsidR="00630241" w:rsidRPr="00BB598F" w:rsidRDefault="00630241" w:rsidP="00B22CB8">
            <w:pPr>
              <w:spacing w:after="0" w:line="240" w:lineRule="auto"/>
            </w:pPr>
            <w:r w:rsidRPr="00630241">
              <w:t>Synthesis of benzoic acid</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674AD556" w14:textId="766970BF" w:rsidR="00630241" w:rsidRPr="00BB598F" w:rsidRDefault="00630241" w:rsidP="00B22CB8">
            <w:pPr>
              <w:spacing w:after="0" w:line="240" w:lineRule="auto"/>
            </w:pPr>
            <w:r w:rsidRPr="00630241">
              <w:t>Experiment 35</w:t>
            </w:r>
          </w:p>
        </w:tc>
      </w:tr>
      <w:tr w:rsidR="00630241" w:rsidRPr="00BB598F" w14:paraId="6FA127B9" w14:textId="77777777" w:rsidTr="00B22CB8">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0ED7DF7C" w14:textId="77777777" w:rsidR="00630241" w:rsidRPr="00BB598F" w:rsidRDefault="00630241" w:rsidP="00B22CB8">
            <w:pPr>
              <w:spacing w:after="0" w:line="240" w:lineRule="auto"/>
            </w:pPr>
            <w:r w:rsidRPr="00BB598F">
              <w:t>26</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0AA5641A" w14:textId="184FA47B" w:rsidR="00630241" w:rsidRPr="00BB598F" w:rsidRDefault="00630241" w:rsidP="00B22CB8">
            <w:pPr>
              <w:spacing w:after="0" w:line="240" w:lineRule="auto"/>
            </w:pPr>
            <w:r>
              <w:rPr>
                <w:rFonts w:eastAsia="Times New Roman"/>
              </w:rPr>
              <w:t>Tues.</w:t>
            </w:r>
            <w:r w:rsidR="00F66E0E">
              <w:rPr>
                <w:rFonts w:eastAsia="Times New Roman"/>
              </w:rPr>
              <w:t>, Nov</w:t>
            </w:r>
            <w:r>
              <w:rPr>
                <w:rFonts w:eastAsia="Times New Roman"/>
              </w:rPr>
              <w:t xml:space="preserve"> 19</w:t>
            </w:r>
          </w:p>
        </w:tc>
        <w:tc>
          <w:tcPr>
            <w:tcW w:w="3720" w:type="dxa"/>
            <w:tcBorders>
              <w:top w:val="single" w:sz="4" w:space="0" w:color="000000"/>
              <w:left w:val="single" w:sz="4" w:space="0" w:color="000000"/>
              <w:bottom w:val="single" w:sz="4" w:space="0" w:color="000000"/>
              <w:right w:val="single" w:sz="4" w:space="0" w:color="000000"/>
            </w:tcBorders>
            <w:vAlign w:val="center"/>
          </w:tcPr>
          <w:p w14:paraId="05FDFAF0" w14:textId="2E9E70E6" w:rsidR="00630241" w:rsidRPr="00BB598F" w:rsidRDefault="00F66E0E" w:rsidP="00B22CB8">
            <w:pPr>
              <w:spacing w:after="0" w:line="240" w:lineRule="auto"/>
            </w:pPr>
            <w:r>
              <w:t xml:space="preserve">Quiz 3. </w:t>
            </w:r>
            <w:r w:rsidR="00630241" w:rsidRPr="00630241">
              <w:t>Synthesis of benzoic acid</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7B907338" w14:textId="037B31E4" w:rsidR="00630241" w:rsidRPr="00BB598F" w:rsidRDefault="00630241" w:rsidP="00B22CB8">
            <w:pPr>
              <w:spacing w:after="0" w:line="240" w:lineRule="auto"/>
            </w:pPr>
            <w:r w:rsidRPr="00630241">
              <w:t>Experiment 35</w:t>
            </w:r>
          </w:p>
        </w:tc>
      </w:tr>
      <w:tr w:rsidR="00630241" w:rsidRPr="00BB598F" w14:paraId="4DA11196" w14:textId="77777777" w:rsidTr="00B22CB8">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147DD221" w14:textId="22302CC6" w:rsidR="00630241" w:rsidRPr="00BB598F" w:rsidRDefault="00630241" w:rsidP="00B22CB8">
            <w:pPr>
              <w:spacing w:after="0" w:line="240" w:lineRule="auto"/>
            </w:pPr>
            <w:r>
              <w:t>27</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39F30173" w14:textId="0E46C80A" w:rsidR="00630241" w:rsidRPr="00BB598F" w:rsidRDefault="00630241" w:rsidP="00B22CB8">
            <w:pPr>
              <w:spacing w:after="0" w:line="240" w:lineRule="auto"/>
            </w:pPr>
            <w:r w:rsidRPr="00BB598F">
              <w:rPr>
                <w:rFonts w:eastAsia="Times New Roman"/>
              </w:rPr>
              <w:t>Thur</w:t>
            </w:r>
            <w:r>
              <w:rPr>
                <w:rFonts w:eastAsia="Times New Roman"/>
              </w:rPr>
              <w:t>s., Nov 21</w:t>
            </w:r>
          </w:p>
        </w:tc>
        <w:tc>
          <w:tcPr>
            <w:tcW w:w="3720" w:type="dxa"/>
            <w:tcBorders>
              <w:top w:val="single" w:sz="4" w:space="0" w:color="000000"/>
              <w:left w:val="single" w:sz="4" w:space="0" w:color="000000"/>
              <w:bottom w:val="single" w:sz="4" w:space="0" w:color="000000"/>
              <w:right w:val="single" w:sz="4" w:space="0" w:color="000000"/>
            </w:tcBorders>
            <w:vAlign w:val="center"/>
          </w:tcPr>
          <w:p w14:paraId="3A8B5ADD" w14:textId="2835A4F0" w:rsidR="00630241" w:rsidRPr="00BB598F" w:rsidRDefault="00630241" w:rsidP="00B22CB8">
            <w:pPr>
              <w:spacing w:after="0" w:line="240" w:lineRule="auto"/>
            </w:pPr>
            <w:r w:rsidRPr="00630241">
              <w:t>Synthesis of benzoic acid</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0F29B212" w14:textId="2D054C01" w:rsidR="00630241" w:rsidRPr="00BB598F" w:rsidRDefault="00630241" w:rsidP="00B22CB8">
            <w:pPr>
              <w:spacing w:after="0" w:line="240" w:lineRule="auto"/>
            </w:pPr>
            <w:r w:rsidRPr="00630241">
              <w:t>Experiment 35</w:t>
            </w:r>
          </w:p>
        </w:tc>
      </w:tr>
      <w:tr w:rsidR="00630241" w:rsidRPr="00BB598F" w14:paraId="5A5635BE" w14:textId="77777777" w:rsidTr="00B22CB8">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372C9869" w14:textId="42AFC958" w:rsidR="00630241" w:rsidRPr="00BB598F" w:rsidRDefault="00630241" w:rsidP="00B22CB8">
            <w:pPr>
              <w:spacing w:after="0" w:line="240" w:lineRule="auto"/>
            </w:pPr>
            <w:r>
              <w:t>28</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44DFC3B8" w14:textId="57787552" w:rsidR="00630241" w:rsidRPr="00BB598F" w:rsidRDefault="00630241" w:rsidP="00B22CB8">
            <w:pPr>
              <w:spacing w:after="0" w:line="240" w:lineRule="auto"/>
            </w:pPr>
            <w:r>
              <w:rPr>
                <w:rFonts w:eastAsia="Times New Roman"/>
              </w:rPr>
              <w:t>Tues., Nov 26</w:t>
            </w:r>
          </w:p>
        </w:tc>
        <w:tc>
          <w:tcPr>
            <w:tcW w:w="3720" w:type="dxa"/>
            <w:tcBorders>
              <w:top w:val="single" w:sz="4" w:space="0" w:color="000000"/>
              <w:left w:val="single" w:sz="4" w:space="0" w:color="000000"/>
              <w:bottom w:val="single" w:sz="4" w:space="0" w:color="000000"/>
              <w:right w:val="single" w:sz="4" w:space="0" w:color="000000"/>
            </w:tcBorders>
            <w:vAlign w:val="center"/>
          </w:tcPr>
          <w:p w14:paraId="57643FEF" w14:textId="4E01E2E3" w:rsidR="00630241" w:rsidRPr="00BB598F" w:rsidRDefault="00630241" w:rsidP="00B22CB8">
            <w:pPr>
              <w:spacing w:after="0" w:line="240" w:lineRule="auto"/>
            </w:pPr>
            <w:r w:rsidRPr="00630241">
              <w:t>Lab make-up period</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3BF5A8B7" w14:textId="77777777" w:rsidR="00630241" w:rsidRPr="00BB598F" w:rsidRDefault="00630241" w:rsidP="00B22CB8">
            <w:pPr>
              <w:spacing w:after="0" w:line="240" w:lineRule="auto"/>
            </w:pPr>
          </w:p>
        </w:tc>
      </w:tr>
      <w:tr w:rsidR="00687470" w:rsidRPr="00BB598F" w14:paraId="2B7CF59C" w14:textId="77777777" w:rsidTr="00B22CB8">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38589BE1" w14:textId="7177A9D4" w:rsidR="00687470" w:rsidRPr="00BB598F" w:rsidRDefault="00687470" w:rsidP="00B22CB8">
            <w:pPr>
              <w:spacing w:after="0" w:line="240" w:lineRule="auto"/>
            </w:pP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3A60E91F" w14:textId="3850FC2A" w:rsidR="00687470" w:rsidRPr="00BB598F" w:rsidRDefault="006F661A" w:rsidP="00B22CB8">
            <w:pPr>
              <w:spacing w:after="0" w:line="240" w:lineRule="auto"/>
            </w:pPr>
            <w:r>
              <w:rPr>
                <w:rFonts w:eastAsia="Times New Roman"/>
              </w:rPr>
              <w:t>Thurs., Nov 28</w:t>
            </w:r>
          </w:p>
        </w:tc>
        <w:tc>
          <w:tcPr>
            <w:tcW w:w="3720" w:type="dxa"/>
            <w:tcBorders>
              <w:top w:val="single" w:sz="4" w:space="0" w:color="000000"/>
              <w:left w:val="single" w:sz="4" w:space="0" w:color="000000"/>
              <w:bottom w:val="single" w:sz="4" w:space="0" w:color="000000"/>
              <w:right w:val="single" w:sz="4" w:space="0" w:color="000000"/>
            </w:tcBorders>
            <w:vAlign w:val="center"/>
          </w:tcPr>
          <w:p w14:paraId="32DC10B2" w14:textId="57F84C77" w:rsidR="00687470" w:rsidRPr="00BB598F" w:rsidRDefault="00ED5B98" w:rsidP="00B22CB8">
            <w:pPr>
              <w:spacing w:after="0" w:line="240" w:lineRule="auto"/>
            </w:pPr>
            <w:r w:rsidRPr="00BB598F">
              <w:t>Thanksgiving Break</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3F794C9D" w14:textId="77777777" w:rsidR="00687470" w:rsidRPr="00BB598F" w:rsidRDefault="00687470" w:rsidP="00B22CB8">
            <w:pPr>
              <w:spacing w:after="0" w:line="240" w:lineRule="auto"/>
            </w:pPr>
          </w:p>
        </w:tc>
      </w:tr>
      <w:tr w:rsidR="00630241" w:rsidRPr="00BB598F" w14:paraId="3B473675" w14:textId="77777777" w:rsidTr="00B22CB8">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73E71B97" w14:textId="77777777" w:rsidR="00630241" w:rsidRPr="00BB598F" w:rsidRDefault="00630241" w:rsidP="00B22CB8">
            <w:pPr>
              <w:spacing w:after="0" w:line="240" w:lineRule="auto"/>
            </w:pPr>
            <w:r w:rsidRPr="00BB598F">
              <w:rPr>
                <w:rFonts w:eastAsia="Times New Roman"/>
              </w:rPr>
              <w:lastRenderedPageBreak/>
              <w:t>29</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041A595C" w14:textId="7362BFC2" w:rsidR="00630241" w:rsidRPr="00BB598F" w:rsidRDefault="00630241" w:rsidP="00B22CB8">
            <w:pPr>
              <w:spacing w:after="0" w:line="240" w:lineRule="auto"/>
            </w:pPr>
            <w:r>
              <w:rPr>
                <w:rFonts w:eastAsia="Times New Roman"/>
              </w:rPr>
              <w:t>Tues., Dec 3</w:t>
            </w:r>
          </w:p>
        </w:tc>
        <w:tc>
          <w:tcPr>
            <w:tcW w:w="3720" w:type="dxa"/>
            <w:tcBorders>
              <w:top w:val="single" w:sz="4" w:space="0" w:color="000000"/>
              <w:left w:val="single" w:sz="4" w:space="0" w:color="000000"/>
              <w:bottom w:val="single" w:sz="4" w:space="0" w:color="000000"/>
              <w:right w:val="single" w:sz="4" w:space="0" w:color="000000"/>
            </w:tcBorders>
            <w:vAlign w:val="center"/>
          </w:tcPr>
          <w:p w14:paraId="01E2C850" w14:textId="1A570107" w:rsidR="00630241" w:rsidRPr="00BB598F" w:rsidRDefault="00630241" w:rsidP="00B22CB8">
            <w:pPr>
              <w:spacing w:after="0" w:line="240" w:lineRule="auto"/>
            </w:pPr>
            <w:r w:rsidRPr="00630241">
              <w:t>Synthesis of a solid</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742B46C7" w14:textId="7784042E" w:rsidR="00630241" w:rsidRPr="00BB598F" w:rsidRDefault="00630241" w:rsidP="00B22CB8">
            <w:pPr>
              <w:spacing w:after="0" w:line="240" w:lineRule="auto"/>
            </w:pPr>
            <w:r w:rsidRPr="00630241">
              <w:t>Practical #1</w:t>
            </w:r>
          </w:p>
        </w:tc>
      </w:tr>
      <w:tr w:rsidR="00630241" w:rsidRPr="00BB598F" w14:paraId="345D2F66" w14:textId="77777777" w:rsidTr="00B22CB8">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36010224" w14:textId="77777777" w:rsidR="00630241" w:rsidRPr="00BB598F" w:rsidRDefault="00630241" w:rsidP="00B22CB8">
            <w:pPr>
              <w:spacing w:after="0" w:line="240" w:lineRule="auto"/>
            </w:pPr>
            <w:r w:rsidRPr="00BB598F">
              <w:rPr>
                <w:rFonts w:eastAsia="Times New Roman"/>
              </w:rPr>
              <w:t>30</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5FBBFE89" w14:textId="30445A0A" w:rsidR="00630241" w:rsidRPr="00BB598F" w:rsidRDefault="00630241" w:rsidP="00B22CB8">
            <w:pPr>
              <w:spacing w:after="0" w:line="240" w:lineRule="auto"/>
            </w:pPr>
            <w:r>
              <w:rPr>
                <w:rFonts w:eastAsia="Times New Roman"/>
              </w:rPr>
              <w:t>Thurs., Dec 5</w:t>
            </w:r>
          </w:p>
        </w:tc>
        <w:tc>
          <w:tcPr>
            <w:tcW w:w="3720" w:type="dxa"/>
            <w:tcBorders>
              <w:top w:val="single" w:sz="4" w:space="0" w:color="000000"/>
              <w:left w:val="single" w:sz="4" w:space="0" w:color="000000"/>
              <w:bottom w:val="single" w:sz="4" w:space="0" w:color="000000"/>
              <w:right w:val="single" w:sz="4" w:space="0" w:color="000000"/>
            </w:tcBorders>
            <w:vAlign w:val="center"/>
          </w:tcPr>
          <w:p w14:paraId="4A20B758" w14:textId="57DEA5F2" w:rsidR="00630241" w:rsidRPr="00BB598F" w:rsidRDefault="00630241" w:rsidP="00B22CB8">
            <w:pPr>
              <w:spacing w:after="0" w:line="240" w:lineRule="auto"/>
            </w:pPr>
            <w:r w:rsidRPr="00630241">
              <w:t>Synthesis of a liquid</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6426822F" w14:textId="2F3BB66A" w:rsidR="00630241" w:rsidRPr="00BB598F" w:rsidRDefault="00630241" w:rsidP="00B22CB8">
            <w:pPr>
              <w:spacing w:after="0" w:line="240" w:lineRule="auto"/>
            </w:pPr>
            <w:r w:rsidRPr="00630241">
              <w:t>Practical #2</w:t>
            </w:r>
          </w:p>
        </w:tc>
      </w:tr>
      <w:tr w:rsidR="00630241" w:rsidRPr="00BB598F" w14:paraId="4D7954F2" w14:textId="77777777" w:rsidTr="00B22CB8">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75F02C3A" w14:textId="77777777" w:rsidR="00630241" w:rsidRPr="00BB598F" w:rsidRDefault="00630241" w:rsidP="00B22CB8">
            <w:pPr>
              <w:spacing w:after="0" w:line="240" w:lineRule="auto"/>
            </w:pPr>
            <w:r w:rsidRPr="00BB598F">
              <w:rPr>
                <w:rFonts w:eastAsia="Times New Roman"/>
              </w:rPr>
              <w:t>31</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19DD948D" w14:textId="245A7471" w:rsidR="00630241" w:rsidRPr="00BB598F" w:rsidRDefault="00630241" w:rsidP="00B22CB8">
            <w:pPr>
              <w:spacing w:after="0" w:line="240" w:lineRule="auto"/>
            </w:pPr>
            <w:r>
              <w:rPr>
                <w:rFonts w:eastAsia="Times New Roman"/>
              </w:rPr>
              <w:t>Tues., Dec 10</w:t>
            </w:r>
          </w:p>
        </w:tc>
        <w:tc>
          <w:tcPr>
            <w:tcW w:w="3720" w:type="dxa"/>
            <w:tcBorders>
              <w:top w:val="single" w:sz="4" w:space="0" w:color="000000"/>
              <w:left w:val="single" w:sz="4" w:space="0" w:color="000000"/>
              <w:bottom w:val="single" w:sz="4" w:space="0" w:color="000000"/>
              <w:right w:val="single" w:sz="4" w:space="0" w:color="000000"/>
            </w:tcBorders>
            <w:vAlign w:val="center"/>
          </w:tcPr>
          <w:p w14:paraId="649892DA" w14:textId="638F561D" w:rsidR="00630241" w:rsidRPr="00BB598F" w:rsidRDefault="00F66E0E" w:rsidP="00B22CB8">
            <w:pPr>
              <w:spacing w:after="0" w:line="240" w:lineRule="auto"/>
            </w:pPr>
            <w:r>
              <w:t xml:space="preserve">Quiz 4. </w:t>
            </w:r>
            <w:r w:rsidR="00630241" w:rsidRPr="00630241">
              <w:t>Locker check-out</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4C46A6C9" w14:textId="77777777" w:rsidR="00630241" w:rsidRPr="00BB598F" w:rsidRDefault="00630241" w:rsidP="00B22CB8">
            <w:pPr>
              <w:spacing w:after="0" w:line="240" w:lineRule="auto"/>
            </w:pPr>
          </w:p>
        </w:tc>
      </w:tr>
      <w:tr w:rsidR="00714817" w:rsidRPr="00BB598F" w14:paraId="53296012" w14:textId="77777777" w:rsidTr="00B22CB8">
        <w:trPr>
          <w:trHeight w:val="360"/>
        </w:trPr>
        <w:tc>
          <w:tcPr>
            <w:tcW w:w="344" w:type="dxa"/>
            <w:tcBorders>
              <w:top w:val="single" w:sz="4" w:space="0" w:color="000000"/>
              <w:left w:val="single" w:sz="4" w:space="0" w:color="000000"/>
              <w:bottom w:val="single" w:sz="4" w:space="0" w:color="000000"/>
              <w:right w:val="single" w:sz="4" w:space="0" w:color="000000"/>
            </w:tcBorders>
            <w:vAlign w:val="center"/>
          </w:tcPr>
          <w:p w14:paraId="5D2AEC58" w14:textId="77777777" w:rsidR="00714817" w:rsidRPr="00BB598F" w:rsidRDefault="00714817" w:rsidP="00B22CB8">
            <w:pPr>
              <w:spacing w:after="0" w:line="240" w:lineRule="auto"/>
              <w:rPr>
                <w:rFonts w:eastAsia="Times New Roman"/>
              </w:rPr>
            </w:pPr>
          </w:p>
        </w:tc>
        <w:tc>
          <w:tcPr>
            <w:tcW w:w="1560" w:type="dxa"/>
            <w:tcBorders>
              <w:top w:val="single" w:sz="4" w:space="0" w:color="000000"/>
              <w:left w:val="single" w:sz="4" w:space="0" w:color="000000"/>
              <w:bottom w:val="single" w:sz="4" w:space="0" w:color="000000"/>
              <w:right w:val="single" w:sz="4" w:space="0" w:color="000000"/>
            </w:tcBorders>
            <w:vAlign w:val="center"/>
          </w:tcPr>
          <w:p w14:paraId="52B9D16C" w14:textId="32EDADAD" w:rsidR="00714817" w:rsidRDefault="00714817" w:rsidP="00B22CB8">
            <w:pPr>
              <w:spacing w:after="0" w:line="240" w:lineRule="auto"/>
              <w:rPr>
                <w:rFonts w:eastAsia="Times New Roman"/>
              </w:rPr>
            </w:pPr>
            <w:r>
              <w:rPr>
                <w:rFonts w:eastAsia="Times New Roman"/>
              </w:rPr>
              <w:t>Wed., Dec 11</w:t>
            </w:r>
          </w:p>
        </w:tc>
        <w:tc>
          <w:tcPr>
            <w:tcW w:w="3720" w:type="dxa"/>
            <w:tcBorders>
              <w:top w:val="single" w:sz="4" w:space="0" w:color="000000"/>
              <w:left w:val="single" w:sz="4" w:space="0" w:color="000000"/>
              <w:bottom w:val="single" w:sz="4" w:space="0" w:color="000000"/>
              <w:right w:val="single" w:sz="4" w:space="0" w:color="000000"/>
            </w:tcBorders>
            <w:vAlign w:val="center"/>
          </w:tcPr>
          <w:p w14:paraId="3DA3F3D3" w14:textId="297EB9F5" w:rsidR="00714817" w:rsidRPr="00630241" w:rsidRDefault="00714817" w:rsidP="00B22CB8">
            <w:pPr>
              <w:spacing w:after="0" w:line="240" w:lineRule="auto"/>
            </w:pPr>
            <w:r>
              <w:t>Last Day of Instruction</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55CDCC74" w14:textId="77777777" w:rsidR="00714817" w:rsidRPr="00BB598F" w:rsidRDefault="00714817" w:rsidP="00B22CB8">
            <w:pPr>
              <w:spacing w:after="0" w:line="240" w:lineRule="auto"/>
            </w:pPr>
          </w:p>
        </w:tc>
      </w:tr>
      <w:tr w:rsidR="00687470" w:rsidRPr="00BB598F" w14:paraId="7377D5AD" w14:textId="77777777" w:rsidTr="00B22CB8">
        <w:trPr>
          <w:trHeight w:val="360"/>
        </w:trPr>
        <w:tc>
          <w:tcPr>
            <w:tcW w:w="5624" w:type="dxa"/>
            <w:gridSpan w:val="3"/>
            <w:tcBorders>
              <w:top w:val="single" w:sz="4" w:space="0" w:color="000000"/>
              <w:left w:val="single" w:sz="4" w:space="0" w:color="000000"/>
              <w:bottom w:val="single" w:sz="4" w:space="0" w:color="000000"/>
              <w:right w:val="single" w:sz="4" w:space="0" w:color="000000"/>
            </w:tcBorders>
            <w:vAlign w:val="center"/>
          </w:tcPr>
          <w:p w14:paraId="42BC9F48" w14:textId="77777777" w:rsidR="00687470" w:rsidRPr="00BB598F" w:rsidRDefault="00687470" w:rsidP="00B22CB8">
            <w:pPr>
              <w:spacing w:after="0" w:line="240" w:lineRule="auto"/>
              <w:rPr>
                <w:rFonts w:eastAsia="Times New Roman"/>
              </w:rPr>
            </w:pPr>
            <w:r w:rsidRPr="00BB598F">
              <w:rPr>
                <w:rFonts w:eastAsia="Times New Roman"/>
                <w:b/>
              </w:rPr>
              <w:t>Finals week</w:t>
            </w:r>
          </w:p>
        </w:tc>
        <w:tc>
          <w:tcPr>
            <w:tcW w:w="2151" w:type="dxa"/>
            <w:tcBorders>
              <w:top w:val="single" w:sz="4" w:space="0" w:color="000000"/>
              <w:left w:val="single" w:sz="4" w:space="0" w:color="000000"/>
              <w:bottom w:val="single" w:sz="4" w:space="0" w:color="000000"/>
              <w:right w:val="single" w:sz="4" w:space="0" w:color="000000"/>
            </w:tcBorders>
            <w:vAlign w:val="center"/>
          </w:tcPr>
          <w:p w14:paraId="59375F0D" w14:textId="77777777" w:rsidR="00687470" w:rsidRPr="00BB598F" w:rsidRDefault="00687470" w:rsidP="00B22CB8">
            <w:pPr>
              <w:spacing w:after="0" w:line="240" w:lineRule="auto"/>
              <w:rPr>
                <w:rFonts w:eastAsia="Times New Roman"/>
              </w:rPr>
            </w:pPr>
            <w:r w:rsidRPr="00BB598F">
              <w:rPr>
                <w:rFonts w:eastAsia="Times New Roman"/>
                <w:b/>
              </w:rPr>
              <w:t>Days</w:t>
            </w:r>
          </w:p>
        </w:tc>
        <w:tc>
          <w:tcPr>
            <w:tcW w:w="1245" w:type="dxa"/>
            <w:tcBorders>
              <w:top w:val="single" w:sz="4" w:space="0" w:color="000000"/>
              <w:left w:val="single" w:sz="4" w:space="0" w:color="000000"/>
              <w:bottom w:val="single" w:sz="4" w:space="0" w:color="000000"/>
              <w:right w:val="single" w:sz="4" w:space="0" w:color="000000"/>
            </w:tcBorders>
            <w:vAlign w:val="center"/>
          </w:tcPr>
          <w:p w14:paraId="3C466405" w14:textId="77777777" w:rsidR="00687470" w:rsidRPr="00BB598F" w:rsidRDefault="00687470" w:rsidP="00B22CB8">
            <w:pPr>
              <w:spacing w:after="0" w:line="240" w:lineRule="auto"/>
              <w:rPr>
                <w:rFonts w:eastAsia="Times New Roman"/>
              </w:rPr>
            </w:pPr>
            <w:r w:rsidRPr="00BB598F">
              <w:rPr>
                <w:rFonts w:eastAsia="Times New Roman"/>
                <w:b/>
              </w:rPr>
              <w:t>Dates</w:t>
            </w:r>
          </w:p>
        </w:tc>
      </w:tr>
      <w:tr w:rsidR="00687470" w:rsidRPr="00BB598F" w14:paraId="025B8A90" w14:textId="77777777" w:rsidTr="00B22CB8">
        <w:trPr>
          <w:trHeight w:val="360"/>
        </w:trPr>
        <w:tc>
          <w:tcPr>
            <w:tcW w:w="5624" w:type="dxa"/>
            <w:gridSpan w:val="3"/>
            <w:tcBorders>
              <w:top w:val="single" w:sz="4" w:space="0" w:color="000000"/>
              <w:left w:val="single" w:sz="4" w:space="0" w:color="000000"/>
              <w:bottom w:val="single" w:sz="4" w:space="0" w:color="000000"/>
              <w:right w:val="single" w:sz="4" w:space="0" w:color="000000"/>
            </w:tcBorders>
            <w:vAlign w:val="center"/>
            <w:hideMark/>
          </w:tcPr>
          <w:p w14:paraId="574D4116" w14:textId="77777777" w:rsidR="00687470" w:rsidRPr="00BB598F" w:rsidRDefault="00687470" w:rsidP="00B22CB8">
            <w:pPr>
              <w:spacing w:after="0" w:line="240" w:lineRule="auto"/>
            </w:pPr>
            <w:r w:rsidRPr="00BB598F">
              <w:rPr>
                <w:rFonts w:eastAsia="Times New Roman"/>
              </w:rPr>
              <w:t xml:space="preserve">Final Exam Preparation &amp; Faculty Consultation Days: </w:t>
            </w:r>
          </w:p>
        </w:tc>
        <w:tc>
          <w:tcPr>
            <w:tcW w:w="2151" w:type="dxa"/>
            <w:tcBorders>
              <w:top w:val="single" w:sz="4" w:space="0" w:color="000000"/>
              <w:left w:val="single" w:sz="4" w:space="0" w:color="000000"/>
              <w:bottom w:val="single" w:sz="4" w:space="0" w:color="000000"/>
              <w:right w:val="single" w:sz="4" w:space="0" w:color="000000"/>
            </w:tcBorders>
            <w:vAlign w:val="center"/>
            <w:hideMark/>
          </w:tcPr>
          <w:p w14:paraId="49C6D0EB" w14:textId="77777777" w:rsidR="00687470" w:rsidRPr="00BB598F" w:rsidRDefault="00687470" w:rsidP="00B22CB8">
            <w:pPr>
              <w:spacing w:after="0" w:line="240" w:lineRule="auto"/>
            </w:pPr>
            <w:r w:rsidRPr="00BB598F">
              <w:rPr>
                <w:rFonts w:eastAsia="Times New Roman"/>
              </w:rPr>
              <w:t xml:space="preserve">Thursday and Friday </w:t>
            </w:r>
          </w:p>
        </w:tc>
        <w:tc>
          <w:tcPr>
            <w:tcW w:w="1245" w:type="dxa"/>
            <w:tcBorders>
              <w:top w:val="single" w:sz="4" w:space="0" w:color="000000"/>
              <w:left w:val="single" w:sz="4" w:space="0" w:color="000000"/>
              <w:bottom w:val="single" w:sz="4" w:space="0" w:color="000000"/>
              <w:right w:val="single" w:sz="4" w:space="0" w:color="000000"/>
            </w:tcBorders>
            <w:vAlign w:val="center"/>
            <w:hideMark/>
          </w:tcPr>
          <w:p w14:paraId="6B499EBC" w14:textId="4FD5C0D8" w:rsidR="00687470" w:rsidRPr="00BB598F" w:rsidRDefault="00687470" w:rsidP="00B22CB8">
            <w:pPr>
              <w:spacing w:after="0" w:line="240" w:lineRule="auto"/>
            </w:pPr>
            <w:r w:rsidRPr="00BB598F">
              <w:rPr>
                <w:rFonts w:eastAsia="Times New Roman"/>
              </w:rPr>
              <w:t>De</w:t>
            </w:r>
            <w:r w:rsidR="006F661A">
              <w:rPr>
                <w:rFonts w:eastAsia="Times New Roman"/>
              </w:rPr>
              <w:t>c 12</w:t>
            </w:r>
            <w:r w:rsidR="009D7956">
              <w:rPr>
                <w:rFonts w:eastAsia="Times New Roman"/>
              </w:rPr>
              <w:t>–</w:t>
            </w:r>
            <w:r w:rsidR="006F661A">
              <w:rPr>
                <w:rFonts w:eastAsia="Times New Roman"/>
              </w:rPr>
              <w:t>13</w:t>
            </w:r>
          </w:p>
        </w:tc>
      </w:tr>
      <w:tr w:rsidR="00687470" w:rsidRPr="00BB598F" w14:paraId="3D2DA8B9" w14:textId="77777777" w:rsidTr="00B22CB8">
        <w:trPr>
          <w:trHeight w:val="360"/>
        </w:trPr>
        <w:tc>
          <w:tcPr>
            <w:tcW w:w="5624" w:type="dxa"/>
            <w:gridSpan w:val="3"/>
            <w:tcBorders>
              <w:top w:val="single" w:sz="4" w:space="0" w:color="000000"/>
              <w:left w:val="single" w:sz="4" w:space="0" w:color="000000"/>
              <w:bottom w:val="single" w:sz="4" w:space="0" w:color="000000"/>
              <w:right w:val="single" w:sz="4" w:space="0" w:color="000000"/>
            </w:tcBorders>
            <w:vAlign w:val="center"/>
            <w:hideMark/>
          </w:tcPr>
          <w:p w14:paraId="0CDF57F5" w14:textId="77777777" w:rsidR="00687470" w:rsidRPr="00BB598F" w:rsidRDefault="00687470" w:rsidP="00B22CB8">
            <w:pPr>
              <w:spacing w:after="0" w:line="240" w:lineRule="auto"/>
            </w:pPr>
            <w:r w:rsidRPr="00BB598F">
              <w:rPr>
                <w:rFonts w:eastAsia="Times New Roman"/>
              </w:rPr>
              <w:t xml:space="preserve">Final Semester Examinations </w:t>
            </w:r>
          </w:p>
        </w:tc>
        <w:tc>
          <w:tcPr>
            <w:tcW w:w="2151" w:type="dxa"/>
            <w:tcBorders>
              <w:top w:val="single" w:sz="4" w:space="0" w:color="000000"/>
              <w:left w:val="single" w:sz="4" w:space="0" w:color="000000"/>
              <w:bottom w:val="single" w:sz="4" w:space="0" w:color="000000"/>
              <w:right w:val="single" w:sz="4" w:space="0" w:color="000000"/>
            </w:tcBorders>
            <w:vAlign w:val="center"/>
            <w:hideMark/>
          </w:tcPr>
          <w:p w14:paraId="6F3E1AD6" w14:textId="52FF01B0" w:rsidR="00687470" w:rsidRPr="00BB598F" w:rsidRDefault="00687470" w:rsidP="00B22CB8">
            <w:pPr>
              <w:spacing w:after="0" w:line="240" w:lineRule="auto"/>
            </w:pPr>
            <w:r w:rsidRPr="00BB598F">
              <w:rPr>
                <w:rFonts w:eastAsia="Times New Roman"/>
              </w:rPr>
              <w:t>Monday</w:t>
            </w:r>
            <w:r w:rsidR="00D8431D">
              <w:rPr>
                <w:rFonts w:eastAsia="Times New Roman"/>
              </w:rPr>
              <w:t>–</w:t>
            </w:r>
            <w:r w:rsidRPr="00BB598F">
              <w:rPr>
                <w:rFonts w:eastAsia="Times New Roman"/>
              </w:rPr>
              <w:t xml:space="preserve">Thursday </w:t>
            </w:r>
          </w:p>
        </w:tc>
        <w:tc>
          <w:tcPr>
            <w:tcW w:w="1245" w:type="dxa"/>
            <w:tcBorders>
              <w:top w:val="single" w:sz="4" w:space="0" w:color="000000"/>
              <w:left w:val="single" w:sz="4" w:space="0" w:color="000000"/>
              <w:bottom w:val="single" w:sz="4" w:space="0" w:color="000000"/>
              <w:right w:val="single" w:sz="4" w:space="0" w:color="000000"/>
            </w:tcBorders>
            <w:vAlign w:val="center"/>
            <w:hideMark/>
          </w:tcPr>
          <w:p w14:paraId="3C98637E" w14:textId="6ED13BB6" w:rsidR="00687470" w:rsidRPr="00BB598F" w:rsidRDefault="006F661A" w:rsidP="00B22CB8">
            <w:pPr>
              <w:spacing w:after="0" w:line="240" w:lineRule="auto"/>
              <w:rPr>
                <w:rFonts w:eastAsia="Times New Roman"/>
              </w:rPr>
            </w:pPr>
            <w:r>
              <w:rPr>
                <w:rFonts w:eastAsia="Times New Roman"/>
              </w:rPr>
              <w:t>Dec 16</w:t>
            </w:r>
            <w:r w:rsidR="009D7956">
              <w:rPr>
                <w:rFonts w:eastAsia="Times New Roman"/>
              </w:rPr>
              <w:t>–</w:t>
            </w:r>
            <w:r>
              <w:rPr>
                <w:rFonts w:eastAsia="Times New Roman"/>
              </w:rPr>
              <w:t>19</w:t>
            </w:r>
            <w:r w:rsidR="00687470" w:rsidRPr="00BB598F">
              <w:rPr>
                <w:rFonts w:eastAsia="Times New Roman"/>
              </w:rPr>
              <w:t xml:space="preserve"> </w:t>
            </w:r>
          </w:p>
        </w:tc>
      </w:tr>
      <w:tr w:rsidR="00687470" w:rsidRPr="00BB598F" w14:paraId="64B13F2A" w14:textId="77777777" w:rsidTr="00B22CB8">
        <w:trPr>
          <w:trHeight w:val="360"/>
        </w:trPr>
        <w:tc>
          <w:tcPr>
            <w:tcW w:w="5624" w:type="dxa"/>
            <w:gridSpan w:val="3"/>
            <w:tcBorders>
              <w:top w:val="single" w:sz="4" w:space="0" w:color="000000"/>
              <w:left w:val="single" w:sz="4" w:space="0" w:color="000000"/>
              <w:bottom w:val="single" w:sz="4" w:space="0" w:color="000000"/>
              <w:right w:val="single" w:sz="4" w:space="0" w:color="000000"/>
            </w:tcBorders>
            <w:vAlign w:val="center"/>
            <w:hideMark/>
          </w:tcPr>
          <w:p w14:paraId="1BAE93C8" w14:textId="77777777" w:rsidR="00687470" w:rsidRPr="00BB598F" w:rsidRDefault="00687470" w:rsidP="00B22CB8">
            <w:pPr>
              <w:spacing w:after="0" w:line="240" w:lineRule="auto"/>
            </w:pPr>
            <w:r w:rsidRPr="00BB598F">
              <w:rPr>
                <w:rFonts w:eastAsia="Times New Roman"/>
              </w:rPr>
              <w:t xml:space="preserve">Final Exam in this course </w:t>
            </w:r>
          </w:p>
        </w:tc>
        <w:tc>
          <w:tcPr>
            <w:tcW w:w="2151" w:type="dxa"/>
            <w:tcBorders>
              <w:top w:val="single" w:sz="4" w:space="0" w:color="000000"/>
              <w:left w:val="single" w:sz="4" w:space="0" w:color="000000"/>
              <w:bottom w:val="single" w:sz="4" w:space="0" w:color="000000"/>
              <w:right w:val="single" w:sz="4" w:space="0" w:color="000000"/>
            </w:tcBorders>
            <w:vAlign w:val="center"/>
          </w:tcPr>
          <w:p w14:paraId="13681994" w14:textId="77777777" w:rsidR="00687470" w:rsidRPr="00BB598F" w:rsidRDefault="00687470" w:rsidP="00B22CB8">
            <w:pPr>
              <w:spacing w:after="0" w:line="240" w:lineRule="auto"/>
            </w:pPr>
          </w:p>
        </w:tc>
        <w:tc>
          <w:tcPr>
            <w:tcW w:w="1245" w:type="dxa"/>
            <w:tcBorders>
              <w:top w:val="single" w:sz="4" w:space="0" w:color="000000"/>
              <w:left w:val="single" w:sz="4" w:space="0" w:color="000000"/>
              <w:bottom w:val="single" w:sz="4" w:space="0" w:color="000000"/>
              <w:right w:val="single" w:sz="4" w:space="0" w:color="000000"/>
            </w:tcBorders>
            <w:vAlign w:val="center"/>
          </w:tcPr>
          <w:p w14:paraId="1BAA05E7" w14:textId="77777777" w:rsidR="00687470" w:rsidRPr="00BB598F" w:rsidRDefault="00687470" w:rsidP="00B22CB8">
            <w:pPr>
              <w:spacing w:after="0" w:line="240" w:lineRule="auto"/>
            </w:pPr>
          </w:p>
        </w:tc>
      </w:tr>
    </w:tbl>
    <w:p w14:paraId="022DF3B9" w14:textId="455039CE" w:rsidR="00687470" w:rsidRDefault="00687470" w:rsidP="003D2039"/>
    <w:p w14:paraId="14BD09D7" w14:textId="3439E851" w:rsidR="00B22CB8" w:rsidRDefault="00B22CB8">
      <w:r>
        <w:br w:type="page"/>
      </w:r>
    </w:p>
    <w:p w14:paraId="00F404D7" w14:textId="77777777" w:rsidR="008431B5" w:rsidRPr="001E23D9" w:rsidRDefault="008431B5" w:rsidP="008431B5">
      <w:pPr>
        <w:pStyle w:val="Heading1"/>
        <w:spacing w:after="360"/>
      </w:pPr>
      <w:r w:rsidRPr="001E23D9">
        <w:lastRenderedPageBreak/>
        <w:t xml:space="preserve">Course </w:t>
      </w:r>
      <w:r>
        <w:t>Schedule</w:t>
      </w:r>
    </w:p>
    <w:p w14:paraId="2C923B27" w14:textId="24DB9BE5" w:rsidR="008431B5" w:rsidRDefault="008431B5" w:rsidP="008431B5">
      <w:pPr>
        <w:spacing w:after="360" w:line="240" w:lineRule="auto"/>
      </w:pPr>
      <w:r w:rsidRPr="00736E7E">
        <w:rPr>
          <w:rFonts w:eastAsia="Times New Roman" w:cs="Times New Roman"/>
          <w:i/>
          <w:color w:val="auto"/>
          <w:szCs w:val="24"/>
        </w:rPr>
        <w:t xml:space="preserve">The </w:t>
      </w:r>
      <w:r>
        <w:rPr>
          <w:rFonts w:eastAsia="Times New Roman" w:cs="Times New Roman"/>
          <w:i/>
          <w:color w:val="auto"/>
          <w:szCs w:val="24"/>
        </w:rPr>
        <w:t xml:space="preserve">syllabus and </w:t>
      </w:r>
      <w:r w:rsidRPr="00736E7E">
        <w:rPr>
          <w:rFonts w:eastAsia="Times New Roman" w:cs="Times New Roman"/>
          <w:i/>
          <w:color w:val="auto"/>
          <w:szCs w:val="24"/>
        </w:rPr>
        <w:t>course schedule are subject to change in the event of extenuating circumstances.</w:t>
      </w:r>
    </w:p>
    <w:tbl>
      <w:tblPr>
        <w:tblW w:w="9020" w:type="dxa"/>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60" w:type="dxa"/>
          <w:right w:w="60" w:type="dxa"/>
        </w:tblCellMar>
        <w:tblLook w:val="04A0" w:firstRow="1" w:lastRow="0" w:firstColumn="1" w:lastColumn="0" w:noHBand="0" w:noVBand="1"/>
        <w:tblCaption w:val="Class Schedule"/>
        <w:tblDescription w:val="Schedule of experiments (Tuesday, Thursday)"/>
      </w:tblPr>
      <w:tblGrid>
        <w:gridCol w:w="344"/>
        <w:gridCol w:w="1560"/>
        <w:gridCol w:w="3720"/>
        <w:gridCol w:w="2151"/>
        <w:gridCol w:w="1245"/>
      </w:tblGrid>
      <w:tr w:rsidR="00AD73EC" w:rsidRPr="00BB598F" w14:paraId="6AC30A32" w14:textId="77777777" w:rsidTr="003E1745">
        <w:trPr>
          <w:trHeight w:val="360"/>
          <w:tblHeader/>
        </w:trPr>
        <w:tc>
          <w:tcPr>
            <w:tcW w:w="344" w:type="dxa"/>
            <w:tcBorders>
              <w:top w:val="single" w:sz="4" w:space="0" w:color="000000"/>
              <w:left w:val="single" w:sz="4" w:space="0" w:color="000000"/>
              <w:bottom w:val="single" w:sz="4" w:space="0" w:color="000000"/>
              <w:right w:val="single" w:sz="4" w:space="0" w:color="000000"/>
            </w:tcBorders>
            <w:vAlign w:val="center"/>
          </w:tcPr>
          <w:p w14:paraId="0EE18367" w14:textId="36D4974C" w:rsidR="00AD73EC" w:rsidRPr="00BB598F" w:rsidRDefault="00AD73EC" w:rsidP="00B22CB8">
            <w:pPr>
              <w:spacing w:after="0" w:line="240" w:lineRule="auto"/>
            </w:pP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7C7AB5EB" w14:textId="77777777" w:rsidR="00AD73EC" w:rsidRPr="00BB598F" w:rsidRDefault="00AD73EC" w:rsidP="00B22CB8">
            <w:pPr>
              <w:spacing w:after="0" w:line="240" w:lineRule="auto"/>
            </w:pPr>
            <w:r w:rsidRPr="00BB598F">
              <w:rPr>
                <w:rFonts w:eastAsia="Times New Roman"/>
                <w:b/>
              </w:rPr>
              <w:t>Date</w:t>
            </w:r>
          </w:p>
        </w:tc>
        <w:tc>
          <w:tcPr>
            <w:tcW w:w="3720" w:type="dxa"/>
            <w:tcBorders>
              <w:top w:val="single" w:sz="4" w:space="0" w:color="000000"/>
              <w:left w:val="single" w:sz="4" w:space="0" w:color="000000"/>
              <w:bottom w:val="single" w:sz="4" w:space="0" w:color="000000"/>
              <w:right w:val="single" w:sz="4" w:space="0" w:color="000000"/>
            </w:tcBorders>
            <w:vAlign w:val="center"/>
            <w:hideMark/>
          </w:tcPr>
          <w:p w14:paraId="0AA1FEB9" w14:textId="77777777" w:rsidR="00AD73EC" w:rsidRPr="00BB598F" w:rsidRDefault="00AD73EC" w:rsidP="00B22CB8">
            <w:pPr>
              <w:spacing w:after="0" w:line="240" w:lineRule="auto"/>
            </w:pPr>
            <w:r w:rsidRPr="00BB598F">
              <w:rPr>
                <w:rFonts w:eastAsia="Times New Roman"/>
                <w:b/>
              </w:rPr>
              <w:t>Topic</w:t>
            </w:r>
          </w:p>
        </w:tc>
        <w:tc>
          <w:tcPr>
            <w:tcW w:w="3396" w:type="dxa"/>
            <w:gridSpan w:val="2"/>
            <w:tcBorders>
              <w:top w:val="single" w:sz="4" w:space="0" w:color="000000"/>
              <w:left w:val="single" w:sz="4" w:space="0" w:color="000000"/>
              <w:bottom w:val="single" w:sz="4" w:space="0" w:color="000000"/>
              <w:right w:val="single" w:sz="4" w:space="0" w:color="000000"/>
            </w:tcBorders>
            <w:vAlign w:val="center"/>
            <w:hideMark/>
          </w:tcPr>
          <w:p w14:paraId="03B5A68C" w14:textId="77777777" w:rsidR="00AD73EC" w:rsidRPr="00BB598F" w:rsidRDefault="00AD73EC" w:rsidP="00B22CB8">
            <w:pPr>
              <w:spacing w:after="0" w:line="240" w:lineRule="auto"/>
            </w:pPr>
            <w:r>
              <w:rPr>
                <w:rFonts w:eastAsia="Times New Roman"/>
                <w:b/>
              </w:rPr>
              <w:t>Experiment</w:t>
            </w:r>
          </w:p>
        </w:tc>
      </w:tr>
      <w:tr w:rsidR="000C2258" w:rsidRPr="00BB598F" w14:paraId="0F891251" w14:textId="77777777" w:rsidTr="003E1745">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576B08FD" w14:textId="77777777" w:rsidR="000C2258" w:rsidRPr="00BB598F" w:rsidRDefault="000C2258" w:rsidP="000C2258">
            <w:pPr>
              <w:spacing w:after="0" w:line="240" w:lineRule="auto"/>
            </w:pPr>
            <w:r w:rsidRPr="00BB598F">
              <w:rPr>
                <w:rFonts w:eastAsia="Times New Roman"/>
              </w:rPr>
              <w:t>1</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4044B02C" w14:textId="3607D348" w:rsidR="000C2258" w:rsidRPr="00AD73EC" w:rsidRDefault="000C2258" w:rsidP="000C2258">
            <w:pPr>
              <w:spacing w:after="0" w:line="240" w:lineRule="auto"/>
              <w:rPr>
                <w:rFonts w:eastAsia="Times New Roman"/>
              </w:rPr>
            </w:pPr>
            <w:r w:rsidRPr="00AD73EC">
              <w:rPr>
                <w:rFonts w:eastAsia="Times New Roman"/>
              </w:rPr>
              <w:t>Wed., Aug 21</w:t>
            </w:r>
          </w:p>
        </w:tc>
        <w:tc>
          <w:tcPr>
            <w:tcW w:w="3720" w:type="dxa"/>
            <w:tcBorders>
              <w:top w:val="single" w:sz="4" w:space="0" w:color="000000"/>
              <w:left w:val="single" w:sz="4" w:space="0" w:color="000000"/>
              <w:bottom w:val="single" w:sz="4" w:space="0" w:color="000000"/>
              <w:right w:val="single" w:sz="4" w:space="0" w:color="000000"/>
            </w:tcBorders>
            <w:vAlign w:val="center"/>
          </w:tcPr>
          <w:p w14:paraId="26274ECB" w14:textId="3063BA85" w:rsidR="000C2258" w:rsidRPr="00BB598F" w:rsidRDefault="000C2258" w:rsidP="000C2258">
            <w:pPr>
              <w:spacing w:after="0" w:line="240" w:lineRule="auto"/>
            </w:pPr>
            <w:r w:rsidRPr="00630241">
              <w:t>Orientation &amp; laboratory safety</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4D068E2C" w14:textId="77777777" w:rsidR="000C2258" w:rsidRPr="00BB598F" w:rsidRDefault="000C2258" w:rsidP="000C2258">
            <w:pPr>
              <w:spacing w:after="0" w:line="240" w:lineRule="auto"/>
            </w:pPr>
          </w:p>
        </w:tc>
      </w:tr>
      <w:tr w:rsidR="000C2258" w:rsidRPr="00BB598F" w14:paraId="5D4DBE3F" w14:textId="77777777" w:rsidTr="003E1745">
        <w:trPr>
          <w:trHeight w:val="360"/>
        </w:trPr>
        <w:tc>
          <w:tcPr>
            <w:tcW w:w="344" w:type="dxa"/>
            <w:tcBorders>
              <w:top w:val="single" w:sz="4" w:space="0" w:color="000000"/>
              <w:left w:val="single" w:sz="4" w:space="0" w:color="000000"/>
              <w:bottom w:val="single" w:sz="4" w:space="0" w:color="000000"/>
              <w:right w:val="single" w:sz="4" w:space="0" w:color="000000"/>
            </w:tcBorders>
            <w:vAlign w:val="center"/>
          </w:tcPr>
          <w:p w14:paraId="18906939" w14:textId="77777777" w:rsidR="000C2258" w:rsidRPr="00BB598F" w:rsidRDefault="000C2258" w:rsidP="000C2258">
            <w:pPr>
              <w:spacing w:after="0" w:line="240" w:lineRule="auto"/>
            </w:pPr>
            <w:r w:rsidRPr="00BB598F">
              <w:t>2</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7721613B" w14:textId="36EC83D7" w:rsidR="000C2258" w:rsidRPr="00AD73EC" w:rsidRDefault="000C2258" w:rsidP="000C2258">
            <w:pPr>
              <w:spacing w:after="0" w:line="240" w:lineRule="auto"/>
              <w:rPr>
                <w:rFonts w:eastAsia="Times New Roman"/>
              </w:rPr>
            </w:pPr>
            <w:r w:rsidRPr="00AD73EC">
              <w:rPr>
                <w:rFonts w:eastAsia="Times New Roman"/>
              </w:rPr>
              <w:t>Mon., Aug 26</w:t>
            </w:r>
          </w:p>
        </w:tc>
        <w:tc>
          <w:tcPr>
            <w:tcW w:w="3720" w:type="dxa"/>
            <w:tcBorders>
              <w:top w:val="single" w:sz="4" w:space="0" w:color="000000"/>
              <w:left w:val="single" w:sz="4" w:space="0" w:color="000000"/>
              <w:bottom w:val="single" w:sz="4" w:space="0" w:color="000000"/>
              <w:right w:val="single" w:sz="4" w:space="0" w:color="000000"/>
            </w:tcBorders>
            <w:vAlign w:val="center"/>
            <w:hideMark/>
          </w:tcPr>
          <w:p w14:paraId="569C171C" w14:textId="44BCD95F" w:rsidR="000C2258" w:rsidRPr="00BB598F" w:rsidRDefault="000C2258" w:rsidP="000C2258">
            <w:pPr>
              <w:spacing w:after="0" w:line="240" w:lineRule="auto"/>
            </w:pPr>
            <w:r w:rsidRPr="00630241">
              <w:t>Locker check-in. Laboratory glassware</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3D2F5E9F" w14:textId="77777777" w:rsidR="000C2258" w:rsidRPr="00BB598F" w:rsidRDefault="000C2258" w:rsidP="000C2258">
            <w:pPr>
              <w:spacing w:after="0" w:line="240" w:lineRule="auto"/>
            </w:pPr>
            <w:r w:rsidRPr="00630241">
              <w:t>Experiment 1</w:t>
            </w:r>
          </w:p>
        </w:tc>
      </w:tr>
      <w:tr w:rsidR="000C2258" w:rsidRPr="00BB598F" w14:paraId="38A1763D" w14:textId="77777777" w:rsidTr="003E1745">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0A88517B" w14:textId="77777777" w:rsidR="000C2258" w:rsidRPr="00BB598F" w:rsidRDefault="000C2258" w:rsidP="000C2258">
            <w:pPr>
              <w:spacing w:after="0" w:line="240" w:lineRule="auto"/>
            </w:pPr>
            <w:r w:rsidRPr="00BB598F">
              <w:rPr>
                <w:rFonts w:eastAsia="Times New Roman"/>
              </w:rPr>
              <w:t>3</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2AAA7FF3" w14:textId="249CDC4B" w:rsidR="000C2258" w:rsidRPr="00AD73EC" w:rsidRDefault="000C2258" w:rsidP="000C2258">
            <w:pPr>
              <w:spacing w:after="0" w:line="240" w:lineRule="auto"/>
              <w:rPr>
                <w:rFonts w:eastAsia="Times New Roman"/>
              </w:rPr>
            </w:pPr>
            <w:r w:rsidRPr="00AD73EC">
              <w:rPr>
                <w:rFonts w:eastAsia="Times New Roman"/>
              </w:rPr>
              <w:t>Wed., Aug 28</w:t>
            </w:r>
          </w:p>
        </w:tc>
        <w:tc>
          <w:tcPr>
            <w:tcW w:w="3720" w:type="dxa"/>
            <w:tcBorders>
              <w:top w:val="single" w:sz="4" w:space="0" w:color="000000"/>
              <w:left w:val="single" w:sz="4" w:space="0" w:color="000000"/>
              <w:bottom w:val="single" w:sz="4" w:space="0" w:color="000000"/>
              <w:right w:val="single" w:sz="4" w:space="0" w:color="000000"/>
            </w:tcBorders>
            <w:vAlign w:val="center"/>
          </w:tcPr>
          <w:p w14:paraId="69FB63D1" w14:textId="44D60BB0" w:rsidR="000C2258" w:rsidRPr="00BB598F" w:rsidRDefault="000C2258" w:rsidP="000C2258">
            <w:pPr>
              <w:spacing w:after="0" w:line="240" w:lineRule="auto"/>
            </w:pPr>
            <w:r w:rsidRPr="00630241">
              <w:t>Solubility and miscibility</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6C314142" w14:textId="77777777" w:rsidR="000C2258" w:rsidRPr="00BB598F" w:rsidRDefault="000C2258" w:rsidP="000C2258">
            <w:pPr>
              <w:spacing w:after="0" w:line="240" w:lineRule="auto"/>
            </w:pPr>
            <w:r w:rsidRPr="00630241">
              <w:t>Experiment 2 (A–E)</w:t>
            </w:r>
          </w:p>
        </w:tc>
      </w:tr>
      <w:tr w:rsidR="000C2258" w:rsidRPr="00BB598F" w14:paraId="1D53E37E" w14:textId="77777777" w:rsidTr="003E1745">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2541E657" w14:textId="77777777" w:rsidR="000C2258" w:rsidRPr="00BB598F" w:rsidRDefault="000C2258" w:rsidP="000C2258">
            <w:pPr>
              <w:spacing w:after="0" w:line="240" w:lineRule="auto"/>
            </w:pPr>
            <w:r w:rsidRPr="00BB598F">
              <w:t>4</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6C2E6BD3" w14:textId="3750BA5B" w:rsidR="000C2258" w:rsidRPr="00AD73EC" w:rsidRDefault="000C2258" w:rsidP="000C2258">
            <w:pPr>
              <w:spacing w:after="0" w:line="240" w:lineRule="auto"/>
              <w:rPr>
                <w:rFonts w:eastAsia="Times New Roman"/>
              </w:rPr>
            </w:pPr>
            <w:r w:rsidRPr="00AD73EC">
              <w:rPr>
                <w:rFonts w:eastAsia="Times New Roman"/>
              </w:rPr>
              <w:t>Mon., Sept 2</w:t>
            </w:r>
          </w:p>
        </w:tc>
        <w:tc>
          <w:tcPr>
            <w:tcW w:w="3720" w:type="dxa"/>
            <w:tcBorders>
              <w:top w:val="single" w:sz="4" w:space="0" w:color="000000"/>
              <w:left w:val="single" w:sz="4" w:space="0" w:color="000000"/>
              <w:bottom w:val="single" w:sz="4" w:space="0" w:color="000000"/>
              <w:right w:val="single" w:sz="4" w:space="0" w:color="000000"/>
            </w:tcBorders>
            <w:vAlign w:val="center"/>
          </w:tcPr>
          <w:p w14:paraId="4BEB5DC9" w14:textId="0FB536FF" w:rsidR="000C2258" w:rsidRPr="00BB598F" w:rsidRDefault="000C2258" w:rsidP="000C2258">
            <w:pPr>
              <w:spacing w:after="0" w:line="240" w:lineRule="auto"/>
            </w:pPr>
            <w:r w:rsidRPr="00630241">
              <w:t>NO CLASS</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1F79C3A9" w14:textId="77777777" w:rsidR="000C2258" w:rsidRPr="00BB598F" w:rsidRDefault="000C2258" w:rsidP="000C2258">
            <w:pPr>
              <w:spacing w:after="0" w:line="240" w:lineRule="auto"/>
            </w:pPr>
          </w:p>
        </w:tc>
      </w:tr>
      <w:tr w:rsidR="000C2258" w:rsidRPr="00BB598F" w14:paraId="3D7A9A4F" w14:textId="77777777" w:rsidTr="003E1745">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364B1BFC" w14:textId="77777777" w:rsidR="000C2258" w:rsidRPr="00BB598F" w:rsidRDefault="000C2258" w:rsidP="000C2258">
            <w:pPr>
              <w:spacing w:after="0" w:line="240" w:lineRule="auto"/>
            </w:pPr>
            <w:r w:rsidRPr="00BB598F">
              <w:t>5</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7A7D69C3" w14:textId="2E46B21C" w:rsidR="000C2258" w:rsidRPr="00AD73EC" w:rsidRDefault="000C2258" w:rsidP="000C2258">
            <w:pPr>
              <w:spacing w:after="0" w:line="240" w:lineRule="auto"/>
              <w:rPr>
                <w:rFonts w:eastAsia="Times New Roman"/>
              </w:rPr>
            </w:pPr>
            <w:r w:rsidRPr="00AD73EC">
              <w:rPr>
                <w:rFonts w:eastAsia="Times New Roman"/>
              </w:rPr>
              <w:t>Wed., Sept 4</w:t>
            </w:r>
          </w:p>
        </w:tc>
        <w:tc>
          <w:tcPr>
            <w:tcW w:w="3720" w:type="dxa"/>
            <w:tcBorders>
              <w:top w:val="single" w:sz="4" w:space="0" w:color="000000"/>
              <w:left w:val="single" w:sz="4" w:space="0" w:color="000000"/>
              <w:bottom w:val="single" w:sz="4" w:space="0" w:color="000000"/>
              <w:right w:val="single" w:sz="4" w:space="0" w:color="000000"/>
            </w:tcBorders>
            <w:vAlign w:val="center"/>
          </w:tcPr>
          <w:p w14:paraId="384F482A" w14:textId="75F8551B" w:rsidR="000C2258" w:rsidRPr="00BB598F" w:rsidRDefault="000C2258" w:rsidP="000C2258">
            <w:pPr>
              <w:spacing w:after="0" w:line="240" w:lineRule="auto"/>
            </w:pPr>
            <w:r w:rsidRPr="00630241">
              <w:t>Solubility and miscibility</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54904381" w14:textId="77777777" w:rsidR="000C2258" w:rsidRPr="00BB598F" w:rsidRDefault="000C2258" w:rsidP="000C2258">
            <w:pPr>
              <w:spacing w:after="0" w:line="240" w:lineRule="auto"/>
            </w:pPr>
            <w:r w:rsidRPr="00630241">
              <w:t>Experiment 2 (A–E)</w:t>
            </w:r>
          </w:p>
        </w:tc>
      </w:tr>
      <w:tr w:rsidR="000C2258" w:rsidRPr="00BB598F" w14:paraId="1C2BCC12" w14:textId="77777777" w:rsidTr="003E1745">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237E9880" w14:textId="77777777" w:rsidR="000C2258" w:rsidRPr="00BB598F" w:rsidRDefault="000C2258" w:rsidP="000C2258">
            <w:pPr>
              <w:spacing w:after="0" w:line="240" w:lineRule="auto"/>
            </w:pPr>
            <w:r w:rsidRPr="00BB598F">
              <w:rPr>
                <w:rFonts w:eastAsia="Times New Roman"/>
              </w:rPr>
              <w:t>6</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4AAD2B22" w14:textId="4B0F787D" w:rsidR="000C2258" w:rsidRPr="00AD73EC" w:rsidRDefault="000C2258" w:rsidP="000C2258">
            <w:pPr>
              <w:spacing w:after="0" w:line="240" w:lineRule="auto"/>
              <w:rPr>
                <w:rFonts w:eastAsia="Times New Roman"/>
              </w:rPr>
            </w:pPr>
            <w:r w:rsidRPr="00AD73EC">
              <w:rPr>
                <w:rFonts w:eastAsia="Times New Roman"/>
              </w:rPr>
              <w:t>Mon., Sept 9</w:t>
            </w:r>
          </w:p>
        </w:tc>
        <w:tc>
          <w:tcPr>
            <w:tcW w:w="3720" w:type="dxa"/>
            <w:tcBorders>
              <w:top w:val="single" w:sz="4" w:space="0" w:color="000000"/>
              <w:left w:val="single" w:sz="4" w:space="0" w:color="000000"/>
              <w:bottom w:val="single" w:sz="4" w:space="0" w:color="000000"/>
              <w:right w:val="single" w:sz="4" w:space="0" w:color="000000"/>
            </w:tcBorders>
            <w:vAlign w:val="center"/>
          </w:tcPr>
          <w:p w14:paraId="705C9FE0" w14:textId="58B709F0" w:rsidR="000C2258" w:rsidRPr="00BB598F" w:rsidRDefault="000C2258" w:rsidP="000C2258">
            <w:pPr>
              <w:spacing w:after="0" w:line="240" w:lineRule="auto"/>
            </w:pPr>
            <w:r w:rsidRPr="00630241">
              <w:t>Crystallization</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2C6E3D20" w14:textId="77777777" w:rsidR="000C2258" w:rsidRPr="00BB598F" w:rsidRDefault="000C2258" w:rsidP="000C2258">
            <w:pPr>
              <w:spacing w:after="0" w:line="240" w:lineRule="auto"/>
            </w:pPr>
            <w:r w:rsidRPr="00630241">
              <w:t>Experiment 3 (A, C, D, E)</w:t>
            </w:r>
          </w:p>
        </w:tc>
      </w:tr>
      <w:tr w:rsidR="000C2258" w:rsidRPr="00BB598F" w14:paraId="1CA3203E" w14:textId="77777777" w:rsidTr="003E1745">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5740810A" w14:textId="77777777" w:rsidR="000C2258" w:rsidRPr="00BB598F" w:rsidRDefault="000C2258" w:rsidP="000C2258">
            <w:pPr>
              <w:spacing w:after="0" w:line="240" w:lineRule="auto"/>
            </w:pPr>
            <w:r w:rsidRPr="00BB598F">
              <w:rPr>
                <w:rFonts w:eastAsia="Times New Roman"/>
              </w:rPr>
              <w:t>7</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60A346CE" w14:textId="089E7F99" w:rsidR="000C2258" w:rsidRPr="00AD73EC" w:rsidRDefault="000C2258" w:rsidP="000C2258">
            <w:pPr>
              <w:spacing w:after="0" w:line="240" w:lineRule="auto"/>
              <w:rPr>
                <w:rFonts w:eastAsia="Times New Roman"/>
              </w:rPr>
            </w:pPr>
            <w:r w:rsidRPr="00AD73EC">
              <w:rPr>
                <w:rFonts w:eastAsia="Times New Roman"/>
              </w:rPr>
              <w:t>Wed., Sept 11</w:t>
            </w:r>
          </w:p>
        </w:tc>
        <w:tc>
          <w:tcPr>
            <w:tcW w:w="3720" w:type="dxa"/>
            <w:tcBorders>
              <w:top w:val="single" w:sz="4" w:space="0" w:color="000000"/>
              <w:left w:val="single" w:sz="4" w:space="0" w:color="000000"/>
              <w:bottom w:val="single" w:sz="4" w:space="0" w:color="000000"/>
              <w:right w:val="single" w:sz="4" w:space="0" w:color="000000"/>
            </w:tcBorders>
            <w:vAlign w:val="center"/>
          </w:tcPr>
          <w:p w14:paraId="72E0356F" w14:textId="3D21E595" w:rsidR="000C2258" w:rsidRPr="00BB598F" w:rsidRDefault="000C2258" w:rsidP="000C2258">
            <w:pPr>
              <w:spacing w:after="0" w:line="240" w:lineRule="auto"/>
            </w:pPr>
            <w:r w:rsidRPr="00630241">
              <w:t>Crystallization</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1E6ED30B" w14:textId="77777777" w:rsidR="000C2258" w:rsidRPr="00BB598F" w:rsidRDefault="000C2258" w:rsidP="000C2258">
            <w:pPr>
              <w:spacing w:after="0" w:line="240" w:lineRule="auto"/>
            </w:pPr>
            <w:r w:rsidRPr="00630241">
              <w:t>Experiment 3 (A, C, D, E)</w:t>
            </w:r>
          </w:p>
        </w:tc>
      </w:tr>
      <w:tr w:rsidR="000C2258" w:rsidRPr="00BB598F" w14:paraId="0939115C" w14:textId="77777777" w:rsidTr="003E1745">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3918BCCC" w14:textId="77777777" w:rsidR="000C2258" w:rsidRPr="00BB598F" w:rsidRDefault="000C2258" w:rsidP="000C2258">
            <w:pPr>
              <w:spacing w:after="0" w:line="240" w:lineRule="auto"/>
              <w:rPr>
                <w:rFonts w:eastAsia="Times New Roman"/>
              </w:rPr>
            </w:pPr>
            <w:r w:rsidRPr="00BB598F">
              <w:rPr>
                <w:rFonts w:eastAsia="Times New Roman"/>
              </w:rPr>
              <w:t>8</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050FA286" w14:textId="4A6BC180" w:rsidR="000C2258" w:rsidRPr="00AD73EC" w:rsidRDefault="000C2258" w:rsidP="000C2258">
            <w:pPr>
              <w:spacing w:after="0" w:line="240" w:lineRule="auto"/>
              <w:rPr>
                <w:rFonts w:eastAsia="Times New Roman"/>
              </w:rPr>
            </w:pPr>
            <w:r w:rsidRPr="00AD73EC">
              <w:rPr>
                <w:rFonts w:eastAsia="Times New Roman"/>
              </w:rPr>
              <w:t>Mon., Sept 16</w:t>
            </w:r>
          </w:p>
        </w:tc>
        <w:tc>
          <w:tcPr>
            <w:tcW w:w="3720" w:type="dxa"/>
            <w:tcBorders>
              <w:top w:val="single" w:sz="4" w:space="0" w:color="000000"/>
              <w:left w:val="single" w:sz="4" w:space="0" w:color="000000"/>
              <w:bottom w:val="single" w:sz="4" w:space="0" w:color="000000"/>
              <w:right w:val="single" w:sz="4" w:space="0" w:color="000000"/>
            </w:tcBorders>
            <w:vAlign w:val="center"/>
          </w:tcPr>
          <w:p w14:paraId="43DA9BF0" w14:textId="116C00B0" w:rsidR="000C2258" w:rsidRPr="00BB598F" w:rsidRDefault="000C2258" w:rsidP="000C2258">
            <w:pPr>
              <w:spacing w:after="0" w:line="240" w:lineRule="auto"/>
            </w:pPr>
            <w:r w:rsidRPr="00630241">
              <w:t>Extraction</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349D14F0" w14:textId="77777777" w:rsidR="000C2258" w:rsidRPr="00BB598F" w:rsidRDefault="000C2258" w:rsidP="000C2258">
            <w:pPr>
              <w:spacing w:after="0" w:line="240" w:lineRule="auto"/>
            </w:pPr>
            <w:r w:rsidRPr="00630241">
              <w:t>Experiment 4 (A, C, D)</w:t>
            </w:r>
          </w:p>
        </w:tc>
      </w:tr>
      <w:tr w:rsidR="000C2258" w:rsidRPr="00BB598F" w14:paraId="08D7A1F2" w14:textId="77777777" w:rsidTr="003E1745">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6D5BA58D" w14:textId="77777777" w:rsidR="000C2258" w:rsidRPr="00BB598F" w:rsidRDefault="000C2258" w:rsidP="000C2258">
            <w:pPr>
              <w:spacing w:after="0" w:line="240" w:lineRule="auto"/>
            </w:pPr>
            <w:r w:rsidRPr="00BB598F">
              <w:rPr>
                <w:rFonts w:eastAsia="Times New Roman"/>
              </w:rPr>
              <w:t>9</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6FEAF5BA" w14:textId="31E78D92" w:rsidR="000C2258" w:rsidRPr="00AD73EC" w:rsidRDefault="000C2258" w:rsidP="000C2258">
            <w:pPr>
              <w:spacing w:after="0" w:line="240" w:lineRule="auto"/>
              <w:rPr>
                <w:rFonts w:eastAsia="Times New Roman"/>
              </w:rPr>
            </w:pPr>
            <w:r w:rsidRPr="00AD73EC">
              <w:rPr>
                <w:rFonts w:eastAsia="Times New Roman"/>
              </w:rPr>
              <w:t>Wed., Sept 18</w:t>
            </w:r>
          </w:p>
        </w:tc>
        <w:tc>
          <w:tcPr>
            <w:tcW w:w="3720" w:type="dxa"/>
            <w:tcBorders>
              <w:top w:val="single" w:sz="4" w:space="0" w:color="000000"/>
              <w:left w:val="single" w:sz="4" w:space="0" w:color="000000"/>
              <w:bottom w:val="single" w:sz="4" w:space="0" w:color="000000"/>
              <w:right w:val="single" w:sz="4" w:space="0" w:color="000000"/>
            </w:tcBorders>
            <w:vAlign w:val="center"/>
          </w:tcPr>
          <w:p w14:paraId="23E1C2CE" w14:textId="30FD8363" w:rsidR="000C2258" w:rsidRPr="00BB598F" w:rsidRDefault="000C2258" w:rsidP="000C2258">
            <w:pPr>
              <w:spacing w:after="0" w:line="240" w:lineRule="auto"/>
            </w:pPr>
            <w:r w:rsidRPr="00630241">
              <w:t>Extraction</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26FB1169" w14:textId="77777777" w:rsidR="000C2258" w:rsidRPr="00BB598F" w:rsidRDefault="000C2258" w:rsidP="000C2258">
            <w:pPr>
              <w:spacing w:after="0" w:line="240" w:lineRule="auto"/>
            </w:pPr>
            <w:r w:rsidRPr="00630241">
              <w:t>Experiment 4 (A, C, D)</w:t>
            </w:r>
          </w:p>
        </w:tc>
      </w:tr>
      <w:tr w:rsidR="000C2258" w:rsidRPr="00BB598F" w14:paraId="4B6B5206" w14:textId="77777777" w:rsidTr="003E1745">
        <w:trPr>
          <w:trHeight w:val="360"/>
        </w:trPr>
        <w:tc>
          <w:tcPr>
            <w:tcW w:w="344" w:type="dxa"/>
            <w:tcBorders>
              <w:top w:val="single" w:sz="4" w:space="0" w:color="000000"/>
              <w:left w:val="single" w:sz="4" w:space="0" w:color="000000"/>
              <w:bottom w:val="single" w:sz="4" w:space="0" w:color="000000"/>
              <w:right w:val="single" w:sz="4" w:space="0" w:color="000000"/>
            </w:tcBorders>
            <w:vAlign w:val="center"/>
          </w:tcPr>
          <w:p w14:paraId="536C6840" w14:textId="77777777" w:rsidR="000C2258" w:rsidRPr="00BB598F" w:rsidRDefault="000C2258" w:rsidP="000C2258">
            <w:pPr>
              <w:spacing w:after="0" w:line="240" w:lineRule="auto"/>
            </w:pPr>
            <w:r w:rsidRPr="00BB598F">
              <w:t>10</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00E846F4" w14:textId="73AACC45" w:rsidR="000C2258" w:rsidRPr="00AD73EC" w:rsidRDefault="000C2258" w:rsidP="000C2258">
            <w:pPr>
              <w:spacing w:after="0" w:line="240" w:lineRule="auto"/>
              <w:rPr>
                <w:rFonts w:eastAsia="Times New Roman"/>
              </w:rPr>
            </w:pPr>
            <w:r w:rsidRPr="00AD73EC">
              <w:rPr>
                <w:rFonts w:eastAsia="Times New Roman"/>
              </w:rPr>
              <w:t>Mon., Sept 23</w:t>
            </w:r>
          </w:p>
        </w:tc>
        <w:tc>
          <w:tcPr>
            <w:tcW w:w="3720" w:type="dxa"/>
            <w:tcBorders>
              <w:top w:val="single" w:sz="4" w:space="0" w:color="000000"/>
              <w:left w:val="single" w:sz="4" w:space="0" w:color="000000"/>
              <w:bottom w:val="single" w:sz="4" w:space="0" w:color="000000"/>
              <w:right w:val="single" w:sz="4" w:space="0" w:color="000000"/>
            </w:tcBorders>
            <w:vAlign w:val="center"/>
            <w:hideMark/>
          </w:tcPr>
          <w:p w14:paraId="69F6C11A" w14:textId="6984D1B8" w:rsidR="000C2258" w:rsidRPr="00BB598F" w:rsidRDefault="000C2258" w:rsidP="000C2258">
            <w:pPr>
              <w:spacing w:after="0" w:line="240" w:lineRule="auto"/>
            </w:pPr>
            <w:r>
              <w:t xml:space="preserve">Quiz 2. </w:t>
            </w:r>
            <w:proofErr w:type="spellStart"/>
            <w:r>
              <w:t>ChemDraw</w:t>
            </w:r>
            <w:proofErr w:type="spellEnd"/>
            <w:r>
              <w:t>.</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3A5AE0B5" w14:textId="77777777" w:rsidR="000C2258" w:rsidRPr="00BB598F" w:rsidRDefault="000C2258" w:rsidP="000C2258">
            <w:pPr>
              <w:spacing w:after="0" w:line="240" w:lineRule="auto"/>
            </w:pPr>
            <w:proofErr w:type="spellStart"/>
            <w:r w:rsidRPr="00630241">
              <w:t>ChemDraw</w:t>
            </w:r>
            <w:proofErr w:type="spellEnd"/>
            <w:r w:rsidRPr="00630241">
              <w:t xml:space="preserve"> Tutorial</w:t>
            </w:r>
          </w:p>
        </w:tc>
      </w:tr>
      <w:tr w:rsidR="000C2258" w:rsidRPr="00BB598F" w14:paraId="7281212C" w14:textId="77777777" w:rsidTr="003E1745">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6F369AF3" w14:textId="77777777" w:rsidR="000C2258" w:rsidRPr="00BB598F" w:rsidRDefault="000C2258" w:rsidP="000C2258">
            <w:pPr>
              <w:spacing w:after="0" w:line="240" w:lineRule="auto"/>
            </w:pPr>
            <w:r w:rsidRPr="00BB598F">
              <w:t>11</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1CE35643" w14:textId="049CCD90" w:rsidR="000C2258" w:rsidRPr="00AD73EC" w:rsidRDefault="000C2258" w:rsidP="000C2258">
            <w:pPr>
              <w:spacing w:after="0" w:line="240" w:lineRule="auto"/>
              <w:rPr>
                <w:rFonts w:eastAsia="Times New Roman"/>
              </w:rPr>
            </w:pPr>
            <w:r w:rsidRPr="00AD73EC">
              <w:rPr>
                <w:rFonts w:eastAsia="Times New Roman"/>
              </w:rPr>
              <w:t>Wed., Sept 25</w:t>
            </w:r>
          </w:p>
        </w:tc>
        <w:tc>
          <w:tcPr>
            <w:tcW w:w="3720" w:type="dxa"/>
            <w:tcBorders>
              <w:top w:val="single" w:sz="4" w:space="0" w:color="000000"/>
              <w:left w:val="single" w:sz="4" w:space="0" w:color="000000"/>
              <w:bottom w:val="single" w:sz="4" w:space="0" w:color="000000"/>
              <w:right w:val="single" w:sz="4" w:space="0" w:color="000000"/>
            </w:tcBorders>
            <w:vAlign w:val="center"/>
          </w:tcPr>
          <w:p w14:paraId="58711717" w14:textId="527B7D54" w:rsidR="000C2258" w:rsidRPr="00BB598F" w:rsidRDefault="000C2258" w:rsidP="000C2258">
            <w:pPr>
              <w:spacing w:after="0" w:line="240" w:lineRule="auto"/>
            </w:pPr>
            <w:r w:rsidRPr="00630241">
              <w:t>Chromatography</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058FA387" w14:textId="77777777" w:rsidR="000C2258" w:rsidRPr="00BB598F" w:rsidRDefault="000C2258" w:rsidP="000C2258">
            <w:pPr>
              <w:spacing w:after="0" w:line="240" w:lineRule="auto"/>
            </w:pPr>
            <w:r w:rsidRPr="00630241">
              <w:t>Experiment 6</w:t>
            </w:r>
          </w:p>
        </w:tc>
      </w:tr>
      <w:tr w:rsidR="000C2258" w:rsidRPr="00BB598F" w14:paraId="14B43490" w14:textId="77777777" w:rsidTr="003E1745">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5EE2787D" w14:textId="77777777" w:rsidR="000C2258" w:rsidRPr="00BB598F" w:rsidRDefault="000C2258" w:rsidP="000C2258">
            <w:pPr>
              <w:spacing w:after="0" w:line="240" w:lineRule="auto"/>
            </w:pPr>
            <w:r w:rsidRPr="00BB598F">
              <w:rPr>
                <w:rFonts w:eastAsia="Times New Roman"/>
              </w:rPr>
              <w:t>12</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313535A4" w14:textId="61EC9F12" w:rsidR="000C2258" w:rsidRPr="00AD73EC" w:rsidRDefault="000C2258" w:rsidP="000C2258">
            <w:pPr>
              <w:spacing w:after="0" w:line="240" w:lineRule="auto"/>
              <w:rPr>
                <w:rFonts w:eastAsia="Times New Roman"/>
              </w:rPr>
            </w:pPr>
            <w:r w:rsidRPr="00AD73EC">
              <w:rPr>
                <w:rFonts w:eastAsia="Times New Roman"/>
              </w:rPr>
              <w:t>Mon., Sept 30</w:t>
            </w:r>
          </w:p>
        </w:tc>
        <w:tc>
          <w:tcPr>
            <w:tcW w:w="3720" w:type="dxa"/>
            <w:tcBorders>
              <w:top w:val="single" w:sz="4" w:space="0" w:color="000000"/>
              <w:left w:val="single" w:sz="4" w:space="0" w:color="000000"/>
              <w:bottom w:val="single" w:sz="4" w:space="0" w:color="000000"/>
              <w:right w:val="single" w:sz="4" w:space="0" w:color="000000"/>
            </w:tcBorders>
            <w:vAlign w:val="center"/>
          </w:tcPr>
          <w:p w14:paraId="6157B370" w14:textId="6B1F4AC3" w:rsidR="000C2258" w:rsidRPr="00BB598F" w:rsidRDefault="000C2258" w:rsidP="000C2258">
            <w:pPr>
              <w:spacing w:after="0" w:line="240" w:lineRule="auto"/>
            </w:pPr>
            <w:r w:rsidRPr="00630241">
              <w:t>Chromatography</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7C8BA7E0" w14:textId="77777777" w:rsidR="000C2258" w:rsidRPr="00BB598F" w:rsidRDefault="000C2258" w:rsidP="000C2258">
            <w:pPr>
              <w:spacing w:after="0" w:line="240" w:lineRule="auto"/>
            </w:pPr>
            <w:r w:rsidRPr="00630241">
              <w:t>Experiment 6</w:t>
            </w:r>
          </w:p>
        </w:tc>
      </w:tr>
      <w:tr w:rsidR="000C2258" w:rsidRPr="00BB598F" w14:paraId="628EC308" w14:textId="77777777" w:rsidTr="003E1745">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60513946" w14:textId="77777777" w:rsidR="000C2258" w:rsidRPr="00BB598F" w:rsidRDefault="000C2258" w:rsidP="000C2258">
            <w:pPr>
              <w:spacing w:after="0" w:line="240" w:lineRule="auto"/>
            </w:pPr>
            <w:r w:rsidRPr="00BB598F">
              <w:rPr>
                <w:rFonts w:eastAsia="Times New Roman"/>
              </w:rPr>
              <w:t>13</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270F1EC7" w14:textId="776F62F9" w:rsidR="000C2258" w:rsidRPr="00AD73EC" w:rsidRDefault="000C2258" w:rsidP="000C2258">
            <w:pPr>
              <w:spacing w:after="0" w:line="240" w:lineRule="auto"/>
              <w:rPr>
                <w:rFonts w:eastAsia="Times New Roman"/>
              </w:rPr>
            </w:pPr>
            <w:r w:rsidRPr="00AD73EC">
              <w:rPr>
                <w:rFonts w:eastAsia="Times New Roman"/>
              </w:rPr>
              <w:t>Wed., Oct 2</w:t>
            </w:r>
          </w:p>
        </w:tc>
        <w:tc>
          <w:tcPr>
            <w:tcW w:w="3720" w:type="dxa"/>
            <w:tcBorders>
              <w:top w:val="single" w:sz="4" w:space="0" w:color="000000"/>
              <w:left w:val="single" w:sz="4" w:space="0" w:color="000000"/>
              <w:bottom w:val="single" w:sz="4" w:space="0" w:color="000000"/>
              <w:right w:val="single" w:sz="4" w:space="0" w:color="000000"/>
            </w:tcBorders>
            <w:vAlign w:val="center"/>
          </w:tcPr>
          <w:p w14:paraId="0A1C84CC" w14:textId="282E10D5" w:rsidR="000C2258" w:rsidRPr="00BB598F" w:rsidRDefault="000C2258" w:rsidP="000C2258">
            <w:pPr>
              <w:spacing w:after="0" w:line="240" w:lineRule="auto"/>
            </w:pPr>
            <w:r w:rsidRPr="00630241">
              <w:t>Distillation</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031F4B0C" w14:textId="77777777" w:rsidR="000C2258" w:rsidRPr="00BB598F" w:rsidRDefault="000C2258" w:rsidP="000C2258">
            <w:pPr>
              <w:spacing w:after="0" w:line="240" w:lineRule="auto"/>
            </w:pPr>
            <w:r w:rsidRPr="00630241">
              <w:t>Experiment 8</w:t>
            </w:r>
          </w:p>
        </w:tc>
      </w:tr>
      <w:tr w:rsidR="000C2258" w:rsidRPr="00BB598F" w14:paraId="45FE9A22" w14:textId="77777777" w:rsidTr="003E1745">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19DCE22D" w14:textId="77777777" w:rsidR="000C2258" w:rsidRPr="00BB598F" w:rsidRDefault="000C2258" w:rsidP="000C2258">
            <w:pPr>
              <w:spacing w:after="0" w:line="240" w:lineRule="auto"/>
            </w:pPr>
            <w:r w:rsidRPr="00BB598F">
              <w:rPr>
                <w:rFonts w:eastAsia="Times New Roman"/>
              </w:rPr>
              <w:t>14</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49DDA1C7" w14:textId="103893E4" w:rsidR="000C2258" w:rsidRPr="00AD73EC" w:rsidRDefault="000C2258" w:rsidP="000C2258">
            <w:pPr>
              <w:spacing w:after="0" w:line="240" w:lineRule="auto"/>
              <w:rPr>
                <w:rFonts w:eastAsia="Times New Roman"/>
              </w:rPr>
            </w:pPr>
            <w:r w:rsidRPr="00AD73EC">
              <w:rPr>
                <w:rFonts w:eastAsia="Times New Roman"/>
              </w:rPr>
              <w:t>Mon., Oct 7</w:t>
            </w:r>
          </w:p>
        </w:tc>
        <w:tc>
          <w:tcPr>
            <w:tcW w:w="3720" w:type="dxa"/>
            <w:tcBorders>
              <w:top w:val="single" w:sz="4" w:space="0" w:color="000000"/>
              <w:left w:val="single" w:sz="4" w:space="0" w:color="000000"/>
              <w:bottom w:val="single" w:sz="4" w:space="0" w:color="000000"/>
              <w:right w:val="single" w:sz="4" w:space="0" w:color="000000"/>
            </w:tcBorders>
            <w:vAlign w:val="center"/>
          </w:tcPr>
          <w:p w14:paraId="5694296E" w14:textId="1AF954E4" w:rsidR="000C2258" w:rsidRPr="00BB598F" w:rsidRDefault="000C2258" w:rsidP="000C2258">
            <w:pPr>
              <w:spacing w:after="0" w:line="240" w:lineRule="auto"/>
            </w:pPr>
            <w:r w:rsidRPr="00630241">
              <w:t>Distillation</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0D064E82" w14:textId="77777777" w:rsidR="000C2258" w:rsidRPr="00BB598F" w:rsidRDefault="000C2258" w:rsidP="000C2258">
            <w:pPr>
              <w:spacing w:after="0" w:line="240" w:lineRule="auto"/>
            </w:pPr>
            <w:r w:rsidRPr="00630241">
              <w:t>Experiment 8</w:t>
            </w:r>
          </w:p>
        </w:tc>
      </w:tr>
      <w:tr w:rsidR="000C2258" w:rsidRPr="00BB598F" w14:paraId="5C0D7EA1" w14:textId="77777777" w:rsidTr="003E1745">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536BDA13" w14:textId="77777777" w:rsidR="000C2258" w:rsidRPr="00BB598F" w:rsidRDefault="000C2258" w:rsidP="000C2258">
            <w:pPr>
              <w:spacing w:after="0" w:line="240" w:lineRule="auto"/>
            </w:pPr>
            <w:r w:rsidRPr="00BB598F">
              <w:rPr>
                <w:rFonts w:eastAsia="Times New Roman"/>
              </w:rPr>
              <w:t>15</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6B99EEEE" w14:textId="1FF6DCA3" w:rsidR="000C2258" w:rsidRPr="00AD73EC" w:rsidRDefault="000C2258" w:rsidP="000C2258">
            <w:pPr>
              <w:spacing w:after="0" w:line="240" w:lineRule="auto"/>
              <w:rPr>
                <w:rFonts w:eastAsia="Times New Roman"/>
              </w:rPr>
            </w:pPr>
            <w:r w:rsidRPr="00AD73EC">
              <w:rPr>
                <w:rFonts w:eastAsia="Times New Roman"/>
              </w:rPr>
              <w:t>Wed., Oct 9</w:t>
            </w:r>
          </w:p>
        </w:tc>
        <w:tc>
          <w:tcPr>
            <w:tcW w:w="3720" w:type="dxa"/>
            <w:tcBorders>
              <w:top w:val="single" w:sz="4" w:space="0" w:color="000000"/>
              <w:left w:val="single" w:sz="4" w:space="0" w:color="000000"/>
              <w:bottom w:val="single" w:sz="4" w:space="0" w:color="000000"/>
              <w:right w:val="single" w:sz="4" w:space="0" w:color="000000"/>
            </w:tcBorders>
            <w:vAlign w:val="center"/>
          </w:tcPr>
          <w:p w14:paraId="0B700D1C" w14:textId="617786DA" w:rsidR="000C2258" w:rsidRPr="00BB598F" w:rsidRDefault="000C2258" w:rsidP="000C2258">
            <w:pPr>
              <w:spacing w:after="0" w:line="240" w:lineRule="auto"/>
            </w:pPr>
            <w:r w:rsidRPr="00630241">
              <w:t>Steam distillation</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64B3AD55" w14:textId="77777777" w:rsidR="000C2258" w:rsidRPr="00BB598F" w:rsidRDefault="000C2258" w:rsidP="000C2258">
            <w:pPr>
              <w:spacing w:after="0" w:line="240" w:lineRule="auto"/>
            </w:pPr>
            <w:r w:rsidRPr="00630241">
              <w:t>Experiment 15A</w:t>
            </w:r>
          </w:p>
        </w:tc>
      </w:tr>
      <w:tr w:rsidR="000C2258" w:rsidRPr="00BB598F" w14:paraId="626584BA" w14:textId="77777777" w:rsidTr="003E1745">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0CBFBDC8" w14:textId="77777777" w:rsidR="000C2258" w:rsidRPr="00BB598F" w:rsidRDefault="000C2258" w:rsidP="000C2258">
            <w:pPr>
              <w:spacing w:after="0" w:line="240" w:lineRule="auto"/>
            </w:pPr>
            <w:r w:rsidRPr="00BB598F">
              <w:rPr>
                <w:rFonts w:eastAsia="Times New Roman"/>
              </w:rPr>
              <w:t>16</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32E06C96" w14:textId="79F5B933" w:rsidR="000C2258" w:rsidRPr="00AD73EC" w:rsidRDefault="000C2258" w:rsidP="000C2258">
            <w:pPr>
              <w:spacing w:after="0" w:line="240" w:lineRule="auto"/>
              <w:rPr>
                <w:rFonts w:eastAsia="Times New Roman"/>
              </w:rPr>
            </w:pPr>
            <w:r w:rsidRPr="00AD73EC">
              <w:rPr>
                <w:rFonts w:eastAsia="Times New Roman"/>
              </w:rPr>
              <w:t>Mon., Oct 14</w:t>
            </w:r>
          </w:p>
        </w:tc>
        <w:tc>
          <w:tcPr>
            <w:tcW w:w="3720" w:type="dxa"/>
            <w:tcBorders>
              <w:top w:val="single" w:sz="4" w:space="0" w:color="000000"/>
              <w:left w:val="single" w:sz="4" w:space="0" w:color="000000"/>
              <w:bottom w:val="single" w:sz="4" w:space="0" w:color="000000"/>
              <w:right w:val="single" w:sz="4" w:space="0" w:color="000000"/>
            </w:tcBorders>
            <w:vAlign w:val="center"/>
          </w:tcPr>
          <w:p w14:paraId="66B2828B" w14:textId="7FECDA75" w:rsidR="000C2258" w:rsidRPr="00BB598F" w:rsidRDefault="000C2258" w:rsidP="000C2258">
            <w:pPr>
              <w:spacing w:after="0" w:line="240" w:lineRule="auto"/>
            </w:pPr>
            <w:r w:rsidRPr="00630241">
              <w:t>Steam distillation</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6946F658" w14:textId="77777777" w:rsidR="000C2258" w:rsidRPr="00BB598F" w:rsidRDefault="000C2258" w:rsidP="000C2258">
            <w:pPr>
              <w:spacing w:after="0" w:line="240" w:lineRule="auto"/>
            </w:pPr>
            <w:r w:rsidRPr="00630241">
              <w:t>Experiment 15A</w:t>
            </w:r>
          </w:p>
        </w:tc>
      </w:tr>
      <w:tr w:rsidR="000C2258" w:rsidRPr="00BB598F" w14:paraId="23A25F6C" w14:textId="77777777" w:rsidTr="003E1745">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6BA1CFF3" w14:textId="77777777" w:rsidR="000C2258" w:rsidRPr="00BB598F" w:rsidRDefault="000C2258" w:rsidP="000C2258">
            <w:pPr>
              <w:spacing w:after="0" w:line="240" w:lineRule="auto"/>
            </w:pPr>
            <w:r w:rsidRPr="00BB598F">
              <w:rPr>
                <w:rFonts w:eastAsia="Times New Roman"/>
              </w:rPr>
              <w:t>17</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39B38B33" w14:textId="33169D08" w:rsidR="000C2258" w:rsidRPr="00AD73EC" w:rsidRDefault="000C2258" w:rsidP="000C2258">
            <w:pPr>
              <w:spacing w:after="0" w:line="240" w:lineRule="auto"/>
              <w:rPr>
                <w:rFonts w:eastAsia="Times New Roman"/>
              </w:rPr>
            </w:pPr>
            <w:r w:rsidRPr="00AD73EC">
              <w:rPr>
                <w:rFonts w:eastAsia="Times New Roman"/>
              </w:rPr>
              <w:t>Wed., Oct 16</w:t>
            </w:r>
          </w:p>
        </w:tc>
        <w:tc>
          <w:tcPr>
            <w:tcW w:w="3720" w:type="dxa"/>
            <w:tcBorders>
              <w:top w:val="single" w:sz="4" w:space="0" w:color="000000"/>
              <w:left w:val="single" w:sz="4" w:space="0" w:color="000000"/>
              <w:bottom w:val="single" w:sz="4" w:space="0" w:color="000000"/>
              <w:right w:val="single" w:sz="4" w:space="0" w:color="000000"/>
            </w:tcBorders>
            <w:vAlign w:val="center"/>
          </w:tcPr>
          <w:p w14:paraId="37EFE8FD" w14:textId="70CBA9E9" w:rsidR="000C2258" w:rsidRPr="00BB598F" w:rsidRDefault="000C2258" w:rsidP="000C2258">
            <w:pPr>
              <w:spacing w:after="0" w:line="240" w:lineRule="auto"/>
            </w:pPr>
            <w:r w:rsidRPr="00630241">
              <w:t>Synthesis of acetaminophen</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09C9F400" w14:textId="77777777" w:rsidR="000C2258" w:rsidRPr="00BB598F" w:rsidRDefault="000C2258" w:rsidP="000C2258">
            <w:pPr>
              <w:spacing w:after="0" w:line="240" w:lineRule="auto"/>
            </w:pPr>
            <w:r w:rsidRPr="00630241">
              <w:t>Experiment 11B</w:t>
            </w:r>
          </w:p>
        </w:tc>
      </w:tr>
      <w:tr w:rsidR="000C2258" w:rsidRPr="00BB598F" w14:paraId="7C2DFCC5" w14:textId="77777777" w:rsidTr="003E1745">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27336749" w14:textId="77777777" w:rsidR="000C2258" w:rsidRPr="00BB598F" w:rsidRDefault="000C2258" w:rsidP="000C2258">
            <w:pPr>
              <w:spacing w:after="0" w:line="240" w:lineRule="auto"/>
            </w:pPr>
            <w:r w:rsidRPr="00BB598F">
              <w:rPr>
                <w:rFonts w:eastAsia="Times New Roman"/>
              </w:rPr>
              <w:t>18</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7A0E2612" w14:textId="7496CA80" w:rsidR="000C2258" w:rsidRPr="00AD73EC" w:rsidRDefault="000C2258" w:rsidP="000C2258">
            <w:pPr>
              <w:spacing w:after="0" w:line="240" w:lineRule="auto"/>
              <w:rPr>
                <w:rFonts w:eastAsia="Times New Roman"/>
              </w:rPr>
            </w:pPr>
            <w:r w:rsidRPr="00AD73EC">
              <w:rPr>
                <w:rFonts w:eastAsia="Times New Roman"/>
              </w:rPr>
              <w:t>Mon., Oct 21</w:t>
            </w:r>
          </w:p>
        </w:tc>
        <w:tc>
          <w:tcPr>
            <w:tcW w:w="3720" w:type="dxa"/>
            <w:tcBorders>
              <w:top w:val="single" w:sz="4" w:space="0" w:color="000000"/>
              <w:left w:val="single" w:sz="4" w:space="0" w:color="000000"/>
              <w:bottom w:val="single" w:sz="4" w:space="0" w:color="000000"/>
              <w:right w:val="single" w:sz="4" w:space="0" w:color="000000"/>
            </w:tcBorders>
            <w:vAlign w:val="center"/>
          </w:tcPr>
          <w:p w14:paraId="0BD7767B" w14:textId="18C7C322" w:rsidR="000C2258" w:rsidRPr="00BB598F" w:rsidRDefault="000C2258" w:rsidP="000C2258">
            <w:pPr>
              <w:spacing w:after="0" w:line="240" w:lineRule="auto"/>
            </w:pPr>
            <w:r w:rsidRPr="00630241">
              <w:t>Synthesis of acetaminophen</w:t>
            </w:r>
            <w:r>
              <w:t>. Quiz 2.</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63E8FC90" w14:textId="77777777" w:rsidR="000C2258" w:rsidRPr="00BB598F" w:rsidRDefault="000C2258" w:rsidP="000C2258">
            <w:pPr>
              <w:spacing w:after="0" w:line="240" w:lineRule="auto"/>
            </w:pPr>
            <w:r w:rsidRPr="00630241">
              <w:t>Experiment 11B</w:t>
            </w:r>
          </w:p>
        </w:tc>
      </w:tr>
      <w:tr w:rsidR="000C2258" w:rsidRPr="00BB598F" w14:paraId="6E6AA509" w14:textId="77777777" w:rsidTr="003E1745">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0B471751" w14:textId="77777777" w:rsidR="000C2258" w:rsidRPr="00BB598F" w:rsidRDefault="000C2258" w:rsidP="000C2258">
            <w:pPr>
              <w:spacing w:after="0" w:line="240" w:lineRule="auto"/>
            </w:pPr>
            <w:r w:rsidRPr="00BB598F">
              <w:rPr>
                <w:rFonts w:eastAsia="Times New Roman"/>
              </w:rPr>
              <w:t>19</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41563ABE" w14:textId="4C1FAA02" w:rsidR="000C2258" w:rsidRPr="00AD73EC" w:rsidRDefault="000C2258" w:rsidP="000C2258">
            <w:pPr>
              <w:spacing w:after="0" w:line="240" w:lineRule="auto"/>
              <w:rPr>
                <w:rFonts w:eastAsia="Times New Roman"/>
              </w:rPr>
            </w:pPr>
            <w:r w:rsidRPr="00AD73EC">
              <w:rPr>
                <w:rFonts w:eastAsia="Times New Roman"/>
              </w:rPr>
              <w:t>Wed., Oct 23</w:t>
            </w:r>
          </w:p>
        </w:tc>
        <w:tc>
          <w:tcPr>
            <w:tcW w:w="3720" w:type="dxa"/>
            <w:tcBorders>
              <w:top w:val="single" w:sz="4" w:space="0" w:color="000000"/>
              <w:left w:val="single" w:sz="4" w:space="0" w:color="000000"/>
              <w:bottom w:val="single" w:sz="4" w:space="0" w:color="000000"/>
              <w:right w:val="single" w:sz="4" w:space="0" w:color="000000"/>
            </w:tcBorders>
            <w:vAlign w:val="center"/>
          </w:tcPr>
          <w:p w14:paraId="24186D55" w14:textId="04886EAE" w:rsidR="000C2258" w:rsidRPr="00BB598F" w:rsidRDefault="000C2258" w:rsidP="000C2258">
            <w:pPr>
              <w:spacing w:after="0" w:line="240" w:lineRule="auto"/>
            </w:pPr>
            <w:r w:rsidRPr="00630241">
              <w:t>Synthesis of banana oil</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58271558" w14:textId="77777777" w:rsidR="000C2258" w:rsidRPr="00BB598F" w:rsidRDefault="000C2258" w:rsidP="000C2258">
            <w:pPr>
              <w:spacing w:after="0" w:line="240" w:lineRule="auto"/>
            </w:pPr>
            <w:r w:rsidRPr="00630241">
              <w:t>Experiment 14B</w:t>
            </w:r>
          </w:p>
        </w:tc>
      </w:tr>
      <w:tr w:rsidR="000C2258" w:rsidRPr="00BB598F" w14:paraId="4FC84B0C" w14:textId="77777777" w:rsidTr="003E1745">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0C4A42D5" w14:textId="77777777" w:rsidR="000C2258" w:rsidRPr="00BB598F" w:rsidRDefault="000C2258" w:rsidP="000C2258">
            <w:pPr>
              <w:spacing w:after="0" w:line="240" w:lineRule="auto"/>
            </w:pPr>
            <w:r w:rsidRPr="00BB598F">
              <w:rPr>
                <w:rFonts w:eastAsia="Times New Roman"/>
              </w:rPr>
              <w:t>20</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17F2A2E6" w14:textId="5DD1F583" w:rsidR="000C2258" w:rsidRPr="00AD73EC" w:rsidRDefault="000C2258" w:rsidP="000C2258">
            <w:pPr>
              <w:spacing w:after="0" w:line="240" w:lineRule="auto"/>
              <w:rPr>
                <w:rFonts w:eastAsia="Times New Roman"/>
              </w:rPr>
            </w:pPr>
            <w:r w:rsidRPr="00AD73EC">
              <w:rPr>
                <w:rFonts w:eastAsia="Times New Roman"/>
              </w:rPr>
              <w:t>Mon., Oct 28</w:t>
            </w:r>
          </w:p>
        </w:tc>
        <w:tc>
          <w:tcPr>
            <w:tcW w:w="3720" w:type="dxa"/>
            <w:tcBorders>
              <w:top w:val="single" w:sz="4" w:space="0" w:color="000000"/>
              <w:left w:val="single" w:sz="4" w:space="0" w:color="000000"/>
              <w:bottom w:val="single" w:sz="4" w:space="0" w:color="000000"/>
              <w:right w:val="single" w:sz="4" w:space="0" w:color="000000"/>
            </w:tcBorders>
            <w:vAlign w:val="center"/>
          </w:tcPr>
          <w:p w14:paraId="526009E6" w14:textId="12716F12" w:rsidR="000C2258" w:rsidRPr="00BB598F" w:rsidRDefault="000C2258" w:rsidP="000C2258">
            <w:pPr>
              <w:spacing w:after="0" w:line="240" w:lineRule="auto"/>
            </w:pPr>
            <w:r w:rsidRPr="00630241">
              <w:t>Synthesis of banana oil</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4968AD2C" w14:textId="77777777" w:rsidR="000C2258" w:rsidRPr="00BB598F" w:rsidRDefault="000C2258" w:rsidP="000C2258">
            <w:pPr>
              <w:spacing w:after="0" w:line="240" w:lineRule="auto"/>
            </w:pPr>
            <w:r w:rsidRPr="00630241">
              <w:t>Experiment 14B</w:t>
            </w:r>
          </w:p>
        </w:tc>
      </w:tr>
      <w:tr w:rsidR="000C2258" w:rsidRPr="00BB598F" w14:paraId="1858F737" w14:textId="77777777" w:rsidTr="003E1745">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51F3F1EF" w14:textId="77777777" w:rsidR="000C2258" w:rsidRPr="00BB598F" w:rsidRDefault="000C2258" w:rsidP="000C2258">
            <w:pPr>
              <w:spacing w:after="0" w:line="240" w:lineRule="auto"/>
            </w:pPr>
            <w:r w:rsidRPr="00BB598F">
              <w:t>21</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16955137" w14:textId="3EA71C7A" w:rsidR="000C2258" w:rsidRPr="00AD73EC" w:rsidRDefault="000C2258" w:rsidP="000C2258">
            <w:pPr>
              <w:spacing w:after="0" w:line="240" w:lineRule="auto"/>
              <w:rPr>
                <w:rFonts w:eastAsia="Times New Roman"/>
              </w:rPr>
            </w:pPr>
            <w:r w:rsidRPr="00AD73EC">
              <w:rPr>
                <w:rFonts w:eastAsia="Times New Roman"/>
              </w:rPr>
              <w:t>Wed., Oct 30</w:t>
            </w:r>
          </w:p>
        </w:tc>
        <w:tc>
          <w:tcPr>
            <w:tcW w:w="3720" w:type="dxa"/>
            <w:tcBorders>
              <w:top w:val="single" w:sz="4" w:space="0" w:color="000000"/>
              <w:left w:val="single" w:sz="4" w:space="0" w:color="000000"/>
              <w:bottom w:val="single" w:sz="4" w:space="0" w:color="000000"/>
              <w:right w:val="single" w:sz="4" w:space="0" w:color="000000"/>
            </w:tcBorders>
            <w:vAlign w:val="center"/>
          </w:tcPr>
          <w:p w14:paraId="79597A54" w14:textId="469E2B2A" w:rsidR="000C2258" w:rsidRPr="00BB598F" w:rsidRDefault="000C2258" w:rsidP="000C2258">
            <w:pPr>
              <w:spacing w:after="0" w:line="240" w:lineRule="auto"/>
            </w:pPr>
            <w:r w:rsidRPr="00630241">
              <w:t>Substitution reactions</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78B6D010" w14:textId="77777777" w:rsidR="000C2258" w:rsidRPr="00BB598F" w:rsidRDefault="000C2258" w:rsidP="000C2258">
            <w:pPr>
              <w:spacing w:after="0" w:line="240" w:lineRule="auto"/>
            </w:pPr>
            <w:r w:rsidRPr="00630241">
              <w:t>Experiment 23 (B,</w:t>
            </w:r>
            <w:r>
              <w:t xml:space="preserve"> </w:t>
            </w:r>
            <w:r w:rsidRPr="00630241">
              <w:t>D)</w:t>
            </w:r>
          </w:p>
        </w:tc>
      </w:tr>
      <w:tr w:rsidR="000C2258" w:rsidRPr="00BB598F" w14:paraId="041FAC95" w14:textId="77777777" w:rsidTr="003E1745">
        <w:trPr>
          <w:trHeight w:val="360"/>
        </w:trPr>
        <w:tc>
          <w:tcPr>
            <w:tcW w:w="344" w:type="dxa"/>
            <w:tcBorders>
              <w:top w:val="single" w:sz="4" w:space="0" w:color="000000"/>
              <w:left w:val="single" w:sz="4" w:space="0" w:color="000000"/>
              <w:bottom w:val="single" w:sz="4" w:space="0" w:color="000000"/>
              <w:right w:val="single" w:sz="4" w:space="0" w:color="000000"/>
            </w:tcBorders>
            <w:vAlign w:val="center"/>
          </w:tcPr>
          <w:p w14:paraId="2810C722" w14:textId="77777777" w:rsidR="000C2258" w:rsidRPr="00BB598F" w:rsidRDefault="000C2258" w:rsidP="000C2258">
            <w:pPr>
              <w:spacing w:after="0" w:line="240" w:lineRule="auto"/>
            </w:pPr>
            <w:r w:rsidRPr="00BB598F">
              <w:t>22</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26B42823" w14:textId="0B54B54B" w:rsidR="000C2258" w:rsidRPr="00AD73EC" w:rsidRDefault="000C2258" w:rsidP="000C2258">
            <w:pPr>
              <w:spacing w:after="0" w:line="240" w:lineRule="auto"/>
              <w:rPr>
                <w:rFonts w:eastAsia="Times New Roman"/>
              </w:rPr>
            </w:pPr>
            <w:r w:rsidRPr="00AD73EC">
              <w:rPr>
                <w:rFonts w:eastAsia="Times New Roman"/>
              </w:rPr>
              <w:t>Mon., Nov 4</w:t>
            </w:r>
          </w:p>
        </w:tc>
        <w:tc>
          <w:tcPr>
            <w:tcW w:w="3720" w:type="dxa"/>
            <w:tcBorders>
              <w:top w:val="single" w:sz="4" w:space="0" w:color="000000"/>
              <w:left w:val="single" w:sz="4" w:space="0" w:color="000000"/>
              <w:bottom w:val="single" w:sz="4" w:space="0" w:color="000000"/>
              <w:right w:val="single" w:sz="4" w:space="0" w:color="000000"/>
            </w:tcBorders>
            <w:vAlign w:val="center"/>
            <w:hideMark/>
          </w:tcPr>
          <w:p w14:paraId="687496D0" w14:textId="17C919C1" w:rsidR="000C2258" w:rsidRPr="00BB598F" w:rsidRDefault="000C2258" w:rsidP="000C2258">
            <w:pPr>
              <w:spacing w:after="0" w:line="240" w:lineRule="auto"/>
            </w:pPr>
            <w:r w:rsidRPr="00630241">
              <w:t>Substitution reactions</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5BCA8A12" w14:textId="77777777" w:rsidR="000C2258" w:rsidRPr="00BB598F" w:rsidRDefault="000C2258" w:rsidP="000C2258">
            <w:pPr>
              <w:spacing w:after="0" w:line="240" w:lineRule="auto"/>
            </w:pPr>
            <w:r w:rsidRPr="00630241">
              <w:t>Experiment 23 (B,</w:t>
            </w:r>
            <w:r>
              <w:t xml:space="preserve"> </w:t>
            </w:r>
            <w:r w:rsidRPr="00630241">
              <w:t>D)</w:t>
            </w:r>
          </w:p>
        </w:tc>
      </w:tr>
      <w:tr w:rsidR="000C2258" w:rsidRPr="00BB598F" w14:paraId="50175B0D" w14:textId="77777777" w:rsidTr="003E1745">
        <w:trPr>
          <w:trHeight w:val="360"/>
        </w:trPr>
        <w:tc>
          <w:tcPr>
            <w:tcW w:w="344" w:type="dxa"/>
            <w:tcBorders>
              <w:top w:val="single" w:sz="4" w:space="0" w:color="000000"/>
              <w:left w:val="single" w:sz="4" w:space="0" w:color="000000"/>
              <w:bottom w:val="single" w:sz="4" w:space="0" w:color="000000"/>
              <w:right w:val="single" w:sz="4" w:space="0" w:color="000000"/>
            </w:tcBorders>
            <w:vAlign w:val="center"/>
          </w:tcPr>
          <w:p w14:paraId="4E2C9403" w14:textId="77777777" w:rsidR="000C2258" w:rsidRPr="00BB598F" w:rsidRDefault="000C2258" w:rsidP="000C2258">
            <w:pPr>
              <w:spacing w:after="0" w:line="240" w:lineRule="auto"/>
            </w:pPr>
            <w:r w:rsidRPr="00BB598F">
              <w:t>23</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1F3726A9" w14:textId="789E2EE5" w:rsidR="000C2258" w:rsidRPr="00AD73EC" w:rsidRDefault="000C2258" w:rsidP="000C2258">
            <w:pPr>
              <w:spacing w:after="0" w:line="240" w:lineRule="auto"/>
              <w:rPr>
                <w:rFonts w:eastAsia="Times New Roman"/>
              </w:rPr>
            </w:pPr>
            <w:r w:rsidRPr="00AD73EC">
              <w:rPr>
                <w:rFonts w:eastAsia="Times New Roman"/>
              </w:rPr>
              <w:t>Wed., Nov 6</w:t>
            </w:r>
          </w:p>
        </w:tc>
        <w:tc>
          <w:tcPr>
            <w:tcW w:w="3720" w:type="dxa"/>
            <w:tcBorders>
              <w:top w:val="single" w:sz="4" w:space="0" w:color="000000"/>
              <w:left w:val="single" w:sz="4" w:space="0" w:color="000000"/>
              <w:bottom w:val="single" w:sz="4" w:space="0" w:color="000000"/>
              <w:right w:val="single" w:sz="4" w:space="0" w:color="000000"/>
            </w:tcBorders>
            <w:vAlign w:val="center"/>
            <w:hideMark/>
          </w:tcPr>
          <w:p w14:paraId="21D2E6A1" w14:textId="7515B56B" w:rsidR="000C2258" w:rsidRPr="00BB598F" w:rsidRDefault="000C2258" w:rsidP="000C2258">
            <w:pPr>
              <w:spacing w:after="0" w:line="240" w:lineRule="auto"/>
            </w:pPr>
            <w:r w:rsidRPr="00630241">
              <w:t>Substitution reactions</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32E68209" w14:textId="77777777" w:rsidR="000C2258" w:rsidRPr="00BB598F" w:rsidRDefault="000C2258" w:rsidP="000C2258">
            <w:pPr>
              <w:spacing w:after="0" w:line="240" w:lineRule="auto"/>
            </w:pPr>
            <w:r w:rsidRPr="00630241">
              <w:t>Experiment 23 (B,</w:t>
            </w:r>
            <w:r>
              <w:t xml:space="preserve"> </w:t>
            </w:r>
            <w:r w:rsidRPr="00630241">
              <w:t>D)</w:t>
            </w:r>
          </w:p>
        </w:tc>
      </w:tr>
      <w:tr w:rsidR="000C2258" w:rsidRPr="00BB598F" w14:paraId="53EF8B79" w14:textId="77777777" w:rsidTr="003E1745">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2B0CDC03" w14:textId="77777777" w:rsidR="000C2258" w:rsidRPr="00BB598F" w:rsidRDefault="000C2258" w:rsidP="000C2258">
            <w:pPr>
              <w:spacing w:after="0" w:line="240" w:lineRule="auto"/>
            </w:pPr>
            <w:r w:rsidRPr="00BB598F">
              <w:t>24</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27613436" w14:textId="501B7832" w:rsidR="000C2258" w:rsidRPr="00AD73EC" w:rsidRDefault="000C2258" w:rsidP="000C2258">
            <w:pPr>
              <w:spacing w:after="0" w:line="240" w:lineRule="auto"/>
              <w:rPr>
                <w:rFonts w:eastAsia="Times New Roman"/>
              </w:rPr>
            </w:pPr>
            <w:r w:rsidRPr="00AD73EC">
              <w:rPr>
                <w:rFonts w:eastAsia="Times New Roman"/>
              </w:rPr>
              <w:t>Mon., Nov 11</w:t>
            </w:r>
          </w:p>
        </w:tc>
        <w:tc>
          <w:tcPr>
            <w:tcW w:w="3720" w:type="dxa"/>
            <w:tcBorders>
              <w:top w:val="single" w:sz="4" w:space="0" w:color="000000"/>
              <w:left w:val="single" w:sz="4" w:space="0" w:color="000000"/>
              <w:bottom w:val="single" w:sz="4" w:space="0" w:color="000000"/>
              <w:right w:val="single" w:sz="4" w:space="0" w:color="000000"/>
            </w:tcBorders>
            <w:vAlign w:val="center"/>
          </w:tcPr>
          <w:p w14:paraId="571CBC47" w14:textId="40ACEE88" w:rsidR="000C2258" w:rsidRPr="00BB598F" w:rsidRDefault="000C2258" w:rsidP="000C2258">
            <w:pPr>
              <w:spacing w:after="0" w:line="240" w:lineRule="auto"/>
            </w:pPr>
            <w:r w:rsidRPr="00630241">
              <w:t>NO CLASS</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046FE6A2" w14:textId="77777777" w:rsidR="000C2258" w:rsidRPr="00BB598F" w:rsidRDefault="000C2258" w:rsidP="000C2258">
            <w:pPr>
              <w:spacing w:after="0" w:line="240" w:lineRule="auto"/>
            </w:pPr>
          </w:p>
        </w:tc>
      </w:tr>
      <w:tr w:rsidR="000C2258" w:rsidRPr="00BB598F" w14:paraId="5819D4EA" w14:textId="77777777" w:rsidTr="003E1745">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27C68AC2" w14:textId="77777777" w:rsidR="000C2258" w:rsidRPr="00BB598F" w:rsidRDefault="000C2258" w:rsidP="000C2258">
            <w:pPr>
              <w:spacing w:after="0" w:line="240" w:lineRule="auto"/>
            </w:pPr>
            <w:r w:rsidRPr="00BB598F">
              <w:t>25</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06C5FA3D" w14:textId="2C8D3DD2" w:rsidR="000C2258" w:rsidRPr="00AD73EC" w:rsidRDefault="000C2258" w:rsidP="000C2258">
            <w:pPr>
              <w:spacing w:after="0" w:line="240" w:lineRule="auto"/>
              <w:rPr>
                <w:rFonts w:eastAsia="Times New Roman"/>
              </w:rPr>
            </w:pPr>
            <w:r w:rsidRPr="00AD73EC">
              <w:rPr>
                <w:rFonts w:eastAsia="Times New Roman"/>
              </w:rPr>
              <w:t>Wed., Nov 13</w:t>
            </w:r>
          </w:p>
        </w:tc>
        <w:tc>
          <w:tcPr>
            <w:tcW w:w="3720" w:type="dxa"/>
            <w:tcBorders>
              <w:top w:val="single" w:sz="4" w:space="0" w:color="000000"/>
              <w:left w:val="single" w:sz="4" w:space="0" w:color="000000"/>
              <w:bottom w:val="single" w:sz="4" w:space="0" w:color="000000"/>
              <w:right w:val="single" w:sz="4" w:space="0" w:color="000000"/>
            </w:tcBorders>
            <w:vAlign w:val="center"/>
          </w:tcPr>
          <w:p w14:paraId="741DADC1" w14:textId="6C365ABC" w:rsidR="000C2258" w:rsidRPr="00BB598F" w:rsidRDefault="000C2258" w:rsidP="000C2258">
            <w:pPr>
              <w:spacing w:after="0" w:line="240" w:lineRule="auto"/>
            </w:pPr>
            <w:r w:rsidRPr="00630241">
              <w:t>Synthesis of benzoic acid</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319FBCC6" w14:textId="77777777" w:rsidR="000C2258" w:rsidRPr="00BB598F" w:rsidRDefault="000C2258" w:rsidP="000C2258">
            <w:pPr>
              <w:spacing w:after="0" w:line="240" w:lineRule="auto"/>
            </w:pPr>
            <w:r w:rsidRPr="00630241">
              <w:t>Experiment 35</w:t>
            </w:r>
          </w:p>
        </w:tc>
      </w:tr>
      <w:tr w:rsidR="000C2258" w:rsidRPr="00BB598F" w14:paraId="4B433858" w14:textId="77777777" w:rsidTr="003E1745">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7209FECE" w14:textId="77777777" w:rsidR="000C2258" w:rsidRPr="00BB598F" w:rsidRDefault="000C2258" w:rsidP="000C2258">
            <w:pPr>
              <w:spacing w:after="0" w:line="240" w:lineRule="auto"/>
            </w:pPr>
            <w:r w:rsidRPr="00BB598F">
              <w:t>26</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048110F6" w14:textId="4F6873A3" w:rsidR="000C2258" w:rsidRPr="00AD73EC" w:rsidRDefault="000C2258" w:rsidP="000C2258">
            <w:pPr>
              <w:spacing w:after="0" w:line="240" w:lineRule="auto"/>
              <w:rPr>
                <w:rFonts w:eastAsia="Times New Roman"/>
              </w:rPr>
            </w:pPr>
            <w:r w:rsidRPr="00AD73EC">
              <w:rPr>
                <w:rFonts w:eastAsia="Times New Roman"/>
              </w:rPr>
              <w:t>Mon., Nov 18</w:t>
            </w:r>
          </w:p>
        </w:tc>
        <w:tc>
          <w:tcPr>
            <w:tcW w:w="3720" w:type="dxa"/>
            <w:tcBorders>
              <w:top w:val="single" w:sz="4" w:space="0" w:color="000000"/>
              <w:left w:val="single" w:sz="4" w:space="0" w:color="000000"/>
              <w:bottom w:val="single" w:sz="4" w:space="0" w:color="000000"/>
              <w:right w:val="single" w:sz="4" w:space="0" w:color="000000"/>
            </w:tcBorders>
            <w:vAlign w:val="center"/>
          </w:tcPr>
          <w:p w14:paraId="66746509" w14:textId="50F85AA0" w:rsidR="000C2258" w:rsidRPr="00BB598F" w:rsidRDefault="000C2258" w:rsidP="000C2258">
            <w:pPr>
              <w:spacing w:after="0" w:line="240" w:lineRule="auto"/>
            </w:pPr>
            <w:r>
              <w:t xml:space="preserve">Quiz 3. </w:t>
            </w:r>
            <w:r w:rsidRPr="00630241">
              <w:t>Synthesis of benzoic acid</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1A5508E7" w14:textId="77777777" w:rsidR="000C2258" w:rsidRPr="00BB598F" w:rsidRDefault="000C2258" w:rsidP="000C2258">
            <w:pPr>
              <w:spacing w:after="0" w:line="240" w:lineRule="auto"/>
            </w:pPr>
            <w:r w:rsidRPr="00630241">
              <w:t>Experiment 35</w:t>
            </w:r>
          </w:p>
        </w:tc>
      </w:tr>
      <w:tr w:rsidR="000C2258" w:rsidRPr="00BB598F" w14:paraId="091304B6" w14:textId="77777777" w:rsidTr="003E1745">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6CD56B2C" w14:textId="77777777" w:rsidR="000C2258" w:rsidRPr="00BB598F" w:rsidRDefault="000C2258" w:rsidP="000C2258">
            <w:pPr>
              <w:spacing w:after="0" w:line="240" w:lineRule="auto"/>
            </w:pPr>
            <w:r>
              <w:t>27</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527D63B4" w14:textId="453D878A" w:rsidR="000C2258" w:rsidRPr="00AD73EC" w:rsidRDefault="000C2258" w:rsidP="000C2258">
            <w:pPr>
              <w:spacing w:after="0" w:line="240" w:lineRule="auto"/>
              <w:rPr>
                <w:rFonts w:eastAsia="Times New Roman"/>
              </w:rPr>
            </w:pPr>
            <w:r w:rsidRPr="00AD73EC">
              <w:rPr>
                <w:rFonts w:eastAsia="Times New Roman"/>
              </w:rPr>
              <w:t>Wed., Nov 20</w:t>
            </w:r>
          </w:p>
        </w:tc>
        <w:tc>
          <w:tcPr>
            <w:tcW w:w="3720" w:type="dxa"/>
            <w:tcBorders>
              <w:top w:val="single" w:sz="4" w:space="0" w:color="000000"/>
              <w:left w:val="single" w:sz="4" w:space="0" w:color="000000"/>
              <w:bottom w:val="single" w:sz="4" w:space="0" w:color="000000"/>
              <w:right w:val="single" w:sz="4" w:space="0" w:color="000000"/>
            </w:tcBorders>
            <w:vAlign w:val="center"/>
          </w:tcPr>
          <w:p w14:paraId="2F66DFCF" w14:textId="039717EC" w:rsidR="000C2258" w:rsidRPr="00BB598F" w:rsidRDefault="000C2258" w:rsidP="000C2258">
            <w:pPr>
              <w:spacing w:after="0" w:line="240" w:lineRule="auto"/>
            </w:pPr>
            <w:r w:rsidRPr="00630241">
              <w:t>Synthesis of benzoic acid</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18A4E5DD" w14:textId="77777777" w:rsidR="000C2258" w:rsidRPr="00BB598F" w:rsidRDefault="000C2258" w:rsidP="000C2258">
            <w:pPr>
              <w:spacing w:after="0" w:line="240" w:lineRule="auto"/>
            </w:pPr>
            <w:r w:rsidRPr="00630241">
              <w:t>Experiment 35</w:t>
            </w:r>
          </w:p>
        </w:tc>
      </w:tr>
      <w:tr w:rsidR="000C2258" w:rsidRPr="00BB598F" w14:paraId="77E98319" w14:textId="77777777" w:rsidTr="003E1745">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39A88126" w14:textId="77777777" w:rsidR="000C2258" w:rsidRPr="00BB598F" w:rsidRDefault="000C2258" w:rsidP="000C2258">
            <w:pPr>
              <w:spacing w:after="0" w:line="240" w:lineRule="auto"/>
            </w:pPr>
            <w:r>
              <w:t>28</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106F7024" w14:textId="73A36948" w:rsidR="000C2258" w:rsidRPr="00AD73EC" w:rsidRDefault="000C2258" w:rsidP="000C2258">
            <w:pPr>
              <w:spacing w:after="0" w:line="240" w:lineRule="auto"/>
              <w:rPr>
                <w:rFonts w:eastAsia="Times New Roman"/>
              </w:rPr>
            </w:pPr>
            <w:r w:rsidRPr="00AD73EC">
              <w:rPr>
                <w:rFonts w:eastAsia="Times New Roman"/>
              </w:rPr>
              <w:t>Mon., Nov 25</w:t>
            </w:r>
          </w:p>
        </w:tc>
        <w:tc>
          <w:tcPr>
            <w:tcW w:w="3720" w:type="dxa"/>
            <w:tcBorders>
              <w:top w:val="single" w:sz="4" w:space="0" w:color="000000"/>
              <w:left w:val="single" w:sz="4" w:space="0" w:color="000000"/>
              <w:bottom w:val="single" w:sz="4" w:space="0" w:color="000000"/>
              <w:right w:val="single" w:sz="4" w:space="0" w:color="000000"/>
            </w:tcBorders>
            <w:vAlign w:val="center"/>
          </w:tcPr>
          <w:p w14:paraId="1E2DC6AF" w14:textId="246DE823" w:rsidR="000C2258" w:rsidRPr="00BB598F" w:rsidRDefault="000C2258" w:rsidP="000C2258">
            <w:pPr>
              <w:spacing w:after="0" w:line="240" w:lineRule="auto"/>
            </w:pPr>
            <w:r w:rsidRPr="00630241">
              <w:t>Lab make-up period</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5D2BE47D" w14:textId="77777777" w:rsidR="000C2258" w:rsidRPr="00BB598F" w:rsidRDefault="000C2258" w:rsidP="000C2258">
            <w:pPr>
              <w:spacing w:after="0" w:line="240" w:lineRule="auto"/>
            </w:pPr>
          </w:p>
        </w:tc>
      </w:tr>
      <w:tr w:rsidR="000C2258" w:rsidRPr="00BB598F" w14:paraId="2859E02E" w14:textId="77777777" w:rsidTr="003E1745">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5457414E" w14:textId="77777777" w:rsidR="000C2258" w:rsidRPr="00BB598F" w:rsidRDefault="000C2258" w:rsidP="000C2258">
            <w:pPr>
              <w:spacing w:after="0" w:line="240" w:lineRule="auto"/>
            </w:pP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3271247B" w14:textId="3F658700" w:rsidR="000C2258" w:rsidRPr="00AD73EC" w:rsidRDefault="000C2258" w:rsidP="000C2258">
            <w:pPr>
              <w:spacing w:after="0" w:line="240" w:lineRule="auto"/>
              <w:rPr>
                <w:rFonts w:eastAsia="Times New Roman"/>
              </w:rPr>
            </w:pPr>
            <w:r w:rsidRPr="00AD73EC">
              <w:rPr>
                <w:rFonts w:eastAsia="Times New Roman"/>
              </w:rPr>
              <w:t>Wed., Nov 27</w:t>
            </w:r>
          </w:p>
        </w:tc>
        <w:tc>
          <w:tcPr>
            <w:tcW w:w="3720" w:type="dxa"/>
            <w:tcBorders>
              <w:top w:val="single" w:sz="4" w:space="0" w:color="000000"/>
              <w:left w:val="single" w:sz="4" w:space="0" w:color="000000"/>
              <w:bottom w:val="single" w:sz="4" w:space="0" w:color="000000"/>
              <w:right w:val="single" w:sz="4" w:space="0" w:color="000000"/>
            </w:tcBorders>
            <w:vAlign w:val="center"/>
          </w:tcPr>
          <w:p w14:paraId="39913FAD" w14:textId="731DA431" w:rsidR="000C2258" w:rsidRPr="00BB598F" w:rsidRDefault="000C2258" w:rsidP="000C2258">
            <w:pPr>
              <w:spacing w:after="0" w:line="240" w:lineRule="auto"/>
            </w:pPr>
            <w:r w:rsidRPr="00BB598F">
              <w:t>Thanksgiving Break</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1444A425" w14:textId="77777777" w:rsidR="000C2258" w:rsidRPr="00BB598F" w:rsidRDefault="000C2258" w:rsidP="000C2258">
            <w:pPr>
              <w:spacing w:after="0" w:line="240" w:lineRule="auto"/>
            </w:pPr>
          </w:p>
        </w:tc>
      </w:tr>
      <w:tr w:rsidR="000C2258" w:rsidRPr="00BB598F" w14:paraId="44D70F01" w14:textId="77777777" w:rsidTr="003E1745">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1AFA1C28" w14:textId="77777777" w:rsidR="000C2258" w:rsidRPr="00BB598F" w:rsidRDefault="000C2258" w:rsidP="000C2258">
            <w:pPr>
              <w:spacing w:after="0" w:line="240" w:lineRule="auto"/>
            </w:pPr>
            <w:r w:rsidRPr="00BB598F">
              <w:rPr>
                <w:rFonts w:eastAsia="Times New Roman"/>
              </w:rPr>
              <w:lastRenderedPageBreak/>
              <w:t>29</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0816DD09" w14:textId="4A420B5B" w:rsidR="000C2258" w:rsidRPr="00AD73EC" w:rsidRDefault="000C2258" w:rsidP="000C2258">
            <w:pPr>
              <w:spacing w:after="0" w:line="240" w:lineRule="auto"/>
              <w:rPr>
                <w:rFonts w:eastAsia="Times New Roman"/>
              </w:rPr>
            </w:pPr>
            <w:r w:rsidRPr="00AD73EC">
              <w:rPr>
                <w:rFonts w:eastAsia="Times New Roman"/>
              </w:rPr>
              <w:t>Mon., Dec 2</w:t>
            </w:r>
          </w:p>
        </w:tc>
        <w:tc>
          <w:tcPr>
            <w:tcW w:w="3720" w:type="dxa"/>
            <w:tcBorders>
              <w:top w:val="single" w:sz="4" w:space="0" w:color="000000"/>
              <w:left w:val="single" w:sz="4" w:space="0" w:color="000000"/>
              <w:bottom w:val="single" w:sz="4" w:space="0" w:color="000000"/>
              <w:right w:val="single" w:sz="4" w:space="0" w:color="000000"/>
            </w:tcBorders>
            <w:vAlign w:val="center"/>
          </w:tcPr>
          <w:p w14:paraId="702A6614" w14:textId="14DB0B22" w:rsidR="000C2258" w:rsidRPr="00BB598F" w:rsidRDefault="000C2258" w:rsidP="000C2258">
            <w:pPr>
              <w:spacing w:after="0" w:line="240" w:lineRule="auto"/>
            </w:pPr>
            <w:r w:rsidRPr="00630241">
              <w:t>Synthesis of a solid</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259AF5DE" w14:textId="77777777" w:rsidR="000C2258" w:rsidRPr="00BB598F" w:rsidRDefault="000C2258" w:rsidP="000C2258">
            <w:pPr>
              <w:spacing w:after="0" w:line="240" w:lineRule="auto"/>
            </w:pPr>
            <w:r w:rsidRPr="00630241">
              <w:t>Practical #1</w:t>
            </w:r>
          </w:p>
        </w:tc>
      </w:tr>
      <w:tr w:rsidR="000C2258" w:rsidRPr="00BB598F" w14:paraId="7FB8684F" w14:textId="77777777" w:rsidTr="003E1745">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09676C8A" w14:textId="77777777" w:rsidR="000C2258" w:rsidRPr="00BB598F" w:rsidRDefault="000C2258" w:rsidP="000C2258">
            <w:pPr>
              <w:spacing w:after="0" w:line="240" w:lineRule="auto"/>
            </w:pPr>
            <w:r w:rsidRPr="00BB598F">
              <w:rPr>
                <w:rFonts w:eastAsia="Times New Roman"/>
              </w:rPr>
              <w:t>30</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5FBB8F12" w14:textId="28B9C683" w:rsidR="000C2258" w:rsidRPr="00AD73EC" w:rsidRDefault="000C2258" w:rsidP="000C2258">
            <w:pPr>
              <w:spacing w:after="0" w:line="240" w:lineRule="auto"/>
              <w:rPr>
                <w:rFonts w:eastAsia="Times New Roman"/>
              </w:rPr>
            </w:pPr>
            <w:r w:rsidRPr="00AD73EC">
              <w:rPr>
                <w:rFonts w:eastAsia="Times New Roman"/>
              </w:rPr>
              <w:t>Wed., Dec 4</w:t>
            </w:r>
          </w:p>
        </w:tc>
        <w:tc>
          <w:tcPr>
            <w:tcW w:w="3720" w:type="dxa"/>
            <w:tcBorders>
              <w:top w:val="single" w:sz="4" w:space="0" w:color="000000"/>
              <w:left w:val="single" w:sz="4" w:space="0" w:color="000000"/>
              <w:bottom w:val="single" w:sz="4" w:space="0" w:color="000000"/>
              <w:right w:val="single" w:sz="4" w:space="0" w:color="000000"/>
            </w:tcBorders>
            <w:vAlign w:val="center"/>
          </w:tcPr>
          <w:p w14:paraId="396C946F" w14:textId="628C456B" w:rsidR="000C2258" w:rsidRPr="00BB598F" w:rsidRDefault="000C2258" w:rsidP="000C2258">
            <w:pPr>
              <w:spacing w:after="0" w:line="240" w:lineRule="auto"/>
            </w:pPr>
            <w:r w:rsidRPr="00630241">
              <w:t>Synthesis of a liquid</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15873993" w14:textId="77777777" w:rsidR="000C2258" w:rsidRPr="00BB598F" w:rsidRDefault="000C2258" w:rsidP="000C2258">
            <w:pPr>
              <w:spacing w:after="0" w:line="240" w:lineRule="auto"/>
            </w:pPr>
            <w:r w:rsidRPr="00630241">
              <w:t>Practical #2</w:t>
            </w:r>
          </w:p>
        </w:tc>
      </w:tr>
      <w:tr w:rsidR="000C2258" w:rsidRPr="00BB598F" w14:paraId="2C26AEF6" w14:textId="77777777" w:rsidTr="003E1745">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60868978" w14:textId="77777777" w:rsidR="000C2258" w:rsidRPr="00BB598F" w:rsidRDefault="000C2258" w:rsidP="000C2258">
            <w:pPr>
              <w:spacing w:after="0" w:line="240" w:lineRule="auto"/>
            </w:pPr>
            <w:r w:rsidRPr="00BB598F">
              <w:rPr>
                <w:rFonts w:eastAsia="Times New Roman"/>
              </w:rPr>
              <w:t>31</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2454BAA7" w14:textId="1F0642E0" w:rsidR="000C2258" w:rsidRPr="00AD73EC" w:rsidRDefault="000C2258" w:rsidP="000C2258">
            <w:pPr>
              <w:spacing w:after="0" w:line="240" w:lineRule="auto"/>
              <w:rPr>
                <w:rFonts w:eastAsia="Times New Roman"/>
              </w:rPr>
            </w:pPr>
            <w:r w:rsidRPr="00AD73EC">
              <w:rPr>
                <w:rFonts w:eastAsia="Times New Roman"/>
              </w:rPr>
              <w:t>Mon., Dec 9</w:t>
            </w:r>
          </w:p>
        </w:tc>
        <w:tc>
          <w:tcPr>
            <w:tcW w:w="3720" w:type="dxa"/>
            <w:tcBorders>
              <w:top w:val="single" w:sz="4" w:space="0" w:color="000000"/>
              <w:left w:val="single" w:sz="4" w:space="0" w:color="000000"/>
              <w:bottom w:val="single" w:sz="4" w:space="0" w:color="000000"/>
              <w:right w:val="single" w:sz="4" w:space="0" w:color="000000"/>
            </w:tcBorders>
            <w:vAlign w:val="center"/>
          </w:tcPr>
          <w:p w14:paraId="61896E62" w14:textId="282B7FF4" w:rsidR="000C2258" w:rsidRPr="00BB598F" w:rsidRDefault="000C2258" w:rsidP="000C2258">
            <w:pPr>
              <w:spacing w:after="0" w:line="240" w:lineRule="auto"/>
            </w:pPr>
            <w:r>
              <w:t xml:space="preserve">Quiz 4. </w:t>
            </w:r>
            <w:r w:rsidRPr="00630241">
              <w:t>Locker check-out</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705C9E02" w14:textId="77777777" w:rsidR="000C2258" w:rsidRPr="00BB598F" w:rsidRDefault="000C2258" w:rsidP="000C2258">
            <w:pPr>
              <w:spacing w:after="0" w:line="240" w:lineRule="auto"/>
            </w:pPr>
          </w:p>
        </w:tc>
      </w:tr>
      <w:tr w:rsidR="000C2258" w:rsidRPr="00BB598F" w14:paraId="4470380A" w14:textId="77777777" w:rsidTr="003E1745">
        <w:trPr>
          <w:trHeight w:val="360"/>
        </w:trPr>
        <w:tc>
          <w:tcPr>
            <w:tcW w:w="344" w:type="dxa"/>
            <w:tcBorders>
              <w:top w:val="single" w:sz="4" w:space="0" w:color="000000"/>
              <w:left w:val="single" w:sz="4" w:space="0" w:color="000000"/>
              <w:bottom w:val="single" w:sz="4" w:space="0" w:color="000000"/>
              <w:right w:val="single" w:sz="4" w:space="0" w:color="000000"/>
            </w:tcBorders>
            <w:vAlign w:val="center"/>
          </w:tcPr>
          <w:p w14:paraId="6312CD23" w14:textId="77777777" w:rsidR="000C2258" w:rsidRPr="00BB598F" w:rsidRDefault="000C2258" w:rsidP="000C2258">
            <w:pPr>
              <w:spacing w:after="0" w:line="240" w:lineRule="auto"/>
              <w:rPr>
                <w:rFonts w:eastAsia="Times New Roman"/>
              </w:rPr>
            </w:pPr>
          </w:p>
        </w:tc>
        <w:tc>
          <w:tcPr>
            <w:tcW w:w="1560" w:type="dxa"/>
            <w:tcBorders>
              <w:top w:val="single" w:sz="4" w:space="0" w:color="000000"/>
              <w:left w:val="single" w:sz="4" w:space="0" w:color="000000"/>
              <w:bottom w:val="single" w:sz="4" w:space="0" w:color="000000"/>
              <w:right w:val="single" w:sz="4" w:space="0" w:color="000000"/>
            </w:tcBorders>
            <w:vAlign w:val="center"/>
          </w:tcPr>
          <w:p w14:paraId="63549346" w14:textId="120E3EFE" w:rsidR="000C2258" w:rsidRDefault="000C2258" w:rsidP="000C2258">
            <w:pPr>
              <w:spacing w:after="0" w:line="240" w:lineRule="auto"/>
              <w:rPr>
                <w:rFonts w:eastAsia="Times New Roman"/>
              </w:rPr>
            </w:pPr>
            <w:r w:rsidRPr="00AD73EC">
              <w:rPr>
                <w:rFonts w:eastAsia="Times New Roman"/>
              </w:rPr>
              <w:t>Wed., Dec 11</w:t>
            </w:r>
          </w:p>
        </w:tc>
        <w:tc>
          <w:tcPr>
            <w:tcW w:w="3720" w:type="dxa"/>
            <w:tcBorders>
              <w:top w:val="single" w:sz="4" w:space="0" w:color="000000"/>
              <w:left w:val="single" w:sz="4" w:space="0" w:color="000000"/>
              <w:bottom w:val="single" w:sz="4" w:space="0" w:color="000000"/>
              <w:right w:val="single" w:sz="4" w:space="0" w:color="000000"/>
            </w:tcBorders>
            <w:vAlign w:val="center"/>
          </w:tcPr>
          <w:p w14:paraId="3EA2E349" w14:textId="39765C55" w:rsidR="000C2258" w:rsidRPr="00630241" w:rsidRDefault="000C2258" w:rsidP="000C2258">
            <w:pPr>
              <w:spacing w:after="0" w:line="240" w:lineRule="auto"/>
            </w:pPr>
            <w:r>
              <w:t>Last Day of Instruction</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09F62EDB" w14:textId="77777777" w:rsidR="000C2258" w:rsidRPr="00BB598F" w:rsidRDefault="000C2258" w:rsidP="000C2258">
            <w:pPr>
              <w:spacing w:after="0" w:line="240" w:lineRule="auto"/>
            </w:pPr>
          </w:p>
        </w:tc>
      </w:tr>
      <w:tr w:rsidR="00AD73EC" w:rsidRPr="00BB598F" w14:paraId="5C337949" w14:textId="77777777" w:rsidTr="003E1745">
        <w:trPr>
          <w:trHeight w:val="360"/>
        </w:trPr>
        <w:tc>
          <w:tcPr>
            <w:tcW w:w="5624" w:type="dxa"/>
            <w:gridSpan w:val="3"/>
            <w:tcBorders>
              <w:top w:val="single" w:sz="4" w:space="0" w:color="000000"/>
              <w:left w:val="single" w:sz="4" w:space="0" w:color="000000"/>
              <w:bottom w:val="single" w:sz="4" w:space="0" w:color="000000"/>
              <w:right w:val="single" w:sz="4" w:space="0" w:color="000000"/>
            </w:tcBorders>
            <w:vAlign w:val="center"/>
          </w:tcPr>
          <w:p w14:paraId="20229F1E" w14:textId="77777777" w:rsidR="00AD73EC" w:rsidRPr="00BB598F" w:rsidRDefault="00AD73EC" w:rsidP="00B22CB8">
            <w:pPr>
              <w:spacing w:after="0" w:line="240" w:lineRule="auto"/>
              <w:rPr>
                <w:rFonts w:eastAsia="Times New Roman"/>
              </w:rPr>
            </w:pPr>
            <w:r w:rsidRPr="00BB598F">
              <w:rPr>
                <w:rFonts w:eastAsia="Times New Roman"/>
                <w:b/>
              </w:rPr>
              <w:t>Finals week</w:t>
            </w:r>
          </w:p>
        </w:tc>
        <w:tc>
          <w:tcPr>
            <w:tcW w:w="2151" w:type="dxa"/>
            <w:tcBorders>
              <w:top w:val="single" w:sz="4" w:space="0" w:color="000000"/>
              <w:left w:val="single" w:sz="4" w:space="0" w:color="000000"/>
              <w:bottom w:val="single" w:sz="4" w:space="0" w:color="000000"/>
              <w:right w:val="single" w:sz="4" w:space="0" w:color="000000"/>
            </w:tcBorders>
            <w:vAlign w:val="center"/>
          </w:tcPr>
          <w:p w14:paraId="6B3F0050" w14:textId="77777777" w:rsidR="00AD73EC" w:rsidRPr="00BB598F" w:rsidRDefault="00AD73EC" w:rsidP="00B22CB8">
            <w:pPr>
              <w:spacing w:after="0" w:line="240" w:lineRule="auto"/>
              <w:rPr>
                <w:rFonts w:eastAsia="Times New Roman"/>
              </w:rPr>
            </w:pPr>
            <w:r w:rsidRPr="00BB598F">
              <w:rPr>
                <w:rFonts w:eastAsia="Times New Roman"/>
                <w:b/>
              </w:rPr>
              <w:t>Days</w:t>
            </w:r>
          </w:p>
        </w:tc>
        <w:tc>
          <w:tcPr>
            <w:tcW w:w="1245" w:type="dxa"/>
            <w:tcBorders>
              <w:top w:val="single" w:sz="4" w:space="0" w:color="000000"/>
              <w:left w:val="single" w:sz="4" w:space="0" w:color="000000"/>
              <w:bottom w:val="single" w:sz="4" w:space="0" w:color="000000"/>
              <w:right w:val="single" w:sz="4" w:space="0" w:color="000000"/>
            </w:tcBorders>
            <w:vAlign w:val="center"/>
          </w:tcPr>
          <w:p w14:paraId="6AFBE2AA" w14:textId="77777777" w:rsidR="00AD73EC" w:rsidRPr="00BB598F" w:rsidRDefault="00AD73EC" w:rsidP="00B22CB8">
            <w:pPr>
              <w:spacing w:after="0" w:line="240" w:lineRule="auto"/>
              <w:rPr>
                <w:rFonts w:eastAsia="Times New Roman"/>
              </w:rPr>
            </w:pPr>
            <w:r w:rsidRPr="00BB598F">
              <w:rPr>
                <w:rFonts w:eastAsia="Times New Roman"/>
                <w:b/>
              </w:rPr>
              <w:t>Dates</w:t>
            </w:r>
          </w:p>
        </w:tc>
      </w:tr>
      <w:tr w:rsidR="00AD73EC" w:rsidRPr="00BB598F" w14:paraId="7C58E55F" w14:textId="77777777" w:rsidTr="003E1745">
        <w:trPr>
          <w:trHeight w:val="360"/>
        </w:trPr>
        <w:tc>
          <w:tcPr>
            <w:tcW w:w="5624" w:type="dxa"/>
            <w:gridSpan w:val="3"/>
            <w:tcBorders>
              <w:top w:val="single" w:sz="4" w:space="0" w:color="000000"/>
              <w:left w:val="single" w:sz="4" w:space="0" w:color="000000"/>
              <w:bottom w:val="single" w:sz="4" w:space="0" w:color="000000"/>
              <w:right w:val="single" w:sz="4" w:space="0" w:color="000000"/>
            </w:tcBorders>
            <w:vAlign w:val="center"/>
            <w:hideMark/>
          </w:tcPr>
          <w:p w14:paraId="3DC0C428" w14:textId="77777777" w:rsidR="00AD73EC" w:rsidRPr="00BB598F" w:rsidRDefault="00AD73EC" w:rsidP="00B22CB8">
            <w:pPr>
              <w:spacing w:after="0" w:line="240" w:lineRule="auto"/>
            </w:pPr>
            <w:r w:rsidRPr="00BB598F">
              <w:rPr>
                <w:rFonts w:eastAsia="Times New Roman"/>
              </w:rPr>
              <w:t xml:space="preserve">Final Exam Preparation &amp; Faculty Consultation Days: </w:t>
            </w:r>
          </w:p>
        </w:tc>
        <w:tc>
          <w:tcPr>
            <w:tcW w:w="2151" w:type="dxa"/>
            <w:tcBorders>
              <w:top w:val="single" w:sz="4" w:space="0" w:color="000000"/>
              <w:left w:val="single" w:sz="4" w:space="0" w:color="000000"/>
              <w:bottom w:val="single" w:sz="4" w:space="0" w:color="000000"/>
              <w:right w:val="single" w:sz="4" w:space="0" w:color="000000"/>
            </w:tcBorders>
            <w:vAlign w:val="center"/>
            <w:hideMark/>
          </w:tcPr>
          <w:p w14:paraId="2731F5D2" w14:textId="77777777" w:rsidR="00AD73EC" w:rsidRPr="00BB598F" w:rsidRDefault="00AD73EC" w:rsidP="00B22CB8">
            <w:pPr>
              <w:spacing w:after="0" w:line="240" w:lineRule="auto"/>
            </w:pPr>
            <w:r w:rsidRPr="00BB598F">
              <w:rPr>
                <w:rFonts w:eastAsia="Times New Roman"/>
              </w:rPr>
              <w:t xml:space="preserve">Thursday and Friday </w:t>
            </w:r>
          </w:p>
        </w:tc>
        <w:tc>
          <w:tcPr>
            <w:tcW w:w="1245" w:type="dxa"/>
            <w:tcBorders>
              <w:top w:val="single" w:sz="4" w:space="0" w:color="000000"/>
              <w:left w:val="single" w:sz="4" w:space="0" w:color="000000"/>
              <w:bottom w:val="single" w:sz="4" w:space="0" w:color="000000"/>
              <w:right w:val="single" w:sz="4" w:space="0" w:color="000000"/>
            </w:tcBorders>
            <w:vAlign w:val="center"/>
            <w:hideMark/>
          </w:tcPr>
          <w:p w14:paraId="42B0311C" w14:textId="77777777" w:rsidR="00AD73EC" w:rsidRPr="00BB598F" w:rsidRDefault="00AD73EC" w:rsidP="00B22CB8">
            <w:pPr>
              <w:spacing w:after="0" w:line="240" w:lineRule="auto"/>
            </w:pPr>
            <w:r w:rsidRPr="00BB598F">
              <w:rPr>
                <w:rFonts w:eastAsia="Times New Roman"/>
              </w:rPr>
              <w:t>De</w:t>
            </w:r>
            <w:r>
              <w:rPr>
                <w:rFonts w:eastAsia="Times New Roman"/>
              </w:rPr>
              <w:t>c 12–13</w:t>
            </w:r>
          </w:p>
        </w:tc>
      </w:tr>
      <w:tr w:rsidR="00AD73EC" w:rsidRPr="00BB598F" w14:paraId="0201C8CC" w14:textId="77777777" w:rsidTr="003E1745">
        <w:trPr>
          <w:trHeight w:val="360"/>
        </w:trPr>
        <w:tc>
          <w:tcPr>
            <w:tcW w:w="5624" w:type="dxa"/>
            <w:gridSpan w:val="3"/>
            <w:tcBorders>
              <w:top w:val="single" w:sz="4" w:space="0" w:color="000000"/>
              <w:left w:val="single" w:sz="4" w:space="0" w:color="000000"/>
              <w:bottom w:val="single" w:sz="4" w:space="0" w:color="000000"/>
              <w:right w:val="single" w:sz="4" w:space="0" w:color="000000"/>
            </w:tcBorders>
            <w:vAlign w:val="center"/>
            <w:hideMark/>
          </w:tcPr>
          <w:p w14:paraId="7964646B" w14:textId="77777777" w:rsidR="00AD73EC" w:rsidRPr="00BB598F" w:rsidRDefault="00AD73EC" w:rsidP="00B22CB8">
            <w:pPr>
              <w:spacing w:after="0" w:line="240" w:lineRule="auto"/>
            </w:pPr>
            <w:r w:rsidRPr="00BB598F">
              <w:rPr>
                <w:rFonts w:eastAsia="Times New Roman"/>
              </w:rPr>
              <w:t xml:space="preserve">Final Semester Examinations </w:t>
            </w:r>
          </w:p>
        </w:tc>
        <w:tc>
          <w:tcPr>
            <w:tcW w:w="2151" w:type="dxa"/>
            <w:tcBorders>
              <w:top w:val="single" w:sz="4" w:space="0" w:color="000000"/>
              <w:left w:val="single" w:sz="4" w:space="0" w:color="000000"/>
              <w:bottom w:val="single" w:sz="4" w:space="0" w:color="000000"/>
              <w:right w:val="single" w:sz="4" w:space="0" w:color="000000"/>
            </w:tcBorders>
            <w:vAlign w:val="center"/>
            <w:hideMark/>
          </w:tcPr>
          <w:p w14:paraId="1B6D6744" w14:textId="77777777" w:rsidR="00AD73EC" w:rsidRPr="00BB598F" w:rsidRDefault="00AD73EC" w:rsidP="00B22CB8">
            <w:pPr>
              <w:spacing w:after="0" w:line="240" w:lineRule="auto"/>
            </w:pPr>
            <w:r w:rsidRPr="00BB598F">
              <w:rPr>
                <w:rFonts w:eastAsia="Times New Roman"/>
              </w:rPr>
              <w:t>Monday</w:t>
            </w:r>
            <w:r>
              <w:rPr>
                <w:rFonts w:eastAsia="Times New Roman"/>
              </w:rPr>
              <w:t>–</w:t>
            </w:r>
            <w:r w:rsidRPr="00BB598F">
              <w:rPr>
                <w:rFonts w:eastAsia="Times New Roman"/>
              </w:rPr>
              <w:t xml:space="preserve">Thursday </w:t>
            </w:r>
          </w:p>
        </w:tc>
        <w:tc>
          <w:tcPr>
            <w:tcW w:w="1245" w:type="dxa"/>
            <w:tcBorders>
              <w:top w:val="single" w:sz="4" w:space="0" w:color="000000"/>
              <w:left w:val="single" w:sz="4" w:space="0" w:color="000000"/>
              <w:bottom w:val="single" w:sz="4" w:space="0" w:color="000000"/>
              <w:right w:val="single" w:sz="4" w:space="0" w:color="000000"/>
            </w:tcBorders>
            <w:vAlign w:val="center"/>
            <w:hideMark/>
          </w:tcPr>
          <w:p w14:paraId="4F1F620F" w14:textId="77777777" w:rsidR="00AD73EC" w:rsidRPr="00BB598F" w:rsidRDefault="00AD73EC" w:rsidP="00B22CB8">
            <w:pPr>
              <w:spacing w:after="0" w:line="240" w:lineRule="auto"/>
              <w:rPr>
                <w:rFonts w:eastAsia="Times New Roman"/>
              </w:rPr>
            </w:pPr>
            <w:r>
              <w:rPr>
                <w:rFonts w:eastAsia="Times New Roman"/>
              </w:rPr>
              <w:t>Dec 16–19</w:t>
            </w:r>
            <w:r w:rsidRPr="00BB598F">
              <w:rPr>
                <w:rFonts w:eastAsia="Times New Roman"/>
              </w:rPr>
              <w:t xml:space="preserve"> </w:t>
            </w:r>
          </w:p>
        </w:tc>
      </w:tr>
      <w:tr w:rsidR="00AD73EC" w:rsidRPr="00BB598F" w14:paraId="62DE5F50" w14:textId="77777777" w:rsidTr="003E1745">
        <w:trPr>
          <w:trHeight w:val="360"/>
        </w:trPr>
        <w:tc>
          <w:tcPr>
            <w:tcW w:w="5624" w:type="dxa"/>
            <w:gridSpan w:val="3"/>
            <w:tcBorders>
              <w:top w:val="single" w:sz="4" w:space="0" w:color="000000"/>
              <w:left w:val="single" w:sz="4" w:space="0" w:color="000000"/>
              <w:bottom w:val="single" w:sz="4" w:space="0" w:color="000000"/>
              <w:right w:val="single" w:sz="4" w:space="0" w:color="000000"/>
            </w:tcBorders>
            <w:vAlign w:val="center"/>
            <w:hideMark/>
          </w:tcPr>
          <w:p w14:paraId="1980EA71" w14:textId="77777777" w:rsidR="00AD73EC" w:rsidRPr="00BB598F" w:rsidRDefault="00AD73EC" w:rsidP="00B22CB8">
            <w:pPr>
              <w:spacing w:after="0" w:line="240" w:lineRule="auto"/>
            </w:pPr>
            <w:r w:rsidRPr="00BB598F">
              <w:rPr>
                <w:rFonts w:eastAsia="Times New Roman"/>
              </w:rPr>
              <w:t xml:space="preserve">Final Exam in this course </w:t>
            </w:r>
          </w:p>
        </w:tc>
        <w:tc>
          <w:tcPr>
            <w:tcW w:w="2151" w:type="dxa"/>
            <w:tcBorders>
              <w:top w:val="single" w:sz="4" w:space="0" w:color="000000"/>
              <w:left w:val="single" w:sz="4" w:space="0" w:color="000000"/>
              <w:bottom w:val="single" w:sz="4" w:space="0" w:color="000000"/>
              <w:right w:val="single" w:sz="4" w:space="0" w:color="000000"/>
            </w:tcBorders>
            <w:vAlign w:val="center"/>
          </w:tcPr>
          <w:p w14:paraId="01AEAA9A" w14:textId="77777777" w:rsidR="00AD73EC" w:rsidRPr="00BB598F" w:rsidRDefault="00AD73EC" w:rsidP="00B22CB8">
            <w:pPr>
              <w:spacing w:after="0" w:line="240" w:lineRule="auto"/>
            </w:pPr>
          </w:p>
        </w:tc>
        <w:tc>
          <w:tcPr>
            <w:tcW w:w="1245" w:type="dxa"/>
            <w:tcBorders>
              <w:top w:val="single" w:sz="4" w:space="0" w:color="000000"/>
              <w:left w:val="single" w:sz="4" w:space="0" w:color="000000"/>
              <w:bottom w:val="single" w:sz="4" w:space="0" w:color="000000"/>
              <w:right w:val="single" w:sz="4" w:space="0" w:color="000000"/>
            </w:tcBorders>
            <w:vAlign w:val="center"/>
          </w:tcPr>
          <w:p w14:paraId="24D38D3F" w14:textId="77777777" w:rsidR="00AD73EC" w:rsidRPr="00BB598F" w:rsidRDefault="00AD73EC" w:rsidP="00B22CB8">
            <w:pPr>
              <w:spacing w:after="0" w:line="240" w:lineRule="auto"/>
            </w:pPr>
          </w:p>
        </w:tc>
      </w:tr>
    </w:tbl>
    <w:p w14:paraId="11257647" w14:textId="77777777" w:rsidR="003D2039" w:rsidRPr="003D2039" w:rsidRDefault="003D2039" w:rsidP="003D2039"/>
    <w:sectPr w:rsidR="003D2039" w:rsidRPr="003D2039" w:rsidSect="00A50093">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pgNumType w:start="1"/>
      <w:cols w:space="720" w:equalWidth="0">
        <w:col w:w="86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D7B08" w14:textId="77777777" w:rsidR="000916C5" w:rsidRDefault="000916C5">
      <w:pPr>
        <w:spacing w:line="240" w:lineRule="auto"/>
      </w:pPr>
      <w:r>
        <w:separator/>
      </w:r>
    </w:p>
  </w:endnote>
  <w:endnote w:type="continuationSeparator" w:id="0">
    <w:p w14:paraId="69D5E3BC" w14:textId="77777777" w:rsidR="000916C5" w:rsidRDefault="000916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698BE" w14:textId="77777777" w:rsidR="009E3E73" w:rsidRDefault="009E3E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42C7D" w14:textId="2E3E5F92" w:rsidR="009E3E73" w:rsidRDefault="009E3E73">
    <w:pPr>
      <w:spacing w:line="240" w:lineRule="auto"/>
      <w:jc w:val="right"/>
    </w:pPr>
    <w:r>
      <w:fldChar w:fldCharType="begin"/>
    </w:r>
    <w:r>
      <w:instrText>PAGE</w:instrText>
    </w:r>
    <w:r>
      <w:fldChar w:fldCharType="separate"/>
    </w:r>
    <w:r>
      <w:rPr>
        <w:noProof/>
      </w:rP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6459" w14:textId="77777777" w:rsidR="009E3E73" w:rsidRDefault="009E3E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7BD91" w14:textId="77777777" w:rsidR="000916C5" w:rsidRDefault="000916C5">
      <w:pPr>
        <w:spacing w:line="240" w:lineRule="auto"/>
      </w:pPr>
      <w:r>
        <w:separator/>
      </w:r>
    </w:p>
  </w:footnote>
  <w:footnote w:type="continuationSeparator" w:id="0">
    <w:p w14:paraId="6F9239C6" w14:textId="77777777" w:rsidR="000916C5" w:rsidRDefault="000916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81CF2" w14:textId="77777777" w:rsidR="009E3E73" w:rsidRDefault="009E3E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91307" w14:textId="77777777" w:rsidR="009E3E73" w:rsidRDefault="009E3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50888" w14:textId="77777777" w:rsidR="009E3E73" w:rsidRDefault="009E3E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D5265"/>
    <w:multiLevelType w:val="multilevel"/>
    <w:tmpl w:val="4B16EE64"/>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 w15:restartNumberingAfterBreak="0">
    <w:nsid w:val="1F0A7EDE"/>
    <w:multiLevelType w:val="multilevel"/>
    <w:tmpl w:val="C616DB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15:restartNumberingAfterBreak="0">
    <w:nsid w:val="2B7431F5"/>
    <w:multiLevelType w:val="hybridMultilevel"/>
    <w:tmpl w:val="A4E69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0208D8"/>
    <w:multiLevelType w:val="hybridMultilevel"/>
    <w:tmpl w:val="B4C8D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44362F"/>
    <w:multiLevelType w:val="hybridMultilevel"/>
    <w:tmpl w:val="C49C3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0A7847"/>
    <w:multiLevelType w:val="hybridMultilevel"/>
    <w:tmpl w:val="2D2C6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CA08FE"/>
    <w:multiLevelType w:val="hybridMultilevel"/>
    <w:tmpl w:val="52864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1"/>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374"/>
    <w:rsid w:val="0000321B"/>
    <w:rsid w:val="0001174F"/>
    <w:rsid w:val="000140EB"/>
    <w:rsid w:val="00015845"/>
    <w:rsid w:val="0002418B"/>
    <w:rsid w:val="000332C2"/>
    <w:rsid w:val="00033448"/>
    <w:rsid w:val="000355FC"/>
    <w:rsid w:val="00047142"/>
    <w:rsid w:val="00082621"/>
    <w:rsid w:val="000910ED"/>
    <w:rsid w:val="000916C5"/>
    <w:rsid w:val="000A0E3A"/>
    <w:rsid w:val="000A579A"/>
    <w:rsid w:val="000B14D2"/>
    <w:rsid w:val="000B2E07"/>
    <w:rsid w:val="000C16BC"/>
    <w:rsid w:val="000C2258"/>
    <w:rsid w:val="000D0275"/>
    <w:rsid w:val="000D6E88"/>
    <w:rsid w:val="000D71F2"/>
    <w:rsid w:val="000E6A6C"/>
    <w:rsid w:val="000F3546"/>
    <w:rsid w:val="000F520E"/>
    <w:rsid w:val="001114FD"/>
    <w:rsid w:val="00114C7F"/>
    <w:rsid w:val="00115226"/>
    <w:rsid w:val="001178D6"/>
    <w:rsid w:val="0012109F"/>
    <w:rsid w:val="00122F96"/>
    <w:rsid w:val="00127544"/>
    <w:rsid w:val="00130DE0"/>
    <w:rsid w:val="0015707B"/>
    <w:rsid w:val="001609D7"/>
    <w:rsid w:val="00164FB3"/>
    <w:rsid w:val="0016723D"/>
    <w:rsid w:val="001676FD"/>
    <w:rsid w:val="001744B1"/>
    <w:rsid w:val="00174560"/>
    <w:rsid w:val="00175206"/>
    <w:rsid w:val="001860D2"/>
    <w:rsid w:val="00186D73"/>
    <w:rsid w:val="00187548"/>
    <w:rsid w:val="001877D6"/>
    <w:rsid w:val="001A0CA7"/>
    <w:rsid w:val="001C2DF6"/>
    <w:rsid w:val="001C7903"/>
    <w:rsid w:val="001E23D9"/>
    <w:rsid w:val="00205E8B"/>
    <w:rsid w:val="002158E3"/>
    <w:rsid w:val="00217DEE"/>
    <w:rsid w:val="00223502"/>
    <w:rsid w:val="00224CFF"/>
    <w:rsid w:val="00236564"/>
    <w:rsid w:val="00242D5E"/>
    <w:rsid w:val="00251C8A"/>
    <w:rsid w:val="00254896"/>
    <w:rsid w:val="0025778D"/>
    <w:rsid w:val="002717D2"/>
    <w:rsid w:val="00285F78"/>
    <w:rsid w:val="0029235B"/>
    <w:rsid w:val="002940EA"/>
    <w:rsid w:val="002A2494"/>
    <w:rsid w:val="002A754C"/>
    <w:rsid w:val="002A7FB4"/>
    <w:rsid w:val="002C14CB"/>
    <w:rsid w:val="002C6610"/>
    <w:rsid w:val="002E1777"/>
    <w:rsid w:val="002E4012"/>
    <w:rsid w:val="002F2DF1"/>
    <w:rsid w:val="002F6C8A"/>
    <w:rsid w:val="0030138E"/>
    <w:rsid w:val="00310740"/>
    <w:rsid w:val="00314BA0"/>
    <w:rsid w:val="003172A2"/>
    <w:rsid w:val="00320F07"/>
    <w:rsid w:val="00337AEC"/>
    <w:rsid w:val="00341830"/>
    <w:rsid w:val="003539C2"/>
    <w:rsid w:val="00354E63"/>
    <w:rsid w:val="00367001"/>
    <w:rsid w:val="0037075C"/>
    <w:rsid w:val="00370E89"/>
    <w:rsid w:val="00380007"/>
    <w:rsid w:val="00383743"/>
    <w:rsid w:val="003912BD"/>
    <w:rsid w:val="003A1E11"/>
    <w:rsid w:val="003B007B"/>
    <w:rsid w:val="003B4BF3"/>
    <w:rsid w:val="003B65D6"/>
    <w:rsid w:val="003C06E1"/>
    <w:rsid w:val="003C4EBA"/>
    <w:rsid w:val="003C7A2C"/>
    <w:rsid w:val="003D2039"/>
    <w:rsid w:val="003E15B8"/>
    <w:rsid w:val="003E1745"/>
    <w:rsid w:val="0040055C"/>
    <w:rsid w:val="00411A74"/>
    <w:rsid w:val="00413306"/>
    <w:rsid w:val="004139ED"/>
    <w:rsid w:val="00415A44"/>
    <w:rsid w:val="00421FE8"/>
    <w:rsid w:val="004276CA"/>
    <w:rsid w:val="00441BCF"/>
    <w:rsid w:val="00444F23"/>
    <w:rsid w:val="0044713E"/>
    <w:rsid w:val="00455D45"/>
    <w:rsid w:val="0048194A"/>
    <w:rsid w:val="00482C90"/>
    <w:rsid w:val="0048533A"/>
    <w:rsid w:val="0049028F"/>
    <w:rsid w:val="004905EB"/>
    <w:rsid w:val="00490CAC"/>
    <w:rsid w:val="00496C7A"/>
    <w:rsid w:val="004A093F"/>
    <w:rsid w:val="004C5B5F"/>
    <w:rsid w:val="004C5E6A"/>
    <w:rsid w:val="004D03BF"/>
    <w:rsid w:val="004D773A"/>
    <w:rsid w:val="004F1993"/>
    <w:rsid w:val="004F1C75"/>
    <w:rsid w:val="00505899"/>
    <w:rsid w:val="005209DC"/>
    <w:rsid w:val="00524B0F"/>
    <w:rsid w:val="0053442D"/>
    <w:rsid w:val="00547360"/>
    <w:rsid w:val="005521B4"/>
    <w:rsid w:val="00556BF7"/>
    <w:rsid w:val="00561C5D"/>
    <w:rsid w:val="005742AC"/>
    <w:rsid w:val="005757EA"/>
    <w:rsid w:val="00576743"/>
    <w:rsid w:val="00576BF1"/>
    <w:rsid w:val="00580853"/>
    <w:rsid w:val="00593DFB"/>
    <w:rsid w:val="00594159"/>
    <w:rsid w:val="005A08B2"/>
    <w:rsid w:val="005A67AA"/>
    <w:rsid w:val="005B49B6"/>
    <w:rsid w:val="005B4E06"/>
    <w:rsid w:val="005C01DE"/>
    <w:rsid w:val="005D0056"/>
    <w:rsid w:val="005E5727"/>
    <w:rsid w:val="005F2BD2"/>
    <w:rsid w:val="005F5453"/>
    <w:rsid w:val="006003C3"/>
    <w:rsid w:val="006026AD"/>
    <w:rsid w:val="0060350E"/>
    <w:rsid w:val="006157BB"/>
    <w:rsid w:val="00617D62"/>
    <w:rsid w:val="00622B84"/>
    <w:rsid w:val="00623169"/>
    <w:rsid w:val="00630241"/>
    <w:rsid w:val="006329BE"/>
    <w:rsid w:val="00634B81"/>
    <w:rsid w:val="00637F1F"/>
    <w:rsid w:val="006514BB"/>
    <w:rsid w:val="0065608D"/>
    <w:rsid w:val="00657502"/>
    <w:rsid w:val="00676A49"/>
    <w:rsid w:val="00680590"/>
    <w:rsid w:val="00687470"/>
    <w:rsid w:val="00692501"/>
    <w:rsid w:val="006B6D4E"/>
    <w:rsid w:val="006C4099"/>
    <w:rsid w:val="006D0BEA"/>
    <w:rsid w:val="006E1056"/>
    <w:rsid w:val="006E2812"/>
    <w:rsid w:val="006E2856"/>
    <w:rsid w:val="006E4377"/>
    <w:rsid w:val="006F661A"/>
    <w:rsid w:val="0070139C"/>
    <w:rsid w:val="00705AE1"/>
    <w:rsid w:val="007062C8"/>
    <w:rsid w:val="00712266"/>
    <w:rsid w:val="00714817"/>
    <w:rsid w:val="00714B71"/>
    <w:rsid w:val="00721060"/>
    <w:rsid w:val="00727BA7"/>
    <w:rsid w:val="00733832"/>
    <w:rsid w:val="00734891"/>
    <w:rsid w:val="00736E7E"/>
    <w:rsid w:val="00741071"/>
    <w:rsid w:val="00756BEC"/>
    <w:rsid w:val="00766FB8"/>
    <w:rsid w:val="0077539A"/>
    <w:rsid w:val="007C2ECE"/>
    <w:rsid w:val="007C3B20"/>
    <w:rsid w:val="007C6ABD"/>
    <w:rsid w:val="007D6980"/>
    <w:rsid w:val="008023CB"/>
    <w:rsid w:val="0082527A"/>
    <w:rsid w:val="00827A27"/>
    <w:rsid w:val="00836AD0"/>
    <w:rsid w:val="008431B5"/>
    <w:rsid w:val="00854480"/>
    <w:rsid w:val="0086030A"/>
    <w:rsid w:val="00861F4E"/>
    <w:rsid w:val="00873176"/>
    <w:rsid w:val="00873BB6"/>
    <w:rsid w:val="00873C0A"/>
    <w:rsid w:val="00874047"/>
    <w:rsid w:val="00877C7D"/>
    <w:rsid w:val="008B2A9A"/>
    <w:rsid w:val="008B3084"/>
    <w:rsid w:val="008B3B9A"/>
    <w:rsid w:val="008B7B1B"/>
    <w:rsid w:val="008C40D3"/>
    <w:rsid w:val="008E0846"/>
    <w:rsid w:val="008E09EF"/>
    <w:rsid w:val="008E1AF3"/>
    <w:rsid w:val="008E1F3D"/>
    <w:rsid w:val="008E5738"/>
    <w:rsid w:val="009257D2"/>
    <w:rsid w:val="009278F3"/>
    <w:rsid w:val="009349C5"/>
    <w:rsid w:val="00934BC7"/>
    <w:rsid w:val="009370CD"/>
    <w:rsid w:val="00947AEA"/>
    <w:rsid w:val="00966A65"/>
    <w:rsid w:val="00971E06"/>
    <w:rsid w:val="00987021"/>
    <w:rsid w:val="009A05FB"/>
    <w:rsid w:val="009A5A69"/>
    <w:rsid w:val="009B40DA"/>
    <w:rsid w:val="009C3374"/>
    <w:rsid w:val="009D7956"/>
    <w:rsid w:val="009E1848"/>
    <w:rsid w:val="009E3E73"/>
    <w:rsid w:val="009E4769"/>
    <w:rsid w:val="009F2474"/>
    <w:rsid w:val="00A16801"/>
    <w:rsid w:val="00A24092"/>
    <w:rsid w:val="00A246B8"/>
    <w:rsid w:val="00A30140"/>
    <w:rsid w:val="00A312D4"/>
    <w:rsid w:val="00A36E05"/>
    <w:rsid w:val="00A46374"/>
    <w:rsid w:val="00A50093"/>
    <w:rsid w:val="00A501EF"/>
    <w:rsid w:val="00A57051"/>
    <w:rsid w:val="00A62607"/>
    <w:rsid w:val="00A62F2A"/>
    <w:rsid w:val="00A675A8"/>
    <w:rsid w:val="00A7229C"/>
    <w:rsid w:val="00A75265"/>
    <w:rsid w:val="00AA2E57"/>
    <w:rsid w:val="00AB083D"/>
    <w:rsid w:val="00AC4544"/>
    <w:rsid w:val="00AD1B93"/>
    <w:rsid w:val="00AD73EC"/>
    <w:rsid w:val="00AE2892"/>
    <w:rsid w:val="00AE2B74"/>
    <w:rsid w:val="00AE4758"/>
    <w:rsid w:val="00AF4FF6"/>
    <w:rsid w:val="00AF545C"/>
    <w:rsid w:val="00B0570E"/>
    <w:rsid w:val="00B222C3"/>
    <w:rsid w:val="00B22CB8"/>
    <w:rsid w:val="00B25201"/>
    <w:rsid w:val="00B26A50"/>
    <w:rsid w:val="00B274C3"/>
    <w:rsid w:val="00B2791D"/>
    <w:rsid w:val="00B32A5B"/>
    <w:rsid w:val="00B408A4"/>
    <w:rsid w:val="00B52FD5"/>
    <w:rsid w:val="00B72925"/>
    <w:rsid w:val="00B75E22"/>
    <w:rsid w:val="00B843A5"/>
    <w:rsid w:val="00BA63B1"/>
    <w:rsid w:val="00BB25A3"/>
    <w:rsid w:val="00BB598F"/>
    <w:rsid w:val="00BE21F3"/>
    <w:rsid w:val="00BF3D12"/>
    <w:rsid w:val="00BF5C41"/>
    <w:rsid w:val="00BF6B85"/>
    <w:rsid w:val="00C01801"/>
    <w:rsid w:val="00C047BF"/>
    <w:rsid w:val="00C136DC"/>
    <w:rsid w:val="00C31E17"/>
    <w:rsid w:val="00C33E9C"/>
    <w:rsid w:val="00C54188"/>
    <w:rsid w:val="00C64001"/>
    <w:rsid w:val="00C71222"/>
    <w:rsid w:val="00C7741C"/>
    <w:rsid w:val="00C81778"/>
    <w:rsid w:val="00C81C98"/>
    <w:rsid w:val="00C870C4"/>
    <w:rsid w:val="00C8714E"/>
    <w:rsid w:val="00CA1C1B"/>
    <w:rsid w:val="00CA4EC4"/>
    <w:rsid w:val="00CA5C1C"/>
    <w:rsid w:val="00CB0754"/>
    <w:rsid w:val="00CB3BEF"/>
    <w:rsid w:val="00CB546A"/>
    <w:rsid w:val="00CC1202"/>
    <w:rsid w:val="00CC3587"/>
    <w:rsid w:val="00CD0200"/>
    <w:rsid w:val="00CF572D"/>
    <w:rsid w:val="00D00C31"/>
    <w:rsid w:val="00D047CB"/>
    <w:rsid w:val="00D04BF1"/>
    <w:rsid w:val="00D051F5"/>
    <w:rsid w:val="00D1399F"/>
    <w:rsid w:val="00D14A83"/>
    <w:rsid w:val="00D220F6"/>
    <w:rsid w:val="00D25A10"/>
    <w:rsid w:val="00D43471"/>
    <w:rsid w:val="00D44EE0"/>
    <w:rsid w:val="00D51FDB"/>
    <w:rsid w:val="00D54F03"/>
    <w:rsid w:val="00D65518"/>
    <w:rsid w:val="00D73DA1"/>
    <w:rsid w:val="00D742E9"/>
    <w:rsid w:val="00D77EFC"/>
    <w:rsid w:val="00D8431D"/>
    <w:rsid w:val="00D9429F"/>
    <w:rsid w:val="00DA5490"/>
    <w:rsid w:val="00DB24FF"/>
    <w:rsid w:val="00DD2070"/>
    <w:rsid w:val="00DE5A5F"/>
    <w:rsid w:val="00DF65D8"/>
    <w:rsid w:val="00E038E8"/>
    <w:rsid w:val="00E041A9"/>
    <w:rsid w:val="00E053D7"/>
    <w:rsid w:val="00E13B89"/>
    <w:rsid w:val="00E37266"/>
    <w:rsid w:val="00E537C0"/>
    <w:rsid w:val="00E6777E"/>
    <w:rsid w:val="00E81428"/>
    <w:rsid w:val="00E8513E"/>
    <w:rsid w:val="00E871F4"/>
    <w:rsid w:val="00E87DEB"/>
    <w:rsid w:val="00EA3515"/>
    <w:rsid w:val="00EA537C"/>
    <w:rsid w:val="00EA5F6C"/>
    <w:rsid w:val="00EB5855"/>
    <w:rsid w:val="00EB5941"/>
    <w:rsid w:val="00EC2E9A"/>
    <w:rsid w:val="00EC665E"/>
    <w:rsid w:val="00ED0711"/>
    <w:rsid w:val="00ED3BA3"/>
    <w:rsid w:val="00ED4C85"/>
    <w:rsid w:val="00ED5B98"/>
    <w:rsid w:val="00ED7136"/>
    <w:rsid w:val="00EF072D"/>
    <w:rsid w:val="00EF2B00"/>
    <w:rsid w:val="00EF316D"/>
    <w:rsid w:val="00F014D1"/>
    <w:rsid w:val="00F040E3"/>
    <w:rsid w:val="00F04321"/>
    <w:rsid w:val="00F10595"/>
    <w:rsid w:val="00F132F1"/>
    <w:rsid w:val="00F218E3"/>
    <w:rsid w:val="00F22A23"/>
    <w:rsid w:val="00F22D07"/>
    <w:rsid w:val="00F22FDD"/>
    <w:rsid w:val="00F26B4F"/>
    <w:rsid w:val="00F34518"/>
    <w:rsid w:val="00F64788"/>
    <w:rsid w:val="00F652C7"/>
    <w:rsid w:val="00F66E0E"/>
    <w:rsid w:val="00F83015"/>
    <w:rsid w:val="00F84BF2"/>
    <w:rsid w:val="00F85E18"/>
    <w:rsid w:val="00F96126"/>
    <w:rsid w:val="00FA04CC"/>
    <w:rsid w:val="00FA2188"/>
    <w:rsid w:val="00FA571A"/>
    <w:rsid w:val="00FA72EA"/>
    <w:rsid w:val="00FB32EC"/>
    <w:rsid w:val="00FB6E3B"/>
    <w:rsid w:val="00FC3ADB"/>
    <w:rsid w:val="00FC68D6"/>
    <w:rsid w:val="00FD3FA2"/>
    <w:rsid w:val="00FE1997"/>
    <w:rsid w:val="00FE58C0"/>
    <w:rsid w:val="00FF3CE6"/>
    <w:rsid w:val="00FF3E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6CBE53"/>
  <w15:docId w15:val="{47217DE4-1D61-4594-A896-BA8681ABA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093"/>
    <w:pPr>
      <w:spacing w:after="120" w:line="264" w:lineRule="atLeast"/>
    </w:pPr>
    <w:rPr>
      <w:rFonts w:ascii="Times New Roman" w:hAnsi="Times New Roman"/>
    </w:rPr>
  </w:style>
  <w:style w:type="paragraph" w:styleId="Heading1">
    <w:name w:val="heading 1"/>
    <w:basedOn w:val="Normal"/>
    <w:next w:val="Normal"/>
    <w:qFormat/>
    <w:rsid w:val="008B7B1B"/>
    <w:pPr>
      <w:spacing w:before="360" w:after="240" w:line="340" w:lineRule="atLeast"/>
      <w:jc w:val="center"/>
      <w:outlineLvl w:val="0"/>
    </w:pPr>
    <w:rPr>
      <w:b/>
      <w:caps/>
      <w:sz w:val="28"/>
    </w:rPr>
  </w:style>
  <w:style w:type="paragraph" w:styleId="Heading2">
    <w:name w:val="heading 2"/>
    <w:basedOn w:val="Normal"/>
    <w:next w:val="Normal"/>
    <w:qFormat/>
    <w:rsid w:val="008B7B1B"/>
    <w:pPr>
      <w:spacing w:before="360"/>
      <w:outlineLvl w:val="1"/>
    </w:pPr>
    <w:rPr>
      <w:b/>
      <w:caps/>
      <w:color w:val="auto"/>
      <w:sz w:val="24"/>
    </w:rPr>
  </w:style>
  <w:style w:type="paragraph" w:styleId="Heading3">
    <w:name w:val="heading 3"/>
    <w:basedOn w:val="Normal"/>
    <w:next w:val="Normal"/>
    <w:qFormat/>
    <w:rsid w:val="005D0056"/>
    <w:pPr>
      <w:keepNext/>
      <w:keepLines/>
      <w:spacing w:line="240" w:lineRule="auto"/>
      <w:contextualSpacing/>
      <w:outlineLvl w:val="2"/>
    </w:pPr>
    <w:rPr>
      <w:rFonts w:eastAsia="Times New Roman" w:cs="Times New Roman"/>
      <w:color w:val="000000" w:themeColor="text1"/>
      <w:szCs w:val="24"/>
    </w:rPr>
  </w:style>
  <w:style w:type="paragraph" w:styleId="Heading4">
    <w:name w:val="heading 4"/>
    <w:basedOn w:val="Normal"/>
    <w:next w:val="Normal"/>
    <w:rsid w:val="001E23D9"/>
    <w:pPr>
      <w:keepNext/>
      <w:keepLines/>
      <w:spacing w:before="240" w:after="40"/>
      <w:contextualSpacing/>
      <w:outlineLvl w:val="3"/>
    </w:pPr>
    <w:rPr>
      <w:b/>
      <w:szCs w:val="24"/>
    </w:rPr>
  </w:style>
  <w:style w:type="paragraph" w:styleId="Heading5">
    <w:name w:val="heading 5"/>
    <w:basedOn w:val="Normal"/>
    <w:next w:val="Normal"/>
    <w:rsid w:val="001E23D9"/>
    <w:pPr>
      <w:keepNext/>
      <w:keepLines/>
      <w:spacing w:before="220" w:after="40"/>
      <w:contextualSpacing/>
      <w:outlineLvl w:val="4"/>
    </w:pPr>
    <w:rPr>
      <w:b/>
    </w:rPr>
  </w:style>
  <w:style w:type="paragraph" w:styleId="Heading6">
    <w:name w:val="heading 6"/>
    <w:basedOn w:val="Normal"/>
    <w:rsid w:val="001E23D9"/>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1E23D9"/>
    <w:pPr>
      <w:keepNext/>
      <w:keepLines/>
      <w:spacing w:before="240" w:line="240" w:lineRule="auto"/>
      <w:jc w:val="center"/>
    </w:pPr>
    <w:rPr>
      <w:rFonts w:ascii="Cambria" w:eastAsia="Cambria" w:hAnsi="Cambria" w:cs="Cambria"/>
      <w:b/>
      <w:sz w:val="32"/>
      <w:szCs w:val="32"/>
    </w:rPr>
  </w:style>
  <w:style w:type="paragraph" w:styleId="Subtitle">
    <w:name w:val="Subtitle"/>
    <w:basedOn w:val="Normal"/>
    <w:rsid w:val="001E23D9"/>
    <w:pPr>
      <w:keepNext/>
      <w:keepLines/>
      <w:spacing w:after="60" w:line="240" w:lineRule="auto"/>
      <w:jc w:val="center"/>
    </w:pPr>
    <w:rPr>
      <w:rFonts w:ascii="Cambria" w:eastAsia="Cambria" w:hAnsi="Cambria" w:cs="Cambria"/>
      <w:i/>
      <w:color w:val="666666"/>
      <w:szCs w:val="24"/>
    </w:rPr>
  </w:style>
  <w:style w:type="table" w:customStyle="1" w:styleId="a">
    <w:basedOn w:val="TableNormal"/>
    <w:tblPr>
      <w:tblStyleRowBandSize w:val="1"/>
      <w:tblStyleColBandSize w:val="1"/>
      <w:tblCellMar>
        <w:top w:w="72" w:type="dxa"/>
        <w:left w:w="115" w:type="dxa"/>
        <w:right w:w="115" w:type="dxa"/>
      </w:tblCellMar>
    </w:tblPr>
  </w:style>
  <w:style w:type="table" w:customStyle="1" w:styleId="a0">
    <w:basedOn w:val="TableNormal"/>
    <w:tblPr>
      <w:tblStyleRowBandSize w:val="1"/>
      <w:tblStyleColBandSize w:val="1"/>
      <w:tblCellMar>
        <w:top w:w="72" w:type="dxa"/>
        <w:left w:w="115" w:type="dxa"/>
        <w:right w:w="115" w:type="dxa"/>
      </w:tblCellMar>
    </w:tblPr>
  </w:style>
  <w:style w:type="table" w:customStyle="1" w:styleId="a1">
    <w:basedOn w:val="TableNormal"/>
    <w:tblPr>
      <w:tblStyleRowBandSize w:val="1"/>
      <w:tblStyleColBandSize w:val="1"/>
      <w:tblCellMar>
        <w:top w:w="72" w:type="dxa"/>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character" w:styleId="CommentReference">
    <w:name w:val="annotation reference"/>
    <w:basedOn w:val="DefaultParagraphFont"/>
    <w:uiPriority w:val="99"/>
    <w:semiHidden/>
    <w:unhideWhenUsed/>
    <w:rsid w:val="00E13B89"/>
    <w:rPr>
      <w:sz w:val="16"/>
      <w:szCs w:val="16"/>
    </w:rPr>
  </w:style>
  <w:style w:type="paragraph" w:styleId="CommentText">
    <w:name w:val="annotation text"/>
    <w:basedOn w:val="Normal"/>
    <w:link w:val="CommentTextChar"/>
    <w:uiPriority w:val="99"/>
    <w:semiHidden/>
    <w:unhideWhenUsed/>
    <w:rsid w:val="00E13B89"/>
    <w:pPr>
      <w:spacing w:line="240" w:lineRule="auto"/>
    </w:pPr>
    <w:rPr>
      <w:sz w:val="20"/>
      <w:szCs w:val="20"/>
    </w:rPr>
  </w:style>
  <w:style w:type="character" w:customStyle="1" w:styleId="CommentTextChar">
    <w:name w:val="Comment Text Char"/>
    <w:basedOn w:val="DefaultParagraphFont"/>
    <w:link w:val="CommentText"/>
    <w:uiPriority w:val="99"/>
    <w:semiHidden/>
    <w:rsid w:val="00E13B8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13B89"/>
    <w:rPr>
      <w:b/>
      <w:bCs/>
    </w:rPr>
  </w:style>
  <w:style w:type="character" w:customStyle="1" w:styleId="CommentSubjectChar">
    <w:name w:val="Comment Subject Char"/>
    <w:basedOn w:val="CommentTextChar"/>
    <w:link w:val="CommentSubject"/>
    <w:uiPriority w:val="99"/>
    <w:semiHidden/>
    <w:rsid w:val="00E13B89"/>
    <w:rPr>
      <w:rFonts w:ascii="Times New Roman" w:hAnsi="Times New Roman"/>
      <w:b/>
      <w:bCs/>
      <w:sz w:val="20"/>
      <w:szCs w:val="20"/>
    </w:rPr>
  </w:style>
  <w:style w:type="paragraph" w:styleId="BalloonText">
    <w:name w:val="Balloon Text"/>
    <w:basedOn w:val="Normal"/>
    <w:link w:val="BalloonTextChar"/>
    <w:uiPriority w:val="99"/>
    <w:semiHidden/>
    <w:unhideWhenUsed/>
    <w:rsid w:val="00E13B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B89"/>
    <w:rPr>
      <w:rFonts w:ascii="Segoe UI" w:hAnsi="Segoe UI" w:cs="Segoe UI"/>
      <w:sz w:val="18"/>
      <w:szCs w:val="18"/>
    </w:rPr>
  </w:style>
  <w:style w:type="character" w:styleId="Hyperlink">
    <w:name w:val="Hyperlink"/>
    <w:basedOn w:val="DefaultParagraphFont"/>
    <w:uiPriority w:val="99"/>
    <w:unhideWhenUsed/>
    <w:rsid w:val="00EB5941"/>
    <w:rPr>
      <w:color w:val="0000FF" w:themeColor="hyperlink"/>
      <w:u w:val="single"/>
    </w:rPr>
  </w:style>
  <w:style w:type="paragraph" w:styleId="NormalWeb">
    <w:name w:val="Normal (Web)"/>
    <w:basedOn w:val="Normal"/>
    <w:next w:val="Normal"/>
    <w:rsid w:val="00F34518"/>
    <w:pPr>
      <w:spacing w:before="100" w:beforeAutospacing="1" w:line="240" w:lineRule="auto"/>
    </w:pPr>
    <w:rPr>
      <w:rFonts w:eastAsia="Arial Unicode MS" w:cs="Times New Roman"/>
      <w:color w:val="auto"/>
      <w:szCs w:val="20"/>
    </w:rPr>
  </w:style>
  <w:style w:type="character" w:styleId="BookTitle">
    <w:name w:val="Book Title"/>
    <w:uiPriority w:val="33"/>
    <w:qFormat/>
    <w:rsid w:val="00F34518"/>
    <w:rPr>
      <w:b/>
      <w:bCs/>
      <w:smallCaps/>
      <w:spacing w:val="5"/>
    </w:rPr>
  </w:style>
  <w:style w:type="character" w:styleId="FollowedHyperlink">
    <w:name w:val="FollowedHyperlink"/>
    <w:basedOn w:val="DefaultParagraphFont"/>
    <w:uiPriority w:val="99"/>
    <w:semiHidden/>
    <w:unhideWhenUsed/>
    <w:rsid w:val="00934BC7"/>
    <w:rPr>
      <w:color w:val="800080" w:themeColor="followedHyperlink"/>
      <w:u w:val="single"/>
    </w:rPr>
  </w:style>
  <w:style w:type="paragraph" w:customStyle="1" w:styleId="Normal1">
    <w:name w:val="Normal1"/>
    <w:rsid w:val="0000321B"/>
  </w:style>
  <w:style w:type="paragraph" w:styleId="Header">
    <w:name w:val="header"/>
    <w:basedOn w:val="Normal"/>
    <w:link w:val="HeaderChar"/>
    <w:uiPriority w:val="99"/>
    <w:unhideWhenUsed/>
    <w:rsid w:val="00AF54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45C"/>
    <w:rPr>
      <w:rFonts w:ascii="Times New Roman" w:hAnsi="Times New Roman"/>
      <w:sz w:val="24"/>
    </w:rPr>
  </w:style>
  <w:style w:type="paragraph" w:styleId="Footer">
    <w:name w:val="footer"/>
    <w:basedOn w:val="Normal"/>
    <w:link w:val="FooterChar"/>
    <w:uiPriority w:val="99"/>
    <w:unhideWhenUsed/>
    <w:rsid w:val="00AF54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45C"/>
    <w:rPr>
      <w:rFonts w:ascii="Times New Roman" w:hAnsi="Times New Roman"/>
      <w:sz w:val="24"/>
    </w:rPr>
  </w:style>
  <w:style w:type="paragraph" w:styleId="ListParagraph">
    <w:name w:val="List Paragraph"/>
    <w:basedOn w:val="Normal"/>
    <w:uiPriority w:val="34"/>
    <w:qFormat/>
    <w:rsid w:val="003B007B"/>
    <w:pPr>
      <w:ind w:left="720"/>
      <w:contextualSpacing/>
    </w:pPr>
  </w:style>
  <w:style w:type="character" w:customStyle="1" w:styleId="UnresolvedMention1">
    <w:name w:val="Unresolved Mention1"/>
    <w:basedOn w:val="DefaultParagraphFont"/>
    <w:uiPriority w:val="99"/>
    <w:semiHidden/>
    <w:unhideWhenUsed/>
    <w:rsid w:val="00B25201"/>
    <w:rPr>
      <w:color w:val="605E5C"/>
      <w:shd w:val="clear" w:color="auto" w:fill="E1DFDD"/>
    </w:rPr>
  </w:style>
  <w:style w:type="character" w:styleId="UnresolvedMention">
    <w:name w:val="Unresolved Mention"/>
    <w:basedOn w:val="DefaultParagraphFont"/>
    <w:uiPriority w:val="99"/>
    <w:semiHidden/>
    <w:unhideWhenUsed/>
    <w:rsid w:val="00593DFB"/>
    <w:rPr>
      <w:color w:val="605E5C"/>
      <w:shd w:val="clear" w:color="auto" w:fill="E1DFDD"/>
    </w:rPr>
  </w:style>
  <w:style w:type="table" w:styleId="TableGrid">
    <w:name w:val="Table Grid"/>
    <w:basedOn w:val="TableNormal"/>
    <w:uiPriority w:val="59"/>
    <w:rsid w:val="00A62F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A62F2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A62F2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Subtle1">
    <w:name w:val="Table Subtle 1"/>
    <w:basedOn w:val="TableNormal"/>
    <w:uiPriority w:val="99"/>
    <w:rsid w:val="00A62F2A"/>
    <w:pPr>
      <w:spacing w:after="24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GridTable5Dark-Accent4">
    <w:name w:val="Grid Table 5 Dark Accent 4"/>
    <w:basedOn w:val="TableNormal"/>
    <w:uiPriority w:val="50"/>
    <w:rsid w:val="00A62F2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A62F2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A62F2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Accent1">
    <w:name w:val="Grid Table 6 Colorful Accent 1"/>
    <w:basedOn w:val="TableNormal"/>
    <w:uiPriority w:val="51"/>
    <w:rsid w:val="00A62F2A"/>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A62F2A"/>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A62F2A"/>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1Light">
    <w:name w:val="List Table 1 Light"/>
    <w:basedOn w:val="TableNormal"/>
    <w:uiPriority w:val="46"/>
    <w:rsid w:val="00D742E9"/>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D742E9"/>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D742E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D742E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E6A6C"/>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836AD0"/>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243241">
      <w:bodyDiv w:val="1"/>
      <w:marLeft w:val="0"/>
      <w:marRight w:val="0"/>
      <w:marTop w:val="0"/>
      <w:marBottom w:val="0"/>
      <w:divBdr>
        <w:top w:val="none" w:sz="0" w:space="0" w:color="auto"/>
        <w:left w:val="none" w:sz="0" w:space="0" w:color="auto"/>
        <w:bottom w:val="none" w:sz="0" w:space="0" w:color="auto"/>
        <w:right w:val="none" w:sz="0" w:space="0" w:color="auto"/>
      </w:divBdr>
    </w:div>
    <w:div w:id="780337651">
      <w:bodyDiv w:val="1"/>
      <w:marLeft w:val="0"/>
      <w:marRight w:val="0"/>
      <w:marTop w:val="0"/>
      <w:marBottom w:val="0"/>
      <w:divBdr>
        <w:top w:val="none" w:sz="0" w:space="0" w:color="auto"/>
        <w:left w:val="none" w:sz="0" w:space="0" w:color="auto"/>
        <w:bottom w:val="none" w:sz="0" w:space="0" w:color="auto"/>
        <w:right w:val="none" w:sz="0" w:space="0" w:color="auto"/>
      </w:divBdr>
    </w:div>
    <w:div w:id="812605199">
      <w:bodyDiv w:val="1"/>
      <w:marLeft w:val="0"/>
      <w:marRight w:val="0"/>
      <w:marTop w:val="0"/>
      <w:marBottom w:val="0"/>
      <w:divBdr>
        <w:top w:val="none" w:sz="0" w:space="0" w:color="auto"/>
        <w:left w:val="none" w:sz="0" w:space="0" w:color="auto"/>
        <w:bottom w:val="none" w:sz="0" w:space="0" w:color="auto"/>
        <w:right w:val="none" w:sz="0" w:space="0" w:color="auto"/>
      </w:divBdr>
    </w:div>
    <w:div w:id="1765110792">
      <w:bodyDiv w:val="1"/>
      <w:marLeft w:val="0"/>
      <w:marRight w:val="0"/>
      <w:marTop w:val="0"/>
      <w:marBottom w:val="0"/>
      <w:divBdr>
        <w:top w:val="none" w:sz="0" w:space="0" w:color="auto"/>
        <w:left w:val="none" w:sz="0" w:space="0" w:color="auto"/>
        <w:bottom w:val="none" w:sz="0" w:space="0" w:color="auto"/>
        <w:right w:val="none" w:sz="0" w:space="0" w:color="auto"/>
      </w:divBdr>
    </w:div>
    <w:div w:id="2000039744">
      <w:bodyDiv w:val="1"/>
      <w:marLeft w:val="0"/>
      <w:marRight w:val="0"/>
      <w:marTop w:val="0"/>
      <w:marBottom w:val="0"/>
      <w:divBdr>
        <w:top w:val="none" w:sz="0" w:space="0" w:color="auto"/>
        <w:left w:val="none" w:sz="0" w:space="0" w:color="auto"/>
        <w:bottom w:val="none" w:sz="0" w:space="0" w:color="auto"/>
        <w:right w:val="none" w:sz="0" w:space="0" w:color="auto"/>
      </w:divBdr>
    </w:div>
    <w:div w:id="2018924476">
      <w:bodyDiv w:val="1"/>
      <w:marLeft w:val="0"/>
      <w:marRight w:val="0"/>
      <w:marTop w:val="0"/>
      <w:marBottom w:val="0"/>
      <w:divBdr>
        <w:top w:val="none" w:sz="0" w:space="0" w:color="auto"/>
        <w:left w:val="none" w:sz="0" w:space="0" w:color="auto"/>
        <w:bottom w:val="none" w:sz="0" w:space="0" w:color="auto"/>
        <w:right w:val="none" w:sz="0" w:space="0" w:color="auto"/>
      </w:divBdr>
    </w:div>
    <w:div w:id="20857592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resnostate.instructure.com/" TargetMode="External"/><Relationship Id="rId13" Type="http://schemas.openxmlformats.org/officeDocument/2006/relationships/hyperlink" Target="http://fresnostate.edu/academics/facultyaffairs/documents/apm/236_000.pdf" TargetMode="External"/><Relationship Id="rId18" Type="http://schemas.openxmlformats.org/officeDocument/2006/relationships/hyperlink" Target="http://fresnostate.edu/studentaffairs/ssd/"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fresnostate.edu/studentaffairs/dsc/index.html" TargetMode="External"/><Relationship Id="rId7" Type="http://schemas.openxmlformats.org/officeDocument/2006/relationships/endnotes" Target="endnotes.xml"/><Relationship Id="rId12" Type="http://schemas.openxmlformats.org/officeDocument/2006/relationships/hyperlink" Target="http://fresnostate.edu/studentaffairs/registrar/registration/add-drop-deadlines.html" TargetMode="External"/><Relationship Id="rId17" Type="http://schemas.openxmlformats.org/officeDocument/2006/relationships/hyperlink" Target="http://fresnostate.edu/academics/facultyaffairs/documents/apm/236_000.pdf"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fresnostate.edu/academics/facultyaffairs/documents/apm/419.pdf" TargetMode="External"/><Relationship Id="rId20" Type="http://schemas.openxmlformats.org/officeDocument/2006/relationships/hyperlink" Target="http://fresnostateasi.org/"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cs.org/content/dam/acsorg/about/governance/committees/chemicalsafety/publications/acs-safety-guidelines-academic.pdf" TargetMode="External"/><Relationship Id="rId24" Type="http://schemas.openxmlformats.org/officeDocument/2006/relationships/hyperlink" Target="http://www.fresnostate.edu/artshum/writingcenter/"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fresnostate.edu/home/about/copyright.html" TargetMode="External"/><Relationship Id="rId23" Type="http://schemas.openxmlformats.org/officeDocument/2006/relationships/hyperlink" Target="https://www.fresnostate.edu/studentaffairs/health/" TargetMode="External"/><Relationship Id="rId28" Type="http://schemas.openxmlformats.org/officeDocument/2006/relationships/footer" Target="footer2.xml"/><Relationship Id="rId10" Type="http://schemas.openxmlformats.org/officeDocument/2006/relationships/hyperlink" Target="https://goo.gl/1UFRbo" TargetMode="External"/><Relationship Id="rId19" Type="http://schemas.openxmlformats.org/officeDocument/2006/relationships/hyperlink" Target="http://www.fresnostate.edu/adminserv/hr/title-ix/index.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muchalski@mail.fresnostate.edu" TargetMode="External"/><Relationship Id="rId14" Type="http://schemas.openxmlformats.org/officeDocument/2006/relationships/hyperlink" Target="https://www.fresnostate.edu/catalog/academic-regulations/index.html" TargetMode="External"/><Relationship Id="rId22" Type="http://schemas.openxmlformats.org/officeDocument/2006/relationships/hyperlink" Target="http://fresnostate.edu/studentaffairs/lrc"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27ABC-34B7-0047-B8D9-831E6FC33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9</Pages>
  <Words>2691</Words>
  <Characters>15339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Fresno State</Company>
  <LinksUpToDate>false</LinksUpToDate>
  <CharactersWithSpaces>17995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jolynne</dc:creator>
  <cp:lastModifiedBy>Hubert Muchalski</cp:lastModifiedBy>
  <cp:revision>25</cp:revision>
  <cp:lastPrinted>2019-02-27T21:56:00Z</cp:lastPrinted>
  <dcterms:created xsi:type="dcterms:W3CDTF">2019-08-05T10:11:00Z</dcterms:created>
  <dcterms:modified xsi:type="dcterms:W3CDTF">2019-08-14T05:29:00Z</dcterms:modified>
</cp:coreProperties>
</file>