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16E" w:rsidRPr="00050AB4" w:rsidRDefault="003A716E" w:rsidP="003A716E">
      <w:pPr>
        <w:pStyle w:val="a4"/>
        <w:spacing w:before="0" w:beforeAutospacing="0" w:after="120" w:afterAutospacing="0"/>
        <w:ind w:firstLine="709"/>
        <w:jc w:val="both"/>
        <w:rPr>
          <w:b/>
          <w:i/>
          <w:sz w:val="28"/>
          <w:szCs w:val="28"/>
        </w:rPr>
      </w:pPr>
      <w:r w:rsidRPr="00AC7077">
        <w:rPr>
          <w:sz w:val="28"/>
          <w:szCs w:val="28"/>
        </w:rPr>
        <w:t xml:space="preserve">Для </w:t>
      </w:r>
      <w:proofErr w:type="gramStart"/>
      <w:r w:rsidRPr="00AC7077">
        <w:rPr>
          <w:sz w:val="28"/>
          <w:szCs w:val="28"/>
        </w:rPr>
        <w:t>построения  ER</w:t>
      </w:r>
      <w:proofErr w:type="gramEnd"/>
      <w:r w:rsidRPr="00AC7077">
        <w:rPr>
          <w:sz w:val="28"/>
          <w:szCs w:val="28"/>
        </w:rPr>
        <w:t xml:space="preserve">-модели  предметной области используется CASE- средство </w:t>
      </w:r>
      <w:proofErr w:type="spellStart"/>
      <w:r w:rsidRPr="00AC7077">
        <w:rPr>
          <w:sz w:val="28"/>
          <w:szCs w:val="28"/>
        </w:rPr>
        <w:t>AllFusion</w:t>
      </w:r>
      <w:proofErr w:type="spellEnd"/>
      <w:r w:rsidRPr="00AC7077">
        <w:rPr>
          <w:sz w:val="28"/>
          <w:szCs w:val="28"/>
        </w:rPr>
        <w:t xml:space="preserve"> </w:t>
      </w:r>
      <w:proofErr w:type="spellStart"/>
      <w:r w:rsidRPr="00AC7077">
        <w:rPr>
          <w:sz w:val="28"/>
          <w:szCs w:val="28"/>
        </w:rPr>
        <w:t>ERwin</w:t>
      </w:r>
      <w:proofErr w:type="spellEnd"/>
      <w:r w:rsidRPr="00AC7077">
        <w:rPr>
          <w:sz w:val="28"/>
          <w:szCs w:val="28"/>
        </w:rPr>
        <w:t xml:space="preserve"> </w:t>
      </w:r>
      <w:proofErr w:type="spellStart"/>
      <w:r w:rsidRPr="00AC7077">
        <w:rPr>
          <w:sz w:val="28"/>
          <w:szCs w:val="28"/>
        </w:rPr>
        <w:t>Data</w:t>
      </w:r>
      <w:proofErr w:type="spellEnd"/>
      <w:r w:rsidRPr="00AC7077">
        <w:rPr>
          <w:sz w:val="28"/>
          <w:szCs w:val="28"/>
        </w:rPr>
        <w:t xml:space="preserve"> </w:t>
      </w:r>
      <w:proofErr w:type="spellStart"/>
      <w:r w:rsidRPr="00AC7077">
        <w:rPr>
          <w:sz w:val="28"/>
          <w:szCs w:val="28"/>
        </w:rPr>
        <w:t>Modeler</w:t>
      </w:r>
      <w:proofErr w:type="spellEnd"/>
      <w:r>
        <w:rPr>
          <w:sz w:val="28"/>
          <w:szCs w:val="28"/>
        </w:rPr>
        <w:t xml:space="preserve"> </w:t>
      </w:r>
      <w:r w:rsidRPr="00AC7077">
        <w:rPr>
          <w:sz w:val="28"/>
          <w:szCs w:val="28"/>
        </w:rPr>
        <w:t xml:space="preserve"> (далее </w:t>
      </w:r>
      <w:proofErr w:type="spellStart"/>
      <w:r w:rsidRPr="00AC7077">
        <w:rPr>
          <w:sz w:val="28"/>
          <w:szCs w:val="28"/>
        </w:rPr>
        <w:t>ERwin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DM</w:t>
      </w:r>
      <w:r w:rsidRPr="00AC7077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 Оно позволяет создать модели различного типа (рис.1.4): </w:t>
      </w:r>
      <w:r w:rsidRPr="00050AB4">
        <w:rPr>
          <w:b/>
          <w:i/>
          <w:sz w:val="28"/>
          <w:szCs w:val="28"/>
          <w:lang w:val="en-US"/>
        </w:rPr>
        <w:t>Logical</w:t>
      </w:r>
      <w:r w:rsidRPr="00050AB4">
        <w:rPr>
          <w:b/>
          <w:i/>
          <w:sz w:val="28"/>
          <w:szCs w:val="28"/>
        </w:rPr>
        <w:t xml:space="preserve">, </w:t>
      </w:r>
      <w:r w:rsidRPr="00050AB4">
        <w:rPr>
          <w:b/>
          <w:i/>
          <w:sz w:val="28"/>
          <w:szCs w:val="28"/>
          <w:lang w:val="en-US"/>
        </w:rPr>
        <w:t>Physical</w:t>
      </w:r>
      <w:r w:rsidRPr="00050AB4">
        <w:rPr>
          <w:b/>
          <w:i/>
          <w:sz w:val="28"/>
          <w:szCs w:val="28"/>
        </w:rPr>
        <w:t xml:space="preserve">, </w:t>
      </w:r>
      <w:r w:rsidRPr="00050AB4">
        <w:rPr>
          <w:b/>
          <w:i/>
          <w:sz w:val="28"/>
          <w:szCs w:val="28"/>
          <w:lang w:val="en-US"/>
        </w:rPr>
        <w:t>Logical</w:t>
      </w:r>
      <w:r w:rsidRPr="00050AB4">
        <w:rPr>
          <w:b/>
          <w:i/>
          <w:sz w:val="28"/>
          <w:szCs w:val="28"/>
        </w:rPr>
        <w:t>/</w:t>
      </w:r>
      <w:r w:rsidRPr="00050AB4">
        <w:rPr>
          <w:b/>
          <w:i/>
          <w:sz w:val="28"/>
          <w:szCs w:val="28"/>
          <w:lang w:val="en-US"/>
        </w:rPr>
        <w:t>Physical</w:t>
      </w:r>
      <w:r w:rsidRPr="00050AB4">
        <w:rPr>
          <w:b/>
          <w:i/>
          <w:sz w:val="28"/>
          <w:szCs w:val="28"/>
        </w:rPr>
        <w:t xml:space="preserve">, </w:t>
      </w:r>
      <w:r w:rsidRPr="00050AB4">
        <w:rPr>
          <w:b/>
          <w:i/>
          <w:sz w:val="28"/>
          <w:szCs w:val="28"/>
          <w:lang w:val="en-US"/>
        </w:rPr>
        <w:t>Match</w:t>
      </w:r>
      <w:r w:rsidRPr="00050AB4">
        <w:rPr>
          <w:b/>
          <w:i/>
          <w:sz w:val="28"/>
          <w:szCs w:val="28"/>
        </w:rPr>
        <w:t xml:space="preserve"> </w:t>
      </w:r>
      <w:proofErr w:type="spellStart"/>
      <w:r w:rsidRPr="00050AB4">
        <w:rPr>
          <w:b/>
          <w:i/>
          <w:sz w:val="28"/>
          <w:szCs w:val="28"/>
          <w:lang w:val="en-US"/>
        </w:rPr>
        <w:t>temptale</w:t>
      </w:r>
      <w:proofErr w:type="spellEnd"/>
      <w:r w:rsidRPr="00050AB4">
        <w:rPr>
          <w:b/>
          <w:i/>
          <w:sz w:val="28"/>
          <w:szCs w:val="28"/>
        </w:rPr>
        <w:t>.</w:t>
      </w:r>
    </w:p>
    <w:p w:rsidR="003A716E" w:rsidRDefault="003A716E" w:rsidP="003A716E">
      <w:pPr>
        <w:pStyle w:val="a4"/>
        <w:spacing w:before="0" w:beforeAutospacing="0" w:after="120" w:afterAutospacing="0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163047" wp14:editId="7846DDD2">
            <wp:extent cx="4592906" cy="2877713"/>
            <wp:effectExtent l="19050" t="0" r="0" b="0"/>
            <wp:docPr id="26" name="Рисунок 25" descr="рис1_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1_11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906" cy="287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6E" w:rsidRPr="00050AB4" w:rsidRDefault="003A716E" w:rsidP="003A716E">
      <w:pPr>
        <w:pStyle w:val="a4"/>
        <w:spacing w:before="0" w:beforeAutospacing="0" w:after="120" w:afterAutospacing="0"/>
        <w:ind w:firstLine="709"/>
        <w:jc w:val="center"/>
        <w:rPr>
          <w:b/>
        </w:rPr>
      </w:pPr>
      <w:r w:rsidRPr="00050AB4">
        <w:rPr>
          <w:b/>
        </w:rPr>
        <w:t>Рис. 1.4. Окно выбора типа модели и СУБД</w:t>
      </w:r>
    </w:p>
    <w:p w:rsidR="003A716E" w:rsidRDefault="003A716E" w:rsidP="003A716E">
      <w:pPr>
        <w:pStyle w:val="a4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Модель  типа</w:t>
      </w:r>
      <w:proofErr w:type="gramEnd"/>
      <w:r>
        <w:rPr>
          <w:sz w:val="28"/>
          <w:szCs w:val="28"/>
        </w:rPr>
        <w:t xml:space="preserve"> </w:t>
      </w:r>
      <w:r w:rsidRPr="00050AB4">
        <w:rPr>
          <w:b/>
          <w:i/>
          <w:sz w:val="28"/>
          <w:szCs w:val="28"/>
          <w:lang w:val="en-US"/>
        </w:rPr>
        <w:t>Logical</w:t>
      </w:r>
      <w:r>
        <w:rPr>
          <w:sz w:val="28"/>
          <w:szCs w:val="28"/>
        </w:rPr>
        <w:t xml:space="preserve"> используется для работы только с </w:t>
      </w:r>
      <w:r>
        <w:rPr>
          <w:sz w:val="28"/>
          <w:szCs w:val="28"/>
          <w:lang w:val="en-US"/>
        </w:rPr>
        <w:t>ER</w:t>
      </w:r>
      <w:r w:rsidRPr="00050AB4">
        <w:rPr>
          <w:sz w:val="28"/>
          <w:szCs w:val="28"/>
        </w:rPr>
        <w:t>-</w:t>
      </w:r>
      <w:r>
        <w:rPr>
          <w:sz w:val="28"/>
          <w:szCs w:val="28"/>
        </w:rPr>
        <w:t xml:space="preserve">моделью предметной области. </w:t>
      </w:r>
      <w:proofErr w:type="gramStart"/>
      <w:r>
        <w:rPr>
          <w:sz w:val="28"/>
          <w:szCs w:val="28"/>
        </w:rPr>
        <w:t>Модель  типа</w:t>
      </w:r>
      <w:proofErr w:type="gramEnd"/>
      <w:r>
        <w:rPr>
          <w:sz w:val="28"/>
          <w:szCs w:val="28"/>
        </w:rPr>
        <w:t xml:space="preserve"> </w:t>
      </w:r>
      <w:r w:rsidRPr="00050AB4">
        <w:rPr>
          <w:b/>
          <w:i/>
          <w:sz w:val="28"/>
          <w:szCs w:val="28"/>
          <w:lang w:val="en-US"/>
        </w:rPr>
        <w:t>Physical</w:t>
      </w:r>
      <w:r>
        <w:rPr>
          <w:sz w:val="28"/>
          <w:szCs w:val="28"/>
        </w:rPr>
        <w:t xml:space="preserve"> используется для работы только с реляционной моделью БД.</w:t>
      </w:r>
      <w:r w:rsidRPr="00050AB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Модель  типа</w:t>
      </w:r>
      <w:proofErr w:type="gramEnd"/>
      <w:r>
        <w:rPr>
          <w:sz w:val="28"/>
          <w:szCs w:val="28"/>
        </w:rPr>
        <w:t xml:space="preserve"> </w:t>
      </w:r>
      <w:r w:rsidRPr="00050AB4">
        <w:rPr>
          <w:b/>
          <w:i/>
          <w:sz w:val="28"/>
          <w:szCs w:val="28"/>
          <w:lang w:val="en-US"/>
        </w:rPr>
        <w:t>Logical</w:t>
      </w:r>
      <w:r w:rsidRPr="00050AB4">
        <w:rPr>
          <w:b/>
          <w:i/>
          <w:sz w:val="28"/>
          <w:szCs w:val="28"/>
        </w:rPr>
        <w:t>/</w:t>
      </w:r>
      <w:r w:rsidRPr="00050AB4">
        <w:rPr>
          <w:b/>
          <w:i/>
          <w:sz w:val="28"/>
          <w:szCs w:val="28"/>
          <w:lang w:val="en-US"/>
        </w:rPr>
        <w:t>Physical</w:t>
      </w:r>
      <w:r>
        <w:rPr>
          <w:sz w:val="28"/>
          <w:szCs w:val="28"/>
        </w:rPr>
        <w:t xml:space="preserve"> позволяет моделировать БД на инфологическом  и логическом уровнях её проектирования и стоить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 и реляционную модель БД. Выбор типа модели осуществляется в начале создания модели. В рамках выполнения практических работ разрабатываются модели БД, имеющие тип</w:t>
      </w:r>
      <w:r w:rsidRPr="00050A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Logical</w:t>
      </w:r>
      <w:r w:rsidRPr="00050AB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Physical</w:t>
      </w:r>
      <w:r>
        <w:rPr>
          <w:sz w:val="28"/>
          <w:szCs w:val="28"/>
        </w:rPr>
        <w:t xml:space="preserve">. </w:t>
      </w:r>
    </w:p>
    <w:p w:rsidR="003A716E" w:rsidRPr="007F6410" w:rsidRDefault="003A716E" w:rsidP="003A716E">
      <w:pPr>
        <w:pStyle w:val="a4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7F6410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выбрана</w:t>
      </w:r>
      <w:r w:rsidRPr="007F6410">
        <w:rPr>
          <w:sz w:val="28"/>
          <w:szCs w:val="28"/>
        </w:rPr>
        <w:t xml:space="preserve"> </w:t>
      </w:r>
      <w:r>
        <w:rPr>
          <w:sz w:val="28"/>
          <w:szCs w:val="28"/>
        </w:rPr>
        <w:t>модель</w:t>
      </w:r>
      <w:r w:rsidRPr="007F6410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7F6410">
        <w:rPr>
          <w:sz w:val="28"/>
          <w:szCs w:val="28"/>
        </w:rPr>
        <w:t xml:space="preserve"> </w:t>
      </w:r>
      <w:r w:rsidRPr="00050AB4">
        <w:rPr>
          <w:b/>
          <w:i/>
          <w:sz w:val="28"/>
          <w:szCs w:val="28"/>
          <w:lang w:val="en-US"/>
        </w:rPr>
        <w:t>Logical</w:t>
      </w:r>
      <w:r w:rsidRPr="007F6410">
        <w:rPr>
          <w:b/>
          <w:i/>
          <w:sz w:val="28"/>
          <w:szCs w:val="28"/>
        </w:rPr>
        <w:t>/</w:t>
      </w:r>
      <w:r w:rsidRPr="00050AB4">
        <w:rPr>
          <w:b/>
          <w:i/>
          <w:sz w:val="28"/>
          <w:szCs w:val="28"/>
          <w:lang w:val="en-US"/>
        </w:rPr>
        <w:t>Physical</w:t>
      </w:r>
      <w:r w:rsidRPr="007F6410">
        <w:rPr>
          <w:b/>
          <w:i/>
          <w:sz w:val="28"/>
          <w:szCs w:val="28"/>
        </w:rPr>
        <w:t xml:space="preserve"> </w:t>
      </w:r>
      <w:r w:rsidRPr="007F6410">
        <w:rPr>
          <w:sz w:val="28"/>
          <w:szCs w:val="28"/>
        </w:rPr>
        <w:t>или</w:t>
      </w:r>
      <w:r w:rsidRPr="007F6410">
        <w:rPr>
          <w:b/>
          <w:sz w:val="28"/>
          <w:szCs w:val="28"/>
        </w:rPr>
        <w:t xml:space="preserve"> </w:t>
      </w:r>
      <w:r w:rsidRPr="00050AB4">
        <w:rPr>
          <w:b/>
          <w:i/>
          <w:sz w:val="28"/>
          <w:szCs w:val="28"/>
          <w:lang w:val="en-US"/>
        </w:rPr>
        <w:t>Physical</w:t>
      </w:r>
      <w:r>
        <w:rPr>
          <w:b/>
          <w:i/>
          <w:sz w:val="28"/>
          <w:szCs w:val="28"/>
        </w:rPr>
        <w:t xml:space="preserve">, </w:t>
      </w:r>
      <w:r>
        <w:rPr>
          <w:sz w:val="28"/>
          <w:szCs w:val="28"/>
        </w:rPr>
        <w:t>то можно выбрать тип целевой СУБД (рис.1.4).</w:t>
      </w:r>
    </w:p>
    <w:p w:rsidR="003A716E" w:rsidRDefault="003A716E" w:rsidP="003A716E">
      <w:pPr>
        <w:pStyle w:val="a4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Основное меню среды включает (рис. 1.5) </w:t>
      </w:r>
      <w:proofErr w:type="gramStart"/>
      <w:r>
        <w:rPr>
          <w:sz w:val="28"/>
          <w:szCs w:val="28"/>
        </w:rPr>
        <w:t>возможности  разработки</w:t>
      </w:r>
      <w:proofErr w:type="gramEnd"/>
      <w:r>
        <w:rPr>
          <w:sz w:val="28"/>
          <w:szCs w:val="28"/>
        </w:rPr>
        <w:t xml:space="preserve"> логической и физической модели, документирование модели, выполнение процессов прямого и обратного проектирования. </w:t>
      </w:r>
      <w:proofErr w:type="gramStart"/>
      <w:r w:rsidRPr="00AC7077">
        <w:rPr>
          <w:sz w:val="28"/>
          <w:szCs w:val="28"/>
        </w:rPr>
        <w:t>Это  CASE</w:t>
      </w:r>
      <w:proofErr w:type="gramEnd"/>
      <w:r w:rsidRPr="00AC7077">
        <w:rPr>
          <w:sz w:val="28"/>
          <w:szCs w:val="28"/>
        </w:rPr>
        <w:t xml:space="preserve">-средство используется  для проектирования и документирования БД. </w:t>
      </w:r>
      <w:proofErr w:type="spellStart"/>
      <w:r w:rsidRPr="00AC7077">
        <w:rPr>
          <w:sz w:val="28"/>
          <w:szCs w:val="28"/>
        </w:rPr>
        <w:t>ERwin</w:t>
      </w:r>
      <w:proofErr w:type="spellEnd"/>
      <w:r w:rsidRPr="00943C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DM</w:t>
      </w:r>
      <w:r w:rsidRPr="00AC7077">
        <w:rPr>
          <w:sz w:val="28"/>
          <w:szCs w:val="28"/>
        </w:rPr>
        <w:t xml:space="preserve"> позволяет наглядно отображать сложные структуры данных и имеет </w:t>
      </w:r>
      <w:proofErr w:type="gramStart"/>
      <w:r w:rsidRPr="00AC7077">
        <w:rPr>
          <w:sz w:val="28"/>
          <w:szCs w:val="28"/>
        </w:rPr>
        <w:t>удобный  графический</w:t>
      </w:r>
      <w:proofErr w:type="gramEnd"/>
      <w:r w:rsidRPr="00AC7077">
        <w:rPr>
          <w:sz w:val="28"/>
          <w:szCs w:val="28"/>
        </w:rPr>
        <w:t xml:space="preserve"> интерфейс.  </w:t>
      </w:r>
      <w:r w:rsidRPr="00AC7077">
        <w:rPr>
          <w:sz w:val="28"/>
          <w:szCs w:val="28"/>
          <w:lang w:val="en-US"/>
        </w:rPr>
        <w:t>ER</w:t>
      </w:r>
      <w:r w:rsidRPr="00AC7077">
        <w:rPr>
          <w:sz w:val="28"/>
          <w:szCs w:val="28"/>
        </w:rPr>
        <w:t>-</w:t>
      </w:r>
      <w:proofErr w:type="gramStart"/>
      <w:r w:rsidRPr="00AC7077">
        <w:rPr>
          <w:sz w:val="28"/>
          <w:szCs w:val="28"/>
        </w:rPr>
        <w:t>модель  строится</w:t>
      </w:r>
      <w:proofErr w:type="gramEnd"/>
      <w:r w:rsidRPr="00AC70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виде </w:t>
      </w:r>
      <w:r w:rsidRPr="00AC7077">
        <w:rPr>
          <w:sz w:val="28"/>
          <w:szCs w:val="28"/>
        </w:rPr>
        <w:t xml:space="preserve"> логическ</w:t>
      </w:r>
      <w:r>
        <w:rPr>
          <w:sz w:val="28"/>
          <w:szCs w:val="28"/>
        </w:rPr>
        <w:t>ой</w:t>
      </w:r>
      <w:r w:rsidRPr="00AC7077">
        <w:rPr>
          <w:sz w:val="28"/>
          <w:szCs w:val="28"/>
        </w:rPr>
        <w:t xml:space="preserve"> модел</w:t>
      </w:r>
      <w:r>
        <w:rPr>
          <w:sz w:val="28"/>
          <w:szCs w:val="28"/>
        </w:rPr>
        <w:t>и</w:t>
      </w:r>
      <w:r w:rsidRPr="00AC7077">
        <w:rPr>
          <w:sz w:val="28"/>
          <w:szCs w:val="28"/>
        </w:rPr>
        <w:t xml:space="preserve"> используемо</w:t>
      </w:r>
      <w:r>
        <w:rPr>
          <w:sz w:val="28"/>
          <w:szCs w:val="28"/>
        </w:rPr>
        <w:t xml:space="preserve">го </w:t>
      </w:r>
      <w:r w:rsidRPr="00AC7077">
        <w:rPr>
          <w:sz w:val="28"/>
          <w:szCs w:val="28"/>
          <w:lang w:val="en-US"/>
        </w:rPr>
        <w:t>CASE</w:t>
      </w:r>
      <w:r w:rsidRPr="00AC7077">
        <w:rPr>
          <w:sz w:val="28"/>
          <w:szCs w:val="28"/>
        </w:rPr>
        <w:t>-средств</w:t>
      </w:r>
      <w:r>
        <w:rPr>
          <w:sz w:val="28"/>
          <w:szCs w:val="28"/>
        </w:rPr>
        <w:t>а</w:t>
      </w:r>
      <w:r w:rsidRPr="00AC7077">
        <w:rPr>
          <w:sz w:val="28"/>
          <w:szCs w:val="28"/>
        </w:rPr>
        <w:t xml:space="preserve">. </w:t>
      </w:r>
    </w:p>
    <w:p w:rsidR="003A716E" w:rsidRDefault="003A716E" w:rsidP="003A716E">
      <w:pPr>
        <w:pStyle w:val="a4"/>
        <w:spacing w:before="0" w:beforeAutospacing="0" w:after="120" w:afterAutospacing="0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B8ACCF" wp14:editId="34CA7437">
            <wp:extent cx="5156994" cy="1390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994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16E" w:rsidRPr="000621CA" w:rsidRDefault="003A716E" w:rsidP="003A716E">
      <w:pPr>
        <w:pStyle w:val="a4"/>
        <w:spacing w:before="0" w:beforeAutospacing="0" w:after="120" w:afterAutospacing="0"/>
        <w:ind w:firstLine="709"/>
        <w:jc w:val="both"/>
        <w:rPr>
          <w:sz w:val="28"/>
          <w:szCs w:val="28"/>
          <w:lang w:val="en-US"/>
        </w:rPr>
      </w:pPr>
      <w:r w:rsidRPr="000621CA">
        <w:rPr>
          <w:sz w:val="28"/>
          <w:szCs w:val="28"/>
          <w:lang w:val="en-US"/>
        </w:rPr>
        <w:lastRenderedPageBreak/>
        <w:t xml:space="preserve"> </w:t>
      </w:r>
      <w:r w:rsidRPr="00B647E6">
        <w:rPr>
          <w:b/>
          <w:bCs/>
        </w:rPr>
        <w:t>Рис</w:t>
      </w:r>
      <w:r w:rsidRPr="000621CA">
        <w:rPr>
          <w:b/>
          <w:bCs/>
          <w:lang w:val="en-US"/>
        </w:rPr>
        <w:t xml:space="preserve">. 1.5. </w:t>
      </w:r>
      <w:r w:rsidRPr="00B647E6">
        <w:rPr>
          <w:b/>
          <w:bCs/>
        </w:rPr>
        <w:t>основное</w:t>
      </w:r>
      <w:r w:rsidRPr="000621CA">
        <w:rPr>
          <w:b/>
          <w:bCs/>
          <w:lang w:val="en-US"/>
        </w:rPr>
        <w:t xml:space="preserve"> </w:t>
      </w:r>
      <w:r w:rsidRPr="00B647E6">
        <w:rPr>
          <w:b/>
          <w:bCs/>
        </w:rPr>
        <w:t>меню</w:t>
      </w:r>
      <w:r w:rsidRPr="000621CA">
        <w:rPr>
          <w:b/>
          <w:bCs/>
          <w:lang w:val="en-US"/>
        </w:rPr>
        <w:t xml:space="preserve"> CASE- </w:t>
      </w:r>
      <w:r w:rsidRPr="00B647E6">
        <w:rPr>
          <w:b/>
          <w:bCs/>
        </w:rPr>
        <w:t>средств</w:t>
      </w:r>
      <w:r>
        <w:rPr>
          <w:b/>
          <w:bCs/>
        </w:rPr>
        <w:t>а</w:t>
      </w:r>
      <w:r w:rsidRPr="000621CA">
        <w:rPr>
          <w:b/>
          <w:bCs/>
          <w:lang w:val="en-US"/>
        </w:rPr>
        <w:t xml:space="preserve"> </w:t>
      </w:r>
      <w:proofErr w:type="spellStart"/>
      <w:r w:rsidRPr="000621CA">
        <w:rPr>
          <w:b/>
          <w:bCs/>
          <w:lang w:val="en-US"/>
        </w:rPr>
        <w:t>AllFusion</w:t>
      </w:r>
      <w:proofErr w:type="spellEnd"/>
      <w:r w:rsidRPr="000621CA">
        <w:rPr>
          <w:b/>
          <w:bCs/>
          <w:lang w:val="en-US"/>
        </w:rPr>
        <w:t xml:space="preserve"> </w:t>
      </w:r>
      <w:proofErr w:type="spellStart"/>
      <w:r w:rsidRPr="000621CA">
        <w:rPr>
          <w:b/>
          <w:bCs/>
          <w:lang w:val="en-US"/>
        </w:rPr>
        <w:t>ERwin</w:t>
      </w:r>
      <w:proofErr w:type="spellEnd"/>
      <w:r w:rsidRPr="000621CA">
        <w:rPr>
          <w:b/>
          <w:bCs/>
          <w:lang w:val="en-US"/>
        </w:rPr>
        <w:t xml:space="preserve"> Data Modeler</w:t>
      </w:r>
      <w:r w:rsidRPr="000621CA">
        <w:rPr>
          <w:sz w:val="28"/>
          <w:szCs w:val="28"/>
          <w:lang w:val="en-US"/>
        </w:rPr>
        <w:t xml:space="preserve"> </w:t>
      </w:r>
    </w:p>
    <w:p w:rsidR="003A716E" w:rsidRDefault="003A716E" w:rsidP="003A716E">
      <w:pPr>
        <w:pStyle w:val="a4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0621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Основными </w:t>
      </w:r>
      <w:proofErr w:type="gramStart"/>
      <w:r>
        <w:rPr>
          <w:sz w:val="28"/>
          <w:szCs w:val="28"/>
        </w:rPr>
        <w:t>компонентами  диаграммы</w:t>
      </w:r>
      <w:proofErr w:type="gramEnd"/>
      <w:r>
        <w:rPr>
          <w:sz w:val="28"/>
          <w:szCs w:val="28"/>
        </w:rPr>
        <w:t xml:space="preserve"> являются сущности, атрибуты и связи. Построение модели предполагает определение того, какая информация </w:t>
      </w:r>
      <w:proofErr w:type="gramStart"/>
      <w:r>
        <w:rPr>
          <w:sz w:val="28"/>
          <w:szCs w:val="28"/>
        </w:rPr>
        <w:t>должна  отображаться</w:t>
      </w:r>
      <w:proofErr w:type="gramEnd"/>
      <w:r>
        <w:rPr>
          <w:sz w:val="28"/>
          <w:szCs w:val="28"/>
        </w:rPr>
        <w:t xml:space="preserve"> в каждой сущности и в атрибутах конкретной сущности.  Каждая сущность должна иметь уникальное имя, которое отражает </w:t>
      </w:r>
      <w:proofErr w:type="gramStart"/>
      <w:r>
        <w:rPr>
          <w:sz w:val="28"/>
          <w:szCs w:val="28"/>
        </w:rPr>
        <w:t>её  смысловое</w:t>
      </w:r>
      <w:proofErr w:type="gramEnd"/>
      <w:r>
        <w:rPr>
          <w:sz w:val="28"/>
          <w:szCs w:val="28"/>
        </w:rPr>
        <w:t xml:space="preserve"> значение. Кроме того, для каждой сущности необходимо задать её подробное описание и особенности взаимодействия с другими сущностями. </w:t>
      </w:r>
    </w:p>
    <w:p w:rsidR="003A716E" w:rsidRPr="00AC7077" w:rsidRDefault="003A716E" w:rsidP="003A716E">
      <w:pPr>
        <w:pStyle w:val="a4"/>
        <w:spacing w:before="0" w:beforeAutospacing="0" w:after="120" w:afterAutospacing="0"/>
        <w:ind w:firstLine="709"/>
        <w:jc w:val="both"/>
        <w:rPr>
          <w:rStyle w:val="keyword1"/>
          <w:i w:val="0"/>
          <w:sz w:val="28"/>
          <w:szCs w:val="28"/>
        </w:rPr>
      </w:pPr>
      <w:r w:rsidRPr="00AC7077">
        <w:rPr>
          <w:sz w:val="28"/>
          <w:szCs w:val="28"/>
        </w:rPr>
        <w:t xml:space="preserve">Сущности в </w:t>
      </w:r>
      <w:proofErr w:type="spellStart"/>
      <w:r w:rsidRPr="00AC7077">
        <w:rPr>
          <w:sz w:val="28"/>
          <w:szCs w:val="28"/>
        </w:rPr>
        <w:t>ERwin</w:t>
      </w:r>
      <w:proofErr w:type="spellEnd"/>
      <w:r w:rsidRPr="00943C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DM</w:t>
      </w:r>
      <w:r w:rsidRPr="00AC7077">
        <w:rPr>
          <w:rStyle w:val="keyword1"/>
          <w:sz w:val="28"/>
          <w:szCs w:val="28"/>
        </w:rPr>
        <w:t xml:space="preserve"> отображаются прямоугольниками (рис. 1.</w:t>
      </w:r>
      <w:r>
        <w:rPr>
          <w:rStyle w:val="keyword1"/>
          <w:sz w:val="28"/>
          <w:szCs w:val="28"/>
        </w:rPr>
        <w:t>6</w:t>
      </w:r>
      <w:r w:rsidRPr="00AC7077">
        <w:rPr>
          <w:rStyle w:val="keyword1"/>
          <w:sz w:val="28"/>
          <w:szCs w:val="28"/>
        </w:rPr>
        <w:t xml:space="preserve">.). Название сущности отображается над ним. </w:t>
      </w:r>
    </w:p>
    <w:p w:rsidR="003A716E" w:rsidRPr="00AC7077" w:rsidRDefault="003A716E" w:rsidP="003A716E">
      <w:pPr>
        <w:pStyle w:val="a5"/>
        <w:spacing w:after="120"/>
        <w:ind w:firstLine="709"/>
        <w:jc w:val="center"/>
        <w:rPr>
          <w:rStyle w:val="keyword1"/>
          <w:iCs w:val="0"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55D934DA" wp14:editId="08CD64FE">
            <wp:extent cx="1152525" cy="838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16E" w:rsidRPr="00943C43" w:rsidRDefault="003A716E" w:rsidP="003A716E">
      <w:pPr>
        <w:pStyle w:val="a5"/>
        <w:spacing w:after="120"/>
        <w:ind w:firstLine="709"/>
        <w:jc w:val="center"/>
        <w:rPr>
          <w:rStyle w:val="keyword1"/>
          <w:i w:val="0"/>
          <w:sz w:val="24"/>
          <w:szCs w:val="24"/>
        </w:rPr>
      </w:pPr>
      <w:r w:rsidRPr="00E76B1C">
        <w:rPr>
          <w:sz w:val="24"/>
          <w:szCs w:val="24"/>
        </w:rPr>
        <w:t xml:space="preserve">Рис. 1. </w:t>
      </w:r>
      <w:r>
        <w:rPr>
          <w:sz w:val="24"/>
          <w:szCs w:val="24"/>
        </w:rPr>
        <w:t>6</w:t>
      </w:r>
      <w:r w:rsidRPr="00E76B1C">
        <w:rPr>
          <w:sz w:val="24"/>
          <w:szCs w:val="24"/>
        </w:rPr>
        <w:t xml:space="preserve">. Пример сущности в </w:t>
      </w:r>
      <w:r w:rsidRPr="00E76B1C">
        <w:rPr>
          <w:sz w:val="24"/>
          <w:szCs w:val="24"/>
          <w:lang w:val="en-US"/>
        </w:rPr>
        <w:t>Erwin</w:t>
      </w:r>
      <w:r w:rsidRPr="00943C43">
        <w:rPr>
          <w:sz w:val="24"/>
          <w:szCs w:val="24"/>
        </w:rPr>
        <w:t xml:space="preserve"> </w:t>
      </w:r>
      <w:r w:rsidRPr="00943C43">
        <w:rPr>
          <w:sz w:val="24"/>
          <w:szCs w:val="24"/>
          <w:lang w:val="en-US"/>
        </w:rPr>
        <w:t>DM</w:t>
      </w:r>
    </w:p>
    <w:p w:rsidR="003A716E" w:rsidRDefault="003A716E" w:rsidP="003A716E">
      <w:pPr>
        <w:pStyle w:val="a4"/>
        <w:spacing w:before="0" w:beforeAutospacing="0" w:after="120" w:afterAutospacing="0"/>
        <w:ind w:firstLine="709"/>
        <w:jc w:val="both"/>
        <w:rPr>
          <w:rStyle w:val="keyword1"/>
          <w:i w:val="0"/>
          <w:sz w:val="28"/>
          <w:szCs w:val="28"/>
        </w:rPr>
      </w:pPr>
      <w:r w:rsidRPr="00AC7077">
        <w:rPr>
          <w:sz w:val="28"/>
          <w:szCs w:val="28"/>
        </w:rPr>
        <w:t xml:space="preserve">Сущность характеризуется своими атрибутами, для которых в </w:t>
      </w:r>
      <w:proofErr w:type="spellStart"/>
      <w:r w:rsidRPr="00AC7077">
        <w:rPr>
          <w:sz w:val="28"/>
          <w:szCs w:val="28"/>
        </w:rPr>
        <w:t>ERwin</w:t>
      </w:r>
      <w:proofErr w:type="spellEnd"/>
      <w:r w:rsidRPr="00AC70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DM</w:t>
      </w:r>
      <w:r w:rsidRPr="00AC7077">
        <w:rPr>
          <w:rStyle w:val="keyword1"/>
          <w:sz w:val="28"/>
          <w:szCs w:val="28"/>
        </w:rPr>
        <w:t xml:space="preserve"> </w:t>
      </w:r>
      <w:r w:rsidRPr="00AC7077">
        <w:rPr>
          <w:sz w:val="28"/>
          <w:szCs w:val="28"/>
        </w:rPr>
        <w:t xml:space="preserve">необходимо определить имя, тип принимаемого значения, краткое описание, смысловые правила использования значений атрибутов. Имена </w:t>
      </w:r>
      <w:r w:rsidRPr="00AC7077">
        <w:rPr>
          <w:rStyle w:val="keyword1"/>
          <w:sz w:val="28"/>
          <w:szCs w:val="28"/>
        </w:rPr>
        <w:t>заданных для сущности</w:t>
      </w:r>
      <w:r w:rsidRPr="00AC7077">
        <w:rPr>
          <w:sz w:val="28"/>
          <w:szCs w:val="28"/>
        </w:rPr>
        <w:t xml:space="preserve"> атрибутов </w:t>
      </w:r>
      <w:proofErr w:type="gramStart"/>
      <w:r w:rsidRPr="00AC7077">
        <w:rPr>
          <w:sz w:val="28"/>
          <w:szCs w:val="28"/>
        </w:rPr>
        <w:t xml:space="preserve">отображаются </w:t>
      </w:r>
      <w:r w:rsidRPr="00AC7077">
        <w:rPr>
          <w:rStyle w:val="keyword1"/>
          <w:sz w:val="28"/>
          <w:szCs w:val="28"/>
        </w:rPr>
        <w:t xml:space="preserve"> внутри</w:t>
      </w:r>
      <w:proofErr w:type="gramEnd"/>
      <w:r w:rsidRPr="00AC7077">
        <w:rPr>
          <w:rStyle w:val="keyword1"/>
          <w:sz w:val="28"/>
          <w:szCs w:val="28"/>
        </w:rPr>
        <w:t xml:space="preserve"> прямоугольника.  В верхней части прямоугольника</w:t>
      </w:r>
      <w:r>
        <w:rPr>
          <w:rStyle w:val="keyword1"/>
          <w:sz w:val="28"/>
          <w:szCs w:val="28"/>
        </w:rPr>
        <w:t xml:space="preserve">, задающего сущность, </w:t>
      </w:r>
      <w:proofErr w:type="gramStart"/>
      <w:r w:rsidRPr="00AC7077">
        <w:rPr>
          <w:rStyle w:val="keyword1"/>
          <w:sz w:val="28"/>
          <w:szCs w:val="28"/>
        </w:rPr>
        <w:t>отражаются  атрибуты</w:t>
      </w:r>
      <w:proofErr w:type="gramEnd"/>
      <w:r w:rsidRPr="00AC7077">
        <w:rPr>
          <w:rStyle w:val="keyword1"/>
          <w:sz w:val="28"/>
          <w:szCs w:val="28"/>
        </w:rPr>
        <w:t xml:space="preserve">, образующие ключ, в нижней </w:t>
      </w:r>
      <w:r>
        <w:rPr>
          <w:rStyle w:val="keyword1"/>
          <w:sz w:val="28"/>
          <w:szCs w:val="28"/>
        </w:rPr>
        <w:t>−</w:t>
      </w:r>
      <w:r w:rsidRPr="00AC7077">
        <w:rPr>
          <w:rStyle w:val="keyword1"/>
          <w:sz w:val="28"/>
          <w:szCs w:val="28"/>
        </w:rPr>
        <w:t xml:space="preserve"> остальные атрибуты.</w:t>
      </w:r>
      <w:r>
        <w:rPr>
          <w:rStyle w:val="keyword1"/>
          <w:sz w:val="28"/>
          <w:szCs w:val="28"/>
        </w:rPr>
        <w:t xml:space="preserve"> Имена атрибутов должны иметь четкие смысловые значения и быть уникальными в рамках свей модели, а не только описываемой сущности.</w:t>
      </w:r>
    </w:p>
    <w:p w:rsidR="003A716E" w:rsidRDefault="003A716E" w:rsidP="003A716E">
      <w:pPr>
        <w:pStyle w:val="a4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 w:rsidRPr="00AC7077">
        <w:rPr>
          <w:sz w:val="28"/>
          <w:szCs w:val="28"/>
        </w:rPr>
        <w:t>ERwin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DM</w:t>
      </w:r>
      <w:r w:rsidRPr="00AC7077">
        <w:rPr>
          <w:rStyle w:val="keyword1"/>
          <w:sz w:val="28"/>
          <w:szCs w:val="28"/>
        </w:rPr>
        <w:t xml:space="preserve"> </w:t>
      </w:r>
      <w:r>
        <w:rPr>
          <w:sz w:val="28"/>
          <w:szCs w:val="28"/>
        </w:rPr>
        <w:t>можно определить следующие типы данных для атрибутов:</w:t>
      </w:r>
    </w:p>
    <w:p w:rsidR="003A716E" w:rsidRPr="0050579D" w:rsidRDefault="003A716E" w:rsidP="003A716E">
      <w:pPr>
        <w:pStyle w:val="a"/>
        <w:numPr>
          <w:ilvl w:val="2"/>
          <w:numId w:val="3"/>
        </w:numPr>
        <w:spacing w:after="120"/>
        <w:ind w:left="641" w:hanging="284"/>
      </w:pPr>
      <w:proofErr w:type="spellStart"/>
      <w:r w:rsidRPr="0050579D">
        <w:t>Integer</w:t>
      </w:r>
      <w:proofErr w:type="spellEnd"/>
      <w:r w:rsidRPr="0050579D">
        <w:t xml:space="preserve"> −целый,</w:t>
      </w:r>
    </w:p>
    <w:p w:rsidR="003A716E" w:rsidRPr="0050579D" w:rsidRDefault="003A716E" w:rsidP="003A716E">
      <w:pPr>
        <w:pStyle w:val="a"/>
        <w:numPr>
          <w:ilvl w:val="2"/>
          <w:numId w:val="3"/>
        </w:numPr>
        <w:spacing w:after="120"/>
        <w:ind w:left="641" w:hanging="284"/>
      </w:pPr>
      <w:proofErr w:type="spellStart"/>
      <w:r w:rsidRPr="0050579D">
        <w:t>Real</w:t>
      </w:r>
      <w:proofErr w:type="spellEnd"/>
      <w:r w:rsidRPr="0050579D">
        <w:t xml:space="preserve"> − вещественный,</w:t>
      </w:r>
    </w:p>
    <w:p w:rsidR="003A716E" w:rsidRPr="0050579D" w:rsidRDefault="003A716E" w:rsidP="003A716E">
      <w:pPr>
        <w:pStyle w:val="a"/>
        <w:numPr>
          <w:ilvl w:val="2"/>
          <w:numId w:val="3"/>
        </w:numPr>
        <w:spacing w:after="120"/>
        <w:ind w:left="641" w:hanging="284"/>
      </w:pPr>
      <w:proofErr w:type="spellStart"/>
      <w:r w:rsidRPr="0050579D">
        <w:t>Date</w:t>
      </w:r>
      <w:proofErr w:type="spellEnd"/>
      <w:r w:rsidRPr="0050579D">
        <w:t xml:space="preserve"> − дата,</w:t>
      </w:r>
    </w:p>
    <w:p w:rsidR="003A716E" w:rsidRPr="0050579D" w:rsidRDefault="003A716E" w:rsidP="003A716E">
      <w:pPr>
        <w:pStyle w:val="a"/>
        <w:numPr>
          <w:ilvl w:val="2"/>
          <w:numId w:val="3"/>
        </w:numPr>
        <w:spacing w:after="120"/>
        <w:ind w:left="641" w:hanging="284"/>
      </w:pPr>
      <w:proofErr w:type="spellStart"/>
      <w:r w:rsidRPr="0050579D">
        <w:t>Varchar</w:t>
      </w:r>
      <w:proofErr w:type="spellEnd"/>
      <w:r w:rsidRPr="0050579D">
        <w:t xml:space="preserve"> − строка символов,</w:t>
      </w:r>
    </w:p>
    <w:p w:rsidR="003A716E" w:rsidRPr="0050579D" w:rsidRDefault="003A716E" w:rsidP="003A716E">
      <w:pPr>
        <w:pStyle w:val="a"/>
        <w:numPr>
          <w:ilvl w:val="2"/>
          <w:numId w:val="3"/>
        </w:numPr>
        <w:spacing w:after="120"/>
        <w:ind w:left="641" w:hanging="284"/>
      </w:pPr>
      <w:proofErr w:type="spellStart"/>
      <w:r w:rsidRPr="0050579D">
        <w:t>Money</w:t>
      </w:r>
      <w:proofErr w:type="spellEnd"/>
      <w:r w:rsidRPr="0050579D">
        <w:t xml:space="preserve"> −  денежный.</w:t>
      </w:r>
    </w:p>
    <w:p w:rsidR="003A716E" w:rsidRPr="00AC7077" w:rsidRDefault="003A716E" w:rsidP="003A716E">
      <w:pPr>
        <w:pStyle w:val="a4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AC7077">
        <w:rPr>
          <w:sz w:val="28"/>
          <w:szCs w:val="28"/>
        </w:rPr>
        <w:t xml:space="preserve"> В </w:t>
      </w:r>
      <w:proofErr w:type="spellStart"/>
      <w:r w:rsidRPr="00AC7077">
        <w:rPr>
          <w:sz w:val="28"/>
          <w:szCs w:val="28"/>
        </w:rPr>
        <w:t>ERwin</w:t>
      </w:r>
      <w:proofErr w:type="spellEnd"/>
      <w:r w:rsidRPr="00AC70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DM</w:t>
      </w:r>
      <w:r w:rsidRPr="00AC7077">
        <w:rPr>
          <w:sz w:val="28"/>
          <w:szCs w:val="28"/>
        </w:rPr>
        <w:t xml:space="preserve"> между сущностями можно установить связи нескольких типов. В </w:t>
      </w:r>
      <w:r w:rsidRPr="00AC7077">
        <w:rPr>
          <w:sz w:val="28"/>
          <w:szCs w:val="28"/>
          <w:lang w:val="en-US"/>
        </w:rPr>
        <w:t>CASE</w:t>
      </w:r>
      <w:r w:rsidRPr="00AC7077">
        <w:rPr>
          <w:sz w:val="28"/>
          <w:szCs w:val="28"/>
        </w:rPr>
        <w:t>-средстве различают</w:t>
      </w:r>
      <w:r>
        <w:rPr>
          <w:sz w:val="28"/>
          <w:szCs w:val="28"/>
        </w:rPr>
        <w:t xml:space="preserve"> несколько типов связей</w:t>
      </w:r>
      <w:r w:rsidRPr="00AC7077">
        <w:rPr>
          <w:sz w:val="28"/>
          <w:szCs w:val="28"/>
        </w:rPr>
        <w:t>:</w:t>
      </w:r>
    </w:p>
    <w:p w:rsidR="003A716E" w:rsidRPr="006C00E8" w:rsidRDefault="003A716E" w:rsidP="003A716E">
      <w:pPr>
        <w:pStyle w:val="a"/>
        <w:numPr>
          <w:ilvl w:val="2"/>
          <w:numId w:val="3"/>
        </w:numPr>
        <w:spacing w:after="120"/>
        <w:ind w:left="641" w:hanging="284"/>
      </w:pPr>
      <w:r w:rsidRPr="006C00E8">
        <w:t xml:space="preserve">идентифицирующую </w:t>
      </w:r>
      <w:r w:rsidRPr="00727755">
        <w:t>связь</w:t>
      </w:r>
      <w:r w:rsidRPr="006C00E8">
        <w:t xml:space="preserve"> "один-ко-многим", </w:t>
      </w:r>
    </w:p>
    <w:p w:rsidR="003A716E" w:rsidRPr="006C00E8" w:rsidRDefault="003A716E" w:rsidP="003A716E">
      <w:pPr>
        <w:pStyle w:val="a"/>
        <w:numPr>
          <w:ilvl w:val="2"/>
          <w:numId w:val="3"/>
        </w:numPr>
        <w:spacing w:after="120"/>
        <w:ind w:left="641" w:hanging="284"/>
      </w:pPr>
      <w:r w:rsidRPr="00727755">
        <w:t>связь</w:t>
      </w:r>
      <w:r w:rsidRPr="006C00E8">
        <w:t xml:space="preserve"> "многие-ко-многим"</w:t>
      </w:r>
      <w:r>
        <w:t>,</w:t>
      </w:r>
      <w:r w:rsidRPr="006C00E8">
        <w:t xml:space="preserve"> </w:t>
      </w:r>
    </w:p>
    <w:p w:rsidR="003A716E" w:rsidRPr="006C00E8" w:rsidRDefault="003A716E" w:rsidP="003A716E">
      <w:pPr>
        <w:pStyle w:val="a"/>
        <w:numPr>
          <w:ilvl w:val="2"/>
          <w:numId w:val="3"/>
        </w:numPr>
        <w:spacing w:after="120"/>
        <w:ind w:left="641" w:hanging="284"/>
      </w:pPr>
      <w:proofErr w:type="spellStart"/>
      <w:r w:rsidRPr="006C00E8">
        <w:t>неидентифицирующую</w:t>
      </w:r>
      <w:proofErr w:type="spellEnd"/>
      <w:r w:rsidRPr="006C00E8">
        <w:t xml:space="preserve"> </w:t>
      </w:r>
      <w:r w:rsidRPr="00727755">
        <w:t>связь</w:t>
      </w:r>
      <w:r w:rsidRPr="006C00E8">
        <w:t xml:space="preserve"> "один-ко-многим", </w:t>
      </w:r>
    </w:p>
    <w:p w:rsidR="003A716E" w:rsidRDefault="003A716E" w:rsidP="003A716E">
      <w:pPr>
        <w:pStyle w:val="a"/>
        <w:numPr>
          <w:ilvl w:val="2"/>
          <w:numId w:val="3"/>
        </w:numPr>
        <w:spacing w:after="120"/>
        <w:ind w:left="641" w:hanging="284"/>
      </w:pPr>
      <w:r w:rsidRPr="006C00E8">
        <w:t>категориальную связь, которая связывает сущности отношением типа тип-подтип</w:t>
      </w:r>
      <w:r w:rsidRPr="00AC7077">
        <w:t>.</w:t>
      </w:r>
    </w:p>
    <w:p w:rsidR="003A716E" w:rsidRDefault="003A716E" w:rsidP="003A716E">
      <w:pPr>
        <w:pStyle w:val="a"/>
        <w:numPr>
          <w:ilvl w:val="0"/>
          <w:numId w:val="0"/>
        </w:numPr>
        <w:spacing w:after="120"/>
        <w:ind w:firstLine="709"/>
        <w:jc w:val="both"/>
      </w:pPr>
      <w:r>
        <w:t xml:space="preserve">Для выбора типа связи между сущностями необходимо выделить соответствующую связь (рис. 1.7) и задать её для двух выделенных сущностей. </w:t>
      </w:r>
    </w:p>
    <w:p w:rsidR="003A716E" w:rsidRDefault="003A716E" w:rsidP="003A716E">
      <w:pPr>
        <w:pStyle w:val="a"/>
        <w:numPr>
          <w:ilvl w:val="0"/>
          <w:numId w:val="0"/>
        </w:numPr>
        <w:spacing w:after="120"/>
        <w:ind w:firstLine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AA816ED" wp14:editId="2D8453D9">
            <wp:extent cx="5562600" cy="1533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16E" w:rsidRPr="00BE43F7" w:rsidRDefault="003A716E" w:rsidP="003A716E">
      <w:pPr>
        <w:pStyle w:val="a5"/>
        <w:spacing w:after="120"/>
        <w:ind w:firstLine="709"/>
        <w:jc w:val="center"/>
        <w:rPr>
          <w:sz w:val="24"/>
          <w:szCs w:val="24"/>
        </w:rPr>
      </w:pPr>
      <w:r w:rsidRPr="00BE43F7">
        <w:rPr>
          <w:sz w:val="24"/>
          <w:szCs w:val="24"/>
        </w:rPr>
        <w:t>Рис 1.</w:t>
      </w:r>
      <w:r>
        <w:rPr>
          <w:sz w:val="24"/>
          <w:szCs w:val="24"/>
        </w:rPr>
        <w:t>7</w:t>
      </w:r>
      <w:r w:rsidRPr="00BE43F7">
        <w:rPr>
          <w:sz w:val="24"/>
          <w:szCs w:val="24"/>
        </w:rPr>
        <w:t>. Выбор типа связи между су</w:t>
      </w:r>
      <w:r>
        <w:rPr>
          <w:sz w:val="24"/>
          <w:szCs w:val="24"/>
        </w:rPr>
        <w:t>щн</w:t>
      </w:r>
      <w:r w:rsidRPr="00BE43F7">
        <w:rPr>
          <w:sz w:val="24"/>
          <w:szCs w:val="24"/>
        </w:rPr>
        <w:t>ос</w:t>
      </w:r>
      <w:r>
        <w:rPr>
          <w:sz w:val="24"/>
          <w:szCs w:val="24"/>
        </w:rPr>
        <w:t>т</w:t>
      </w:r>
      <w:r w:rsidRPr="00BE43F7">
        <w:rPr>
          <w:sz w:val="24"/>
          <w:szCs w:val="24"/>
        </w:rPr>
        <w:t>ями</w:t>
      </w:r>
    </w:p>
    <w:p w:rsidR="003A716E" w:rsidRPr="007E1560" w:rsidRDefault="003A716E" w:rsidP="003A716E">
      <w:pPr>
        <w:pStyle w:val="a4"/>
        <w:spacing w:before="0" w:beforeAutospacing="0" w:after="120" w:afterAutospacing="0"/>
        <w:ind w:firstLine="709"/>
        <w:jc w:val="both"/>
        <w:rPr>
          <w:rStyle w:val="keyworddef1"/>
          <w:b w:val="0"/>
          <w:i w:val="0"/>
          <w:sz w:val="28"/>
          <w:szCs w:val="28"/>
        </w:rPr>
      </w:pPr>
      <w:proofErr w:type="gramStart"/>
      <w:r w:rsidRPr="00AC7077">
        <w:rPr>
          <w:bCs/>
          <w:sz w:val="28"/>
          <w:szCs w:val="28"/>
        </w:rPr>
        <w:t>В  зависимости</w:t>
      </w:r>
      <w:proofErr w:type="gramEnd"/>
      <w:r w:rsidRPr="00AC7077">
        <w:rPr>
          <w:bCs/>
          <w:sz w:val="28"/>
          <w:szCs w:val="28"/>
        </w:rPr>
        <w:t xml:space="preserve"> от используемых связей между сущностями в </w:t>
      </w:r>
      <w:proofErr w:type="spellStart"/>
      <w:r w:rsidRPr="00AC7077">
        <w:rPr>
          <w:bCs/>
          <w:sz w:val="28"/>
          <w:szCs w:val="28"/>
        </w:rPr>
        <w:t>ERwin</w:t>
      </w:r>
      <w:proofErr w:type="spellEnd"/>
      <w:r w:rsidRPr="00AC7077">
        <w:rPr>
          <w:bCs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DM</w:t>
      </w:r>
      <w:r w:rsidRPr="00AC7077">
        <w:rPr>
          <w:rStyle w:val="keyword1"/>
          <w:sz w:val="28"/>
          <w:szCs w:val="28"/>
        </w:rPr>
        <w:t xml:space="preserve"> </w:t>
      </w:r>
      <w:r w:rsidRPr="00AC7077">
        <w:rPr>
          <w:sz w:val="28"/>
          <w:szCs w:val="28"/>
        </w:rPr>
        <w:t xml:space="preserve">различают зависимые и независимые </w:t>
      </w:r>
      <w:r w:rsidRPr="00AC7077">
        <w:rPr>
          <w:rStyle w:val="keyword1"/>
          <w:sz w:val="28"/>
          <w:szCs w:val="28"/>
        </w:rPr>
        <w:t>сущности</w:t>
      </w:r>
      <w:r w:rsidRPr="00AC7077">
        <w:rPr>
          <w:sz w:val="28"/>
          <w:szCs w:val="28"/>
        </w:rPr>
        <w:t xml:space="preserve">. Идентифицирующая </w:t>
      </w:r>
      <w:r w:rsidRPr="00AC7077">
        <w:rPr>
          <w:rStyle w:val="keyword1"/>
          <w:sz w:val="28"/>
          <w:szCs w:val="28"/>
        </w:rPr>
        <w:t>связь</w:t>
      </w:r>
      <w:r w:rsidRPr="00AC7077">
        <w:rPr>
          <w:sz w:val="28"/>
          <w:szCs w:val="28"/>
        </w:rPr>
        <w:t xml:space="preserve"> устанавливается между независимой (родительский конец </w:t>
      </w:r>
      <w:r w:rsidRPr="00AC7077">
        <w:rPr>
          <w:rStyle w:val="keyword1"/>
          <w:sz w:val="28"/>
          <w:szCs w:val="28"/>
        </w:rPr>
        <w:t>связи</w:t>
      </w:r>
      <w:r w:rsidRPr="00AC7077">
        <w:rPr>
          <w:sz w:val="28"/>
          <w:szCs w:val="28"/>
        </w:rPr>
        <w:t xml:space="preserve">) и зависимой (дочерний конец </w:t>
      </w:r>
      <w:r w:rsidRPr="00AC7077">
        <w:rPr>
          <w:rStyle w:val="keyword1"/>
          <w:sz w:val="28"/>
          <w:szCs w:val="28"/>
        </w:rPr>
        <w:t>связи</w:t>
      </w:r>
      <w:r w:rsidRPr="00AC7077">
        <w:rPr>
          <w:sz w:val="28"/>
          <w:szCs w:val="28"/>
        </w:rPr>
        <w:t xml:space="preserve">) </w:t>
      </w:r>
      <w:r w:rsidRPr="00AC7077">
        <w:rPr>
          <w:rStyle w:val="keyword1"/>
          <w:sz w:val="28"/>
          <w:szCs w:val="28"/>
        </w:rPr>
        <w:t>сущностями</w:t>
      </w:r>
      <w:r w:rsidRPr="00AC7077">
        <w:rPr>
          <w:sz w:val="28"/>
          <w:szCs w:val="28"/>
        </w:rPr>
        <w:t xml:space="preserve">. При использовании </w:t>
      </w:r>
      <w:proofErr w:type="gramStart"/>
      <w:r w:rsidRPr="00AC7077">
        <w:rPr>
          <w:sz w:val="28"/>
          <w:szCs w:val="28"/>
        </w:rPr>
        <w:t xml:space="preserve">идентифицирующей  </w:t>
      </w:r>
      <w:r w:rsidRPr="00AC7077">
        <w:rPr>
          <w:rStyle w:val="keyword1"/>
          <w:sz w:val="28"/>
          <w:szCs w:val="28"/>
        </w:rPr>
        <w:t>связи</w:t>
      </w:r>
      <w:proofErr w:type="gramEnd"/>
      <w:r w:rsidRPr="00AC7077">
        <w:rPr>
          <w:rStyle w:val="keyword1"/>
          <w:sz w:val="28"/>
          <w:szCs w:val="28"/>
        </w:rPr>
        <w:t xml:space="preserve"> </w:t>
      </w:r>
      <w:r w:rsidRPr="00AC7077">
        <w:rPr>
          <w:sz w:val="28"/>
          <w:szCs w:val="28"/>
        </w:rPr>
        <w:t xml:space="preserve">дочерняя </w:t>
      </w:r>
      <w:r w:rsidRPr="00AC7077">
        <w:rPr>
          <w:rStyle w:val="keyword1"/>
          <w:sz w:val="28"/>
          <w:szCs w:val="28"/>
        </w:rPr>
        <w:t>сущность</w:t>
      </w:r>
      <w:r w:rsidRPr="00AC7077">
        <w:rPr>
          <w:sz w:val="28"/>
          <w:szCs w:val="28"/>
        </w:rPr>
        <w:t xml:space="preserve"> автоматически преобразуется  в зависимую, которая изображается прямоугольником со скругленными углами. Экземпляр зависимой </w:t>
      </w:r>
      <w:r w:rsidRPr="00AC7077">
        <w:rPr>
          <w:rStyle w:val="keyword1"/>
          <w:sz w:val="28"/>
          <w:szCs w:val="28"/>
        </w:rPr>
        <w:t>сущности</w:t>
      </w:r>
      <w:r w:rsidRPr="00AC7077">
        <w:rPr>
          <w:sz w:val="28"/>
          <w:szCs w:val="28"/>
        </w:rPr>
        <w:t xml:space="preserve"> определяется только через отношение к родительской </w:t>
      </w:r>
      <w:r w:rsidRPr="00AC7077">
        <w:rPr>
          <w:rStyle w:val="keyword1"/>
          <w:sz w:val="28"/>
          <w:szCs w:val="28"/>
        </w:rPr>
        <w:t>сущности, т.е. он не может существовать, если для него нет экземпляра родительской сущности</w:t>
      </w:r>
      <w:r w:rsidRPr="00AC7077">
        <w:rPr>
          <w:sz w:val="28"/>
          <w:szCs w:val="28"/>
        </w:rPr>
        <w:t xml:space="preserve">. При установлении идентифицирующей </w:t>
      </w:r>
      <w:r w:rsidRPr="00AC7077">
        <w:rPr>
          <w:rStyle w:val="keyword1"/>
          <w:sz w:val="28"/>
          <w:szCs w:val="28"/>
        </w:rPr>
        <w:t>связи атрибуты</w:t>
      </w:r>
      <w:r w:rsidRPr="00AC7077">
        <w:rPr>
          <w:i/>
          <w:sz w:val="28"/>
          <w:szCs w:val="28"/>
        </w:rPr>
        <w:t xml:space="preserve"> </w:t>
      </w:r>
      <w:r w:rsidRPr="00AC7077">
        <w:rPr>
          <w:rStyle w:val="keyword1"/>
          <w:sz w:val="28"/>
          <w:szCs w:val="28"/>
        </w:rPr>
        <w:t>первичного ключа</w:t>
      </w:r>
      <w:r w:rsidRPr="00AC7077">
        <w:rPr>
          <w:i/>
          <w:sz w:val="28"/>
          <w:szCs w:val="28"/>
        </w:rPr>
        <w:t xml:space="preserve"> </w:t>
      </w:r>
      <w:r w:rsidRPr="00AC7077">
        <w:rPr>
          <w:sz w:val="28"/>
          <w:szCs w:val="28"/>
        </w:rPr>
        <w:t xml:space="preserve">родительской </w:t>
      </w:r>
      <w:r w:rsidRPr="00AC7077">
        <w:rPr>
          <w:rStyle w:val="keyword1"/>
          <w:sz w:val="28"/>
          <w:szCs w:val="28"/>
        </w:rPr>
        <w:t>сущности</w:t>
      </w:r>
      <w:r w:rsidRPr="00AC7077">
        <w:rPr>
          <w:sz w:val="28"/>
          <w:szCs w:val="28"/>
        </w:rPr>
        <w:t xml:space="preserve"> автоматически переносятся в состав </w:t>
      </w:r>
      <w:r w:rsidRPr="00AC7077">
        <w:rPr>
          <w:rStyle w:val="keyword1"/>
          <w:sz w:val="28"/>
          <w:szCs w:val="28"/>
        </w:rPr>
        <w:t>первичного ключа</w:t>
      </w:r>
      <w:r w:rsidRPr="00AC7077">
        <w:rPr>
          <w:i/>
          <w:sz w:val="28"/>
          <w:szCs w:val="28"/>
        </w:rPr>
        <w:t xml:space="preserve"> </w:t>
      </w:r>
      <w:r w:rsidRPr="00AC7077">
        <w:rPr>
          <w:sz w:val="28"/>
          <w:szCs w:val="28"/>
        </w:rPr>
        <w:t xml:space="preserve">дочерней </w:t>
      </w:r>
      <w:r w:rsidRPr="00AC7077">
        <w:rPr>
          <w:rStyle w:val="keyword1"/>
          <w:sz w:val="28"/>
          <w:szCs w:val="28"/>
        </w:rPr>
        <w:t>сущности</w:t>
      </w:r>
      <w:r w:rsidRPr="00AC7077">
        <w:rPr>
          <w:sz w:val="28"/>
          <w:szCs w:val="28"/>
        </w:rPr>
        <w:t xml:space="preserve">. Эта операция дополнения </w:t>
      </w:r>
      <w:r w:rsidRPr="00AC7077">
        <w:rPr>
          <w:rStyle w:val="keyword1"/>
          <w:sz w:val="28"/>
          <w:szCs w:val="28"/>
        </w:rPr>
        <w:t>атрибутов</w:t>
      </w:r>
      <w:r w:rsidRPr="00AC7077">
        <w:rPr>
          <w:sz w:val="28"/>
          <w:szCs w:val="28"/>
        </w:rPr>
        <w:t xml:space="preserve"> дочерней </w:t>
      </w:r>
      <w:r w:rsidRPr="00AC7077">
        <w:rPr>
          <w:rStyle w:val="keyword1"/>
          <w:sz w:val="28"/>
          <w:szCs w:val="28"/>
        </w:rPr>
        <w:t>сущности</w:t>
      </w:r>
      <w:r w:rsidRPr="00AC7077">
        <w:rPr>
          <w:sz w:val="28"/>
          <w:szCs w:val="28"/>
        </w:rPr>
        <w:t xml:space="preserve"> при создании </w:t>
      </w:r>
      <w:r w:rsidRPr="00AC7077">
        <w:rPr>
          <w:rStyle w:val="keyword1"/>
          <w:sz w:val="28"/>
          <w:szCs w:val="28"/>
        </w:rPr>
        <w:t>связи</w:t>
      </w:r>
      <w:r w:rsidRPr="00AC7077">
        <w:rPr>
          <w:sz w:val="28"/>
          <w:szCs w:val="28"/>
        </w:rPr>
        <w:t xml:space="preserve"> называется миграцией </w:t>
      </w:r>
      <w:r w:rsidRPr="00AC7077">
        <w:rPr>
          <w:rStyle w:val="keyword1"/>
          <w:sz w:val="28"/>
          <w:szCs w:val="28"/>
        </w:rPr>
        <w:t>атрибутов</w:t>
      </w:r>
      <w:r w:rsidRPr="00AC7077">
        <w:rPr>
          <w:sz w:val="28"/>
          <w:szCs w:val="28"/>
        </w:rPr>
        <w:t xml:space="preserve">. В дочерней </w:t>
      </w:r>
      <w:r w:rsidRPr="00AC7077">
        <w:rPr>
          <w:rStyle w:val="keyword1"/>
          <w:sz w:val="28"/>
          <w:szCs w:val="28"/>
        </w:rPr>
        <w:t>сущности</w:t>
      </w:r>
      <w:r w:rsidRPr="00AC7077">
        <w:rPr>
          <w:sz w:val="28"/>
          <w:szCs w:val="28"/>
        </w:rPr>
        <w:t xml:space="preserve"> новые </w:t>
      </w:r>
      <w:r w:rsidRPr="00AC7077">
        <w:rPr>
          <w:rStyle w:val="keyword1"/>
          <w:sz w:val="28"/>
          <w:szCs w:val="28"/>
        </w:rPr>
        <w:t>атрибуты</w:t>
      </w:r>
      <w:r w:rsidRPr="00AC7077">
        <w:rPr>
          <w:sz w:val="28"/>
          <w:szCs w:val="28"/>
        </w:rPr>
        <w:t xml:space="preserve"> помечаются как внешний ключ − FK.</w:t>
      </w:r>
      <w:r w:rsidRPr="00AC7077">
        <w:rPr>
          <w:rStyle w:val="keyworddef1"/>
          <w:sz w:val="28"/>
          <w:szCs w:val="28"/>
        </w:rPr>
        <w:t xml:space="preserve"> </w:t>
      </w:r>
      <w:r>
        <w:rPr>
          <w:rStyle w:val="keyworddef1"/>
          <w:sz w:val="28"/>
          <w:szCs w:val="28"/>
        </w:rPr>
        <w:t xml:space="preserve">На рис. 1.8. приведен пример миграции ключей при определении </w:t>
      </w:r>
      <w:proofErr w:type="spellStart"/>
      <w:r>
        <w:rPr>
          <w:rStyle w:val="keyworddef1"/>
          <w:sz w:val="28"/>
          <w:szCs w:val="28"/>
        </w:rPr>
        <w:t>неидентифицирующей</w:t>
      </w:r>
      <w:proofErr w:type="spellEnd"/>
      <w:r>
        <w:rPr>
          <w:rStyle w:val="keyworddef1"/>
          <w:sz w:val="28"/>
          <w:szCs w:val="28"/>
        </w:rPr>
        <w:t xml:space="preserve"> связи между </w:t>
      </w:r>
      <w:proofErr w:type="gramStart"/>
      <w:r>
        <w:rPr>
          <w:rStyle w:val="keyworddef1"/>
          <w:sz w:val="28"/>
          <w:szCs w:val="28"/>
        </w:rPr>
        <w:t>сущностями  Преподаватель</w:t>
      </w:r>
      <w:proofErr w:type="gramEnd"/>
      <w:r>
        <w:rPr>
          <w:rStyle w:val="keyworddef1"/>
          <w:sz w:val="28"/>
          <w:szCs w:val="28"/>
        </w:rPr>
        <w:t xml:space="preserve"> и Курс.</w:t>
      </w:r>
    </w:p>
    <w:p w:rsidR="003A716E" w:rsidRDefault="003A716E" w:rsidP="003A716E">
      <w:pPr>
        <w:pStyle w:val="a4"/>
        <w:spacing w:before="0" w:beforeAutospacing="0" w:after="120" w:afterAutospacing="0"/>
        <w:ind w:firstLine="709"/>
        <w:jc w:val="center"/>
        <w:rPr>
          <w:rStyle w:val="keyworddef1"/>
          <w:b w:val="0"/>
          <w:i w:val="0"/>
          <w:sz w:val="28"/>
          <w:szCs w:val="28"/>
        </w:rPr>
      </w:pPr>
      <w:r>
        <w:rPr>
          <w:bCs/>
          <w:iCs/>
          <w:noProof/>
          <w:sz w:val="28"/>
          <w:szCs w:val="28"/>
        </w:rPr>
        <w:drawing>
          <wp:inline distT="0" distB="0" distL="0" distR="0" wp14:anchorId="489165D4" wp14:editId="0CFC4020">
            <wp:extent cx="4581525" cy="27351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3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16E" w:rsidRPr="00BE43F7" w:rsidRDefault="003A716E" w:rsidP="003A716E">
      <w:pPr>
        <w:pStyle w:val="a5"/>
        <w:spacing w:after="120"/>
        <w:ind w:firstLine="709"/>
        <w:jc w:val="center"/>
        <w:rPr>
          <w:bCs w:val="0"/>
          <w:iCs/>
          <w:sz w:val="24"/>
          <w:szCs w:val="24"/>
        </w:rPr>
      </w:pPr>
      <w:r w:rsidRPr="00BE43F7">
        <w:rPr>
          <w:bCs w:val="0"/>
          <w:iCs/>
          <w:sz w:val="24"/>
          <w:szCs w:val="24"/>
        </w:rPr>
        <w:t>Рис. 1.</w:t>
      </w:r>
      <w:r>
        <w:rPr>
          <w:bCs w:val="0"/>
          <w:iCs/>
          <w:sz w:val="24"/>
          <w:szCs w:val="24"/>
        </w:rPr>
        <w:t>8</w:t>
      </w:r>
      <w:r w:rsidRPr="00BE43F7">
        <w:rPr>
          <w:bCs w:val="0"/>
          <w:iCs/>
          <w:sz w:val="24"/>
          <w:szCs w:val="24"/>
        </w:rPr>
        <w:t>. Задание связи между сущностями</w:t>
      </w:r>
    </w:p>
    <w:p w:rsidR="003A716E" w:rsidRDefault="003A716E" w:rsidP="003A716E">
      <w:pPr>
        <w:pStyle w:val="a4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AC7077">
        <w:rPr>
          <w:rStyle w:val="keyworddef1"/>
          <w:sz w:val="28"/>
          <w:szCs w:val="28"/>
        </w:rPr>
        <w:t>Для каждой</w:t>
      </w:r>
      <w:r w:rsidRPr="00AC7077">
        <w:rPr>
          <w:sz w:val="28"/>
          <w:szCs w:val="28"/>
        </w:rPr>
        <w:t xml:space="preserve"> связи задается мощность и и</w:t>
      </w:r>
      <w:r w:rsidRPr="00AC7077">
        <w:rPr>
          <w:rStyle w:val="keyworddef1"/>
          <w:sz w:val="28"/>
          <w:szCs w:val="28"/>
        </w:rPr>
        <w:t>мя связи</w:t>
      </w:r>
      <w:r>
        <w:rPr>
          <w:rStyle w:val="keyworddef1"/>
          <w:sz w:val="28"/>
          <w:szCs w:val="28"/>
        </w:rPr>
        <w:t xml:space="preserve"> (Рис. 1.9)</w:t>
      </w:r>
      <w:r w:rsidRPr="00AC7077">
        <w:rPr>
          <w:sz w:val="28"/>
          <w:szCs w:val="28"/>
        </w:rPr>
        <w:t xml:space="preserve">. </w:t>
      </w:r>
      <w:r w:rsidRPr="00AC7077">
        <w:rPr>
          <w:rStyle w:val="keyworddef1"/>
          <w:sz w:val="28"/>
          <w:szCs w:val="28"/>
        </w:rPr>
        <w:t xml:space="preserve"> Имя связи </w:t>
      </w:r>
      <w:r w:rsidRPr="00AC7077">
        <w:rPr>
          <w:sz w:val="28"/>
          <w:szCs w:val="28"/>
        </w:rPr>
        <w:t xml:space="preserve">− это фраза, характеризующая отношение между родительской и дочерней </w:t>
      </w:r>
      <w:r w:rsidRPr="00AC7077">
        <w:rPr>
          <w:rStyle w:val="keyword1"/>
          <w:sz w:val="28"/>
          <w:szCs w:val="28"/>
        </w:rPr>
        <w:t>сущностями.</w:t>
      </w:r>
      <w:r w:rsidRPr="00AC7077">
        <w:rPr>
          <w:rStyle w:val="keyworddef1"/>
          <w:sz w:val="28"/>
          <w:szCs w:val="28"/>
        </w:rPr>
        <w:t xml:space="preserve"> Мощность связей</w:t>
      </w:r>
      <w:r w:rsidRPr="00AC7077">
        <w:rPr>
          <w:sz w:val="28"/>
          <w:szCs w:val="28"/>
        </w:rPr>
        <w:t xml:space="preserve"> служит для обозначения отношения числа экземпляров родительской </w:t>
      </w:r>
      <w:r w:rsidRPr="00AC7077">
        <w:rPr>
          <w:rStyle w:val="keyword1"/>
          <w:sz w:val="28"/>
          <w:szCs w:val="28"/>
        </w:rPr>
        <w:t>сущности</w:t>
      </w:r>
      <w:r w:rsidRPr="00AC7077">
        <w:rPr>
          <w:sz w:val="28"/>
          <w:szCs w:val="28"/>
        </w:rPr>
        <w:t xml:space="preserve"> к числу экземпляров дочерней. </w:t>
      </w:r>
    </w:p>
    <w:p w:rsidR="003A716E" w:rsidRPr="00AC7077" w:rsidRDefault="003A716E" w:rsidP="003A716E">
      <w:pPr>
        <w:pStyle w:val="a4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AC7077">
        <w:rPr>
          <w:sz w:val="28"/>
          <w:szCs w:val="28"/>
        </w:rPr>
        <w:lastRenderedPageBreak/>
        <w:t>Мощность задается одним из четырех типов</w:t>
      </w:r>
      <w:r>
        <w:rPr>
          <w:sz w:val="28"/>
          <w:szCs w:val="28"/>
        </w:rPr>
        <w:t xml:space="preserve"> (рис. 1.10)</w:t>
      </w:r>
      <w:r w:rsidRPr="00AC7077">
        <w:rPr>
          <w:sz w:val="28"/>
          <w:szCs w:val="28"/>
        </w:rPr>
        <w:t>:</w:t>
      </w:r>
    </w:p>
    <w:p w:rsidR="003A716E" w:rsidRPr="00AC7077" w:rsidRDefault="003A716E" w:rsidP="003A716E">
      <w:pPr>
        <w:pStyle w:val="a"/>
        <w:numPr>
          <w:ilvl w:val="2"/>
          <w:numId w:val="3"/>
        </w:numPr>
        <w:spacing w:after="120"/>
        <w:ind w:left="641" w:hanging="284"/>
      </w:pPr>
      <w:r w:rsidRPr="007E1560">
        <w:rPr>
          <w:b/>
          <w:i/>
          <w:lang w:val="en-US"/>
        </w:rPr>
        <w:t>Zero</w:t>
      </w:r>
      <w:r w:rsidRPr="007E1560">
        <w:rPr>
          <w:b/>
          <w:i/>
        </w:rPr>
        <w:t xml:space="preserve">, </w:t>
      </w:r>
      <w:r w:rsidRPr="007E1560">
        <w:rPr>
          <w:b/>
          <w:i/>
          <w:lang w:val="en-US"/>
        </w:rPr>
        <w:t>One</w:t>
      </w:r>
      <w:r w:rsidRPr="007E1560">
        <w:rPr>
          <w:b/>
          <w:i/>
        </w:rPr>
        <w:t xml:space="preserve"> </w:t>
      </w:r>
      <w:r w:rsidRPr="007E1560">
        <w:rPr>
          <w:b/>
          <w:i/>
          <w:lang w:val="en-US"/>
        </w:rPr>
        <w:t>or</w:t>
      </w:r>
      <w:r w:rsidRPr="007E1560">
        <w:rPr>
          <w:b/>
          <w:i/>
        </w:rPr>
        <w:t xml:space="preserve"> </w:t>
      </w:r>
      <w:r w:rsidRPr="007E1560">
        <w:rPr>
          <w:b/>
          <w:i/>
          <w:lang w:val="en-US"/>
        </w:rPr>
        <w:t>More</w:t>
      </w:r>
      <w:r w:rsidRPr="007E1560">
        <w:t xml:space="preserve"> </w:t>
      </w:r>
      <w:r>
        <w:t xml:space="preserve">определяет </w:t>
      </w:r>
      <w:r w:rsidRPr="00AC7077">
        <w:t xml:space="preserve">общий случай, когда одному экземпляру родительской </w:t>
      </w:r>
      <w:r w:rsidRPr="0050579D">
        <w:t>сущности</w:t>
      </w:r>
      <w:r w:rsidRPr="00AC7077">
        <w:t xml:space="preserve"> соответствуют 0, 1 или много экземпляров дочерней </w:t>
      </w:r>
      <w:r w:rsidRPr="0050579D">
        <w:t>сущности</w:t>
      </w:r>
      <w:r w:rsidRPr="00AC7077">
        <w:t xml:space="preserve">; такая связь не помечается каким-либо символом; </w:t>
      </w:r>
    </w:p>
    <w:p w:rsidR="003A716E" w:rsidRPr="00AC7077" w:rsidRDefault="003A716E" w:rsidP="003A716E">
      <w:pPr>
        <w:pStyle w:val="a"/>
        <w:numPr>
          <w:ilvl w:val="2"/>
          <w:numId w:val="3"/>
        </w:numPr>
        <w:spacing w:after="120"/>
        <w:ind w:left="641" w:hanging="284"/>
      </w:pPr>
      <w:r w:rsidRPr="007E1560">
        <w:rPr>
          <w:b/>
          <w:i/>
          <w:lang w:val="en-US"/>
        </w:rPr>
        <w:t>One</w:t>
      </w:r>
      <w:r w:rsidRPr="007E1560">
        <w:rPr>
          <w:b/>
          <w:i/>
        </w:rPr>
        <w:t xml:space="preserve"> </w:t>
      </w:r>
      <w:r w:rsidRPr="007E1560">
        <w:rPr>
          <w:b/>
          <w:i/>
          <w:lang w:val="en-US"/>
        </w:rPr>
        <w:t>or</w:t>
      </w:r>
      <w:r w:rsidRPr="007E1560">
        <w:rPr>
          <w:b/>
          <w:i/>
        </w:rPr>
        <w:t xml:space="preserve"> </w:t>
      </w:r>
      <w:r w:rsidRPr="007E1560">
        <w:rPr>
          <w:b/>
          <w:i/>
          <w:lang w:val="en-US"/>
        </w:rPr>
        <w:t>More</w:t>
      </w:r>
      <w:r w:rsidRPr="007E1560">
        <w:t xml:space="preserve"> </w:t>
      </w:r>
      <w:r>
        <w:t>(</w:t>
      </w:r>
      <w:proofErr w:type="gramStart"/>
      <w:r w:rsidRPr="00D14CB0">
        <w:rPr>
          <w:b/>
          <w:i/>
        </w:rPr>
        <w:t>Р</w:t>
      </w:r>
      <w:r>
        <w:rPr>
          <w:b/>
          <w:i/>
        </w:rPr>
        <w:t xml:space="preserve">) </w:t>
      </w:r>
      <w:r w:rsidRPr="00AC7077">
        <w:t xml:space="preserve"> </w:t>
      </w:r>
      <w:r>
        <w:t>задается</w:t>
      </w:r>
      <w:proofErr w:type="gramEnd"/>
      <w:r>
        <w:t xml:space="preserve"> в </w:t>
      </w:r>
      <w:r w:rsidRPr="00AC7077">
        <w:t xml:space="preserve"> случа</w:t>
      </w:r>
      <w:r>
        <w:t>е</w:t>
      </w:r>
      <w:r w:rsidRPr="00AC7077">
        <w:t xml:space="preserve">, когда одному экземпляру родительской </w:t>
      </w:r>
      <w:r w:rsidRPr="0050579D">
        <w:t>сущности</w:t>
      </w:r>
      <w:r w:rsidRPr="00AC7077">
        <w:t xml:space="preserve"> соответствуют 1 или много экземпляров дочерней </w:t>
      </w:r>
      <w:r w:rsidRPr="0050579D">
        <w:t>сущности</w:t>
      </w:r>
      <w:r w:rsidRPr="00AC7077">
        <w:t xml:space="preserve"> (исключено нулевое значение); </w:t>
      </w:r>
    </w:p>
    <w:p w:rsidR="003A716E" w:rsidRPr="00AC7077" w:rsidRDefault="003A716E" w:rsidP="003A716E">
      <w:pPr>
        <w:pStyle w:val="a"/>
        <w:numPr>
          <w:ilvl w:val="2"/>
          <w:numId w:val="3"/>
        </w:numPr>
        <w:spacing w:after="120"/>
        <w:ind w:left="641" w:hanging="284"/>
      </w:pPr>
      <w:proofErr w:type="gramStart"/>
      <w:r w:rsidRPr="007E1560">
        <w:rPr>
          <w:b/>
          <w:i/>
          <w:lang w:val="en-US"/>
        </w:rPr>
        <w:t>Zero</w:t>
      </w:r>
      <w:r>
        <w:rPr>
          <w:b/>
          <w:i/>
        </w:rPr>
        <w:t xml:space="preserve"> </w:t>
      </w:r>
      <w:r w:rsidRPr="007E1560">
        <w:rPr>
          <w:b/>
          <w:i/>
        </w:rPr>
        <w:t xml:space="preserve"> </w:t>
      </w:r>
      <w:r w:rsidRPr="007E1560">
        <w:rPr>
          <w:b/>
          <w:i/>
          <w:lang w:val="en-US"/>
        </w:rPr>
        <w:t>or</w:t>
      </w:r>
      <w:proofErr w:type="gramEnd"/>
      <w:r w:rsidRPr="00D14CB0">
        <w:rPr>
          <w:b/>
          <w:i/>
        </w:rPr>
        <w:t xml:space="preserve"> </w:t>
      </w:r>
      <w:r w:rsidRPr="007E1560">
        <w:rPr>
          <w:b/>
          <w:i/>
          <w:lang w:val="en-US"/>
        </w:rPr>
        <w:t>One</w:t>
      </w:r>
      <w:r w:rsidRPr="007E1560">
        <w:rPr>
          <w:b/>
          <w:i/>
        </w:rPr>
        <w:t xml:space="preserve"> </w:t>
      </w:r>
      <w:r>
        <w:rPr>
          <w:b/>
          <w:i/>
        </w:rPr>
        <w:t>(</w:t>
      </w:r>
      <w:r w:rsidRPr="00D14CB0">
        <w:rPr>
          <w:b/>
          <w:i/>
        </w:rPr>
        <w:t>Z</w:t>
      </w:r>
      <w:r>
        <w:rPr>
          <w:b/>
          <w:i/>
        </w:rPr>
        <w:t>)</w:t>
      </w:r>
      <w:r w:rsidRPr="00AC7077">
        <w:t xml:space="preserve"> </w:t>
      </w:r>
      <w:r>
        <w:t>используется в</w:t>
      </w:r>
      <w:r w:rsidRPr="00AC7077">
        <w:t xml:space="preserve"> случа</w:t>
      </w:r>
      <w:r>
        <w:t>е</w:t>
      </w:r>
      <w:r w:rsidRPr="00AC7077">
        <w:t xml:space="preserve">, когда одному экземпляру родительской </w:t>
      </w:r>
      <w:r w:rsidRPr="0050579D">
        <w:t>сущности</w:t>
      </w:r>
      <w:r w:rsidRPr="00AC7077">
        <w:t xml:space="preserve"> соответствуют 0 или 1 экземпляр дочерней </w:t>
      </w:r>
      <w:r w:rsidRPr="0050579D">
        <w:t>сущности</w:t>
      </w:r>
      <w:r w:rsidRPr="00AC7077">
        <w:t xml:space="preserve"> (исключены множественные значения); </w:t>
      </w:r>
    </w:p>
    <w:p w:rsidR="003A716E" w:rsidRDefault="003A716E" w:rsidP="003A716E">
      <w:pPr>
        <w:pStyle w:val="a"/>
        <w:numPr>
          <w:ilvl w:val="2"/>
          <w:numId w:val="3"/>
        </w:numPr>
        <w:spacing w:after="120"/>
        <w:ind w:left="641" w:hanging="284"/>
      </w:pPr>
      <w:r w:rsidRPr="00AC7077">
        <w:t xml:space="preserve">цифрой помечается случай точного соответствия, когда одному экземпляру родительской </w:t>
      </w:r>
      <w:r w:rsidRPr="0050579D">
        <w:t>сущности</w:t>
      </w:r>
      <w:r w:rsidRPr="00AC7077">
        <w:t xml:space="preserve"> соответствует заранее заданное число экземпляров дочерней </w:t>
      </w:r>
      <w:r w:rsidRPr="0050579D">
        <w:t>сущности</w:t>
      </w:r>
      <w:r w:rsidRPr="00AC7077">
        <w:t>.</w:t>
      </w:r>
    </w:p>
    <w:p w:rsidR="003A716E" w:rsidRDefault="003A716E" w:rsidP="003A716E">
      <w:pPr>
        <w:pStyle w:val="a"/>
        <w:numPr>
          <w:ilvl w:val="0"/>
          <w:numId w:val="0"/>
        </w:numPr>
        <w:spacing w:after="120"/>
        <w:ind w:left="641"/>
        <w:jc w:val="center"/>
      </w:pPr>
      <w:r>
        <w:rPr>
          <w:noProof/>
        </w:rPr>
        <w:drawing>
          <wp:inline distT="0" distB="0" distL="0" distR="0" wp14:anchorId="001C5E85" wp14:editId="5B62BD27">
            <wp:extent cx="1950720" cy="9937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716E" w:rsidRPr="00BE43F7" w:rsidRDefault="003A716E" w:rsidP="003A716E">
      <w:pPr>
        <w:pStyle w:val="a5"/>
        <w:spacing w:after="120"/>
        <w:ind w:firstLine="709"/>
        <w:jc w:val="center"/>
        <w:rPr>
          <w:bCs w:val="0"/>
          <w:iCs/>
          <w:sz w:val="24"/>
          <w:szCs w:val="24"/>
        </w:rPr>
      </w:pPr>
      <w:r w:rsidRPr="00BE43F7">
        <w:rPr>
          <w:bCs w:val="0"/>
          <w:iCs/>
          <w:sz w:val="24"/>
          <w:szCs w:val="24"/>
        </w:rPr>
        <w:t>Рис. 1.</w:t>
      </w:r>
      <w:r>
        <w:rPr>
          <w:bCs w:val="0"/>
          <w:iCs/>
          <w:sz w:val="24"/>
          <w:szCs w:val="24"/>
        </w:rPr>
        <w:t>10</w:t>
      </w:r>
      <w:r w:rsidRPr="00BE43F7">
        <w:rPr>
          <w:bCs w:val="0"/>
          <w:iCs/>
          <w:sz w:val="24"/>
          <w:szCs w:val="24"/>
        </w:rPr>
        <w:t>. Типы мощности связи</w:t>
      </w:r>
      <w:bookmarkStart w:id="0" w:name="_GoBack"/>
      <w:bookmarkEnd w:id="0"/>
    </w:p>
    <w:sectPr w:rsidR="003A716E" w:rsidRPr="00BE4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40151"/>
    <w:multiLevelType w:val="multilevel"/>
    <w:tmpl w:val="B5D2EDAC"/>
    <w:lvl w:ilvl="0">
      <w:start w:val="1"/>
      <w:numFmt w:val="decimal"/>
      <w:lvlText w:val="%1."/>
      <w:lvlJc w:val="left"/>
      <w:pPr>
        <w:tabs>
          <w:tab w:val="num" w:pos="340"/>
        </w:tabs>
        <w:ind w:left="283" w:hanging="28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340"/>
      </w:pPr>
      <w:rPr>
        <w:rFonts w:ascii="Symbol" w:hAnsi="Symbol" w:hint="default"/>
      </w:rPr>
    </w:lvl>
    <w:lvl w:ilvl="2">
      <w:start w:val="1"/>
      <w:numFmt w:val="decimal"/>
      <w:pStyle w:val="a"/>
      <w:lvlText w:val="%3."/>
      <w:lvlJc w:val="left"/>
      <w:pPr>
        <w:tabs>
          <w:tab w:val="num" w:pos="1134"/>
        </w:tabs>
        <w:ind w:left="1134" w:hanging="283"/>
      </w:pPr>
      <w:rPr>
        <w:rFonts w:hint="default"/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29928EB"/>
    <w:multiLevelType w:val="hybridMultilevel"/>
    <w:tmpl w:val="1AAC9B80"/>
    <w:lvl w:ilvl="0" w:tplc="E7EE196A">
      <w:start w:val="1"/>
      <w:numFmt w:val="bullet"/>
      <w:pStyle w:val="1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CCC33B6">
      <w:start w:val="1"/>
      <w:numFmt w:val="bullet"/>
      <w:lvlText w:val="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D0884"/>
    <w:multiLevelType w:val="multilevel"/>
    <w:tmpl w:val="E27081A4"/>
    <w:lvl w:ilvl="0">
      <w:start w:val="1"/>
      <w:numFmt w:val="decimal"/>
      <w:lvlText w:val="%1."/>
      <w:lvlJc w:val="left"/>
      <w:pPr>
        <w:tabs>
          <w:tab w:val="num" w:pos="340"/>
        </w:tabs>
        <w:ind w:left="283" w:hanging="28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16E"/>
    <w:rsid w:val="003A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7554E-683C-482C-9732-2B2A103A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rsid w:val="003A7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0"/>
    <w:next w:val="a0"/>
    <w:qFormat/>
    <w:rsid w:val="003A716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keyword1">
    <w:name w:val="keyword1"/>
    <w:rsid w:val="003A716E"/>
    <w:rPr>
      <w:i/>
      <w:iCs/>
    </w:rPr>
  </w:style>
  <w:style w:type="character" w:customStyle="1" w:styleId="keyworddef1">
    <w:name w:val="keyword_def1"/>
    <w:rsid w:val="003A716E"/>
    <w:rPr>
      <w:b/>
      <w:bCs/>
      <w:i/>
      <w:iCs/>
    </w:rPr>
  </w:style>
  <w:style w:type="paragraph" w:customStyle="1" w:styleId="1">
    <w:name w:val="список1"/>
    <w:basedOn w:val="a0"/>
    <w:rsid w:val="003A716E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_н"/>
    <w:basedOn w:val="a0"/>
    <w:rsid w:val="003A716E"/>
    <w:pPr>
      <w:numPr>
        <w:ilvl w:val="2"/>
        <w:numId w:val="2"/>
      </w:numPr>
      <w:spacing w:after="0" w:line="240" w:lineRule="auto"/>
    </w:pPr>
    <w:rPr>
      <w:rFonts w:ascii="Times New Roman" w:eastAsia="Times New Roman" w:hAnsi="Times New Roman" w:cs="Times New Roman"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П. Сидорова</dc:creator>
  <cp:keywords/>
  <dc:description/>
  <cp:lastModifiedBy>Наталья П. Сидорова</cp:lastModifiedBy>
  <cp:revision>1</cp:revision>
  <dcterms:created xsi:type="dcterms:W3CDTF">2016-09-16T10:54:00Z</dcterms:created>
  <dcterms:modified xsi:type="dcterms:W3CDTF">2016-09-16T10:57:00Z</dcterms:modified>
</cp:coreProperties>
</file>