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database.xlsx</w:t>
      </w:r>
      <w:r w:rsidDel="00000000" w:rsidR="00000000" w:rsidRPr="00000000">
        <w:rPr>
          <w:rtl w:val="0"/>
        </w:rPr>
        <w:t xml:space="preserve"> contains time-averaged surface water concentrations of I-129 at various locations, sourced from the studies listed in the “citations” sheet. Some studies presented only a single data point at a single location. Other studies took continuous measurements over a period of time; in this case, the time average, maximum, and minimum of these measurements are presented as a single entry in the database. A select few studies took 1-3 measurements at a single location, with the time between measurements on the order of years; for these studies, measurements are presented as separate entries in the database. The columns of this database are described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Description of columns in </w:t>
      </w:r>
      <w:r w:rsidDel="00000000" w:rsidR="00000000" w:rsidRPr="00000000">
        <w:rPr>
          <w:i w:val="1"/>
          <w:rtl w:val="0"/>
        </w:rPr>
        <w:t xml:space="preserve">database.xlsx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: geographical region into which the value is grouped, for averaging in accompanying paper and in [1].</w:t>
        <w:br w:type="textWrapping"/>
      </w:r>
      <w:r w:rsidDel="00000000" w:rsidR="00000000" w:rsidRPr="00000000">
        <w:rPr/>
        <w:drawing>
          <wp:inline distB="114300" distT="114300" distL="114300" distR="114300">
            <wp:extent cx="2233158" cy="188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158" cy="188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8754" cy="17780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754" cy="177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: The spent nuclear fuel reprocessing facilities which are relevant to this data point; that is, the facilities which have released I-129 effluents which have affected the I-129 surface water concentration at this point. The trajectory of I-129 effluents from La Hague and Sellafield is described in [2]. The possible entries in this field are: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Hague (France)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Sellafield (UK)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Savannah River F-Area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Reference: reference point outside the direct influence of  the above sites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all locational information given about the data point in its original study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coordinates</w:t>
      </w:r>
      <w:r w:rsidDel="00000000" w:rsidR="00000000" w:rsidRPr="00000000">
        <w:rPr>
          <w:rtl w:val="0"/>
        </w:rPr>
        <w:t xml:space="preserve">: whether or not coordinates are available for this data point in its original study (yes/no)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: date at which data collection began (YYYY-MM-DD)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: date at which data collection ended (YYYY-MM-DD)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type of surface water measured (seawater, river water, lake water, …)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time_average_value</w:t>
      </w:r>
      <w:r w:rsidDel="00000000" w:rsidR="00000000" w:rsidRPr="00000000">
        <w:rPr>
          <w:rtl w:val="0"/>
        </w:rPr>
        <w:t xml:space="preserve">: average of all measurements reported at this location between </w:t>
      </w:r>
      <w:r w:rsidDel="00000000" w:rsidR="00000000" w:rsidRPr="00000000">
        <w:rPr>
          <w:i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maximum_value</w:t>
      </w:r>
      <w:r w:rsidDel="00000000" w:rsidR="00000000" w:rsidRPr="00000000">
        <w:rPr>
          <w:rtl w:val="0"/>
        </w:rPr>
        <w:t xml:space="preserve">: upper limit of measurements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minimum_value</w:t>
      </w:r>
      <w:r w:rsidDel="00000000" w:rsidR="00000000" w:rsidRPr="00000000">
        <w:rPr>
          <w:rtl w:val="0"/>
        </w:rPr>
        <w:t xml:space="preserve">: lower limit of measurements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: number of measurements between </w:t>
      </w:r>
      <w:r w:rsidDel="00000000" w:rsidR="00000000" w:rsidRPr="00000000">
        <w:rPr>
          <w:i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units</w:t>
      </w:r>
      <w:r w:rsidDel="00000000" w:rsidR="00000000" w:rsidRPr="00000000">
        <w:rPr>
          <w:rtl w:val="0"/>
        </w:rPr>
        <w:t xml:space="preserve">: measu</w:t>
      </w:r>
      <w:r w:rsidDel="00000000" w:rsidR="00000000" w:rsidRPr="00000000">
        <w:rPr>
          <w:rtl w:val="0"/>
        </w:rPr>
        <w:t xml:space="preserve">rement units used in </w:t>
      </w:r>
      <w:r w:rsidDel="00000000" w:rsidR="00000000" w:rsidRPr="00000000">
        <w:rPr>
          <w:i w:val="1"/>
          <w:rtl w:val="0"/>
        </w:rPr>
        <w:t xml:space="preserve">time average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citation</w:t>
      </w:r>
      <w:r w:rsidDel="00000000" w:rsidR="00000000" w:rsidRPr="00000000">
        <w:rPr>
          <w:rtl w:val="0"/>
        </w:rPr>
        <w:t xml:space="preserve">: original study in which data point was presented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any other information which can help identify the data point in its original study, contextualize one or more of its attributes, or further describe it in any way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[1] Whiteaker, K. (2024). </w:t>
      </w:r>
      <w:r w:rsidDel="00000000" w:rsidR="00000000" w:rsidRPr="00000000">
        <w:rPr>
          <w:i w:val="1"/>
          <w:rtl w:val="0"/>
        </w:rPr>
        <w:t xml:space="preserve">Quantifying Iodine-129 Environmental Releases and Surface Water Concentrations at Nuclear Fuel Recycling Facilities</w:t>
      </w:r>
      <w:r w:rsidDel="00000000" w:rsidR="00000000" w:rsidRPr="00000000">
        <w:rPr>
          <w:rtl w:val="0"/>
        </w:rPr>
        <w:t xml:space="preserve"> [Master’s thesis]. Massachusetts Institute of Technology.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[2] Raisbeck, G., F. Yiou, Z. Zhou, and L. Kilius, “129I from nuclear fuel reprocessing facilities at Sellafield (U.K.) and La Hague (France); potential as an oceanographie tracer,” Journal of Marine Systems, vol. 6, no. 5, pp. 561–570, 1995, issn: 0924-7963. doi: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https://doi.org/10.1016/0924-7963(95)00024-J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→ Region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Site</w:t>
        <w:tab/>
        <w:t xml:space="preserve">→  Facility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 → Location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Coordinates → Coordinates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date → start_date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date → end_date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Medium → medium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average value → time_average_value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Maximum → maximum_value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Minimum → minimum_value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</w:t>
        <w:tab/>
        <w:t xml:space="preserve">→ number_points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Units  → units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Citation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i.org/10.1016/0924-7963(95)00024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