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commentsIds.xml" ContentType="application/vnd.openxmlformats-officedocument.wordprocessingml.commentsId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2F71E" w14:textId="5920D31D" w:rsidR="004F238F" w:rsidRPr="002D663F" w:rsidRDefault="00001F9B">
      <w:pPr>
        <w:rPr>
          <w:b/>
          <w:bCs/>
        </w:rPr>
      </w:pPr>
      <w:r w:rsidRPr="002D663F">
        <w:rPr>
          <w:b/>
          <w:bCs/>
        </w:rPr>
        <w:t xml:space="preserve">SDP </w:t>
      </w:r>
      <w:r w:rsidR="000D23D8">
        <w:rPr>
          <w:b/>
          <w:bCs/>
        </w:rPr>
        <w:t>Vegetation Structure and Radiation</w:t>
      </w:r>
      <w:r w:rsidRPr="002D663F">
        <w:rPr>
          <w:b/>
          <w:bCs/>
        </w:rPr>
        <w:t xml:space="preserve"> Data Products – </w:t>
      </w:r>
      <w:r w:rsidR="002D663F" w:rsidRPr="002D663F">
        <w:rPr>
          <w:b/>
          <w:bCs/>
        </w:rPr>
        <w:t>Descriptions of Draft P</w:t>
      </w:r>
      <w:r w:rsidRPr="002D663F">
        <w:rPr>
          <w:b/>
          <w:bCs/>
        </w:rPr>
        <w:t xml:space="preserve">rocessing </w:t>
      </w:r>
      <w:r w:rsidR="002D663F" w:rsidRPr="002D663F">
        <w:rPr>
          <w:b/>
          <w:bCs/>
        </w:rPr>
        <w:t>P</w:t>
      </w:r>
      <w:r w:rsidRPr="002D663F">
        <w:rPr>
          <w:b/>
          <w:bCs/>
        </w:rPr>
        <w:t>ipelines</w:t>
      </w:r>
    </w:p>
    <w:p w14:paraId="263A452B" w14:textId="0877EAE4" w:rsidR="002D663F" w:rsidRPr="002D663F" w:rsidRDefault="002D663F">
      <w:pPr>
        <w:rPr>
          <w:b/>
          <w:bCs/>
        </w:rPr>
      </w:pPr>
      <w:r w:rsidRPr="002D663F">
        <w:rPr>
          <w:b/>
          <w:bCs/>
        </w:rPr>
        <w:t>Ian Breckheimer</w:t>
      </w:r>
    </w:p>
    <w:p w14:paraId="7B7ADE47" w14:textId="3C6B8316" w:rsidR="002D663F" w:rsidRPr="002D663F" w:rsidRDefault="002D663F">
      <w:pPr>
        <w:rPr>
          <w:b/>
          <w:bCs/>
        </w:rPr>
      </w:pPr>
      <w:r w:rsidRPr="002D663F">
        <w:rPr>
          <w:b/>
          <w:bCs/>
        </w:rPr>
        <w:t>4-</w:t>
      </w:r>
      <w:r w:rsidR="000D23D8">
        <w:rPr>
          <w:b/>
          <w:bCs/>
        </w:rPr>
        <w:t>27</w:t>
      </w:r>
      <w:r w:rsidRPr="002D663F">
        <w:rPr>
          <w:b/>
          <w:bCs/>
        </w:rPr>
        <w:t>-2020</w:t>
      </w:r>
    </w:p>
    <w:p w14:paraId="3ABD4902" w14:textId="0AA69637" w:rsidR="002D663F" w:rsidRDefault="002D663F"/>
    <w:p w14:paraId="33DD7035" w14:textId="21C38717" w:rsidR="002D663F" w:rsidRPr="002D663F" w:rsidRDefault="002D663F" w:rsidP="002D663F">
      <w:pPr>
        <w:pStyle w:val="Heading2"/>
      </w:pPr>
      <w:r w:rsidRPr="002D663F">
        <w:t>Source Datasets:</w:t>
      </w:r>
    </w:p>
    <w:p w14:paraId="65224728" w14:textId="6F10C682" w:rsidR="002D663F" w:rsidRDefault="002D663F"/>
    <w:p w14:paraId="719C6887" w14:textId="59A32DCD" w:rsidR="002D663F" w:rsidRDefault="002D663F" w:rsidP="002D663F">
      <w:pPr>
        <w:pStyle w:val="ListParagraph"/>
        <w:numPr>
          <w:ilvl w:val="0"/>
          <w:numId w:val="1"/>
        </w:numPr>
      </w:pPr>
      <w:r>
        <w:t>NEON AOP 1m LiDAR Digital Elevation Model (DEM).</w:t>
      </w:r>
    </w:p>
    <w:p w14:paraId="67949DB3" w14:textId="6A765B8D" w:rsidR="002D663F" w:rsidRDefault="002D663F" w:rsidP="002D663F">
      <w:pPr>
        <w:pStyle w:val="ListParagraph"/>
        <w:numPr>
          <w:ilvl w:val="0"/>
          <w:numId w:val="1"/>
        </w:numPr>
      </w:pPr>
      <w:r>
        <w:t>NEON AOP 1m LiDAR Digital Surface Model (DSM).</w:t>
      </w:r>
    </w:p>
    <w:p w14:paraId="144DA85A" w14:textId="797AB472" w:rsidR="002D663F" w:rsidRDefault="002D663F" w:rsidP="002D663F">
      <w:pPr>
        <w:pStyle w:val="ListParagraph"/>
        <w:numPr>
          <w:ilvl w:val="0"/>
          <w:numId w:val="1"/>
        </w:numPr>
      </w:pPr>
      <w:r>
        <w:t>NEON AOP 1m NDVI, NDSI, NDWI, and RGB maps (NDVI, NDSI, NDWI).</w:t>
      </w:r>
    </w:p>
    <w:p w14:paraId="73697A83" w14:textId="0930A5F8" w:rsidR="00E30AC9" w:rsidRDefault="00E30AC9" w:rsidP="002D663F">
      <w:pPr>
        <w:pStyle w:val="ListParagraph"/>
        <w:numPr>
          <w:ilvl w:val="0"/>
          <w:numId w:val="1"/>
        </w:numPr>
      </w:pPr>
      <w:r>
        <w:t>Airborne Snow Observatory</w:t>
      </w:r>
      <w:r w:rsidR="00DD560F">
        <w:t xml:space="preserve"> (ASO)</w:t>
      </w:r>
      <w:r>
        <w:t xml:space="preserve"> </w:t>
      </w:r>
      <w:r w:rsidR="00DD560F">
        <w:t>3m bare-earth DEM.</w:t>
      </w:r>
    </w:p>
    <w:p w14:paraId="29DC5725" w14:textId="5B48532F" w:rsidR="003E637E" w:rsidRDefault="003E637E" w:rsidP="002D663F">
      <w:pPr>
        <w:pStyle w:val="ListParagraph"/>
        <w:numPr>
          <w:ilvl w:val="0"/>
          <w:numId w:val="1"/>
        </w:numPr>
      </w:pPr>
      <w:r>
        <w:t>A basic deciduous vs evergreen vegetation classification derived from the NEON AOP spectrometer and lidar data (Falco et al. 2020).</w:t>
      </w:r>
    </w:p>
    <w:p w14:paraId="452A5D27" w14:textId="6EFA8D24" w:rsidR="001724F1" w:rsidRDefault="001724F1" w:rsidP="002D663F">
      <w:pPr>
        <w:pStyle w:val="ListParagraph"/>
        <w:numPr>
          <w:ilvl w:val="0"/>
          <w:numId w:val="1"/>
        </w:numPr>
      </w:pPr>
      <w:r>
        <w:t>Building Footprints from the 2018 Bing Maps Imagery-derived building footprints data, supplemented with additional heads-up-digitized buildings.</w:t>
      </w:r>
    </w:p>
    <w:p w14:paraId="38628BCD" w14:textId="77777777" w:rsidR="002D663F" w:rsidRDefault="002D663F"/>
    <w:p w14:paraId="175745E3" w14:textId="298C4605" w:rsidR="002D663F" w:rsidRDefault="002D663F" w:rsidP="002D663F">
      <w:pPr>
        <w:pStyle w:val="Heading2"/>
      </w:pPr>
      <w:r>
        <w:t xml:space="preserve">Processing for </w:t>
      </w:r>
      <w:r w:rsidRPr="002D663F">
        <w:t>Draft Products:</w:t>
      </w:r>
    </w:p>
    <w:p w14:paraId="23F5784F" w14:textId="1B15385B" w:rsidR="002D663F" w:rsidRDefault="002D663F">
      <w:pPr>
        <w:rPr>
          <w:b/>
          <w:bCs/>
        </w:rPr>
      </w:pPr>
    </w:p>
    <w:p w14:paraId="6A409AD3" w14:textId="4B808EAE" w:rsidR="002D663F" w:rsidRPr="002D663F" w:rsidRDefault="002D663F" w:rsidP="002D663F">
      <w:pPr>
        <w:pStyle w:val="Heading3"/>
      </w:pPr>
      <w:r w:rsidRPr="002D663F">
        <w:t>Topography:</w:t>
      </w:r>
    </w:p>
    <w:p w14:paraId="26B29842" w14:textId="589F7AC2" w:rsidR="002D663F" w:rsidRDefault="002D663F"/>
    <w:p w14:paraId="40CCD76B" w14:textId="4332B3A9" w:rsidR="002D663F" w:rsidRDefault="00310777" w:rsidP="002D663F">
      <w:pPr>
        <w:pStyle w:val="Heading4"/>
      </w:pPr>
      <w:r>
        <w:t>Corrected NEON Digital Elevation Model</w:t>
      </w:r>
    </w:p>
    <w:p w14:paraId="0D7F3B81" w14:textId="77777777" w:rsidR="00C3781F" w:rsidRPr="00C3781F" w:rsidRDefault="00C3781F" w:rsidP="00C3781F"/>
    <w:p w14:paraId="611CB205" w14:textId="5DC6F199" w:rsidR="00C3781F" w:rsidRDefault="002D663F" w:rsidP="002D663F">
      <w:r>
        <w:t>The original NEON DEM had</w:t>
      </w:r>
      <w:r w:rsidR="00C3781F">
        <w:t xml:space="preserve"> five types of</w:t>
      </w:r>
      <w:r>
        <w:t xml:space="preserve"> </w:t>
      </w:r>
      <w:r w:rsidR="00C3781F">
        <w:t xml:space="preserve">significant </w:t>
      </w:r>
      <w:r>
        <w:t>errors</w:t>
      </w:r>
      <w:r w:rsidR="00C3781F">
        <w:t>: (1) Artificial flattening of sharp ridges associated with the algorithm used to select ground returns in the LiDAR data. (2) Positive errors for low dense vegetation resulting in mounds on floodplains that are actually trees and shrubs. (3) Positive errors in deep snowfields. (4) Large errors in small swaths with low densities of returns, most notable in the Copper Creek drainage. (5) Incomplete masking of buildings, resulting in some building elevation included in the DEM. All DEM processing was done to address these errors.</w:t>
      </w:r>
    </w:p>
    <w:p w14:paraId="342F6E92" w14:textId="1AB1B7C6" w:rsidR="00C3781F" w:rsidRDefault="00C3781F" w:rsidP="002D663F"/>
    <w:p w14:paraId="2EE3ED83" w14:textId="15806888" w:rsidR="00C3781F" w:rsidRDefault="00C3781F" w:rsidP="00C3781F">
      <w:pPr>
        <w:pStyle w:val="ListParagraph"/>
        <w:numPr>
          <w:ilvl w:val="0"/>
          <w:numId w:val="3"/>
        </w:numPr>
      </w:pPr>
      <w:r>
        <w:t>Most of the ridges affected by flattening errors were relatively bare of vegetation, and so were corrected by substituting in values from the</w:t>
      </w:r>
      <w:r w:rsidR="008A6D68">
        <w:t xml:space="preserve"> AOP</w:t>
      </w:r>
      <w:r>
        <w:t xml:space="preserve"> DSM</w:t>
      </w:r>
      <w:r w:rsidR="008F4CF8">
        <w:t xml:space="preserve"> in pixels with low NDVI values.</w:t>
      </w:r>
    </w:p>
    <w:p w14:paraId="7C414E4B" w14:textId="506A9646" w:rsidR="008F4CF8" w:rsidRDefault="008F4CF8" w:rsidP="00C3781F">
      <w:pPr>
        <w:pStyle w:val="ListParagraph"/>
        <w:numPr>
          <w:ilvl w:val="0"/>
          <w:numId w:val="3"/>
        </w:numPr>
      </w:pPr>
      <w:r>
        <w:t>High-NDVI</w:t>
      </w:r>
      <w:r w:rsidR="001724F1">
        <w:t xml:space="preserve"> pixels on ridges were removed, and the resulting gaps were filled using cubic spline interpolation using the </w:t>
      </w:r>
      <w:proofErr w:type="spellStart"/>
      <w:proofErr w:type="gramStart"/>
      <w:r w:rsidR="001724F1">
        <w:t>r.fillnulls</w:t>
      </w:r>
      <w:proofErr w:type="spellEnd"/>
      <w:proofErr w:type="gramEnd"/>
      <w:r w:rsidR="001724F1">
        <w:t xml:space="preserve"> module is GRASS GIS.</w:t>
      </w:r>
    </w:p>
    <w:p w14:paraId="0A560471" w14:textId="4A8B153D" w:rsidR="008F4CF8" w:rsidRDefault="008F4CF8" w:rsidP="00C3781F">
      <w:pPr>
        <w:pStyle w:val="ListParagraph"/>
        <w:numPr>
          <w:ilvl w:val="0"/>
          <w:numId w:val="3"/>
        </w:numPr>
      </w:pPr>
      <w:r>
        <w:t>Errors associated with floodplain vegetation were addressed by removing pixels which had high NDVI, were higher than surrounding cells (local maxima), and were within 4m of the elevation of the nearest stream channel. Elevation relative to stream was calculated with the “Vertical Distance to Stream” module in SAGA GIS.</w:t>
      </w:r>
    </w:p>
    <w:p w14:paraId="54BAAD62" w14:textId="016C7996" w:rsidR="008F4CF8" w:rsidRDefault="008F4CF8" w:rsidP="00C3781F">
      <w:pPr>
        <w:pStyle w:val="ListParagraph"/>
        <w:numPr>
          <w:ilvl w:val="0"/>
          <w:numId w:val="3"/>
        </w:numPr>
      </w:pPr>
      <w:r>
        <w:t xml:space="preserve">Resulting small gaps in the DEM (after removing trees and shrubs) were filled using cubic spline interpolation using the </w:t>
      </w:r>
      <w:proofErr w:type="spellStart"/>
      <w:proofErr w:type="gramStart"/>
      <w:r>
        <w:t>r.fillnulls</w:t>
      </w:r>
      <w:proofErr w:type="spellEnd"/>
      <w:proofErr w:type="gramEnd"/>
      <w:r>
        <w:t xml:space="preserve"> module in GRASS GIS.</w:t>
      </w:r>
    </w:p>
    <w:p w14:paraId="65753699" w14:textId="7779EBD1" w:rsidR="008F4CF8" w:rsidRDefault="008F4CF8" w:rsidP="00C3781F">
      <w:pPr>
        <w:pStyle w:val="ListParagraph"/>
        <w:numPr>
          <w:ilvl w:val="0"/>
          <w:numId w:val="3"/>
        </w:numPr>
      </w:pPr>
      <w:r>
        <w:t>Errors associated with snowfields</w:t>
      </w:r>
      <w:r w:rsidR="00731C0A">
        <w:t xml:space="preserve"> at high elevation</w:t>
      </w:r>
      <w:r>
        <w:t xml:space="preserve"> were addressed by substituting values </w:t>
      </w:r>
      <w:r w:rsidR="00DD560F">
        <w:t>interpolated from the 3m Airborne Snow Observatory DEM</w:t>
      </w:r>
      <w:r w:rsidR="00763016">
        <w:t xml:space="preserve"> collected in mid-September 2018. ASO values were used for all pixels</w:t>
      </w:r>
      <w:r w:rsidR="00597E1D">
        <w:t xml:space="preserve"> </w:t>
      </w:r>
      <w:r w:rsidR="00AD31AB">
        <w:t xml:space="preserve">which were (1) </w:t>
      </w:r>
      <w:r w:rsidR="00597E1D">
        <w:t xml:space="preserve">classified as </w:t>
      </w:r>
      <w:r w:rsidR="00AD31AB">
        <w:t>s</w:t>
      </w:r>
      <w:r w:rsidR="00597E1D">
        <w:t>now in the landcover map</w:t>
      </w:r>
      <w:r w:rsidR="00AD31AB">
        <w:t xml:space="preserve"> and (2) had ASO </w:t>
      </w:r>
      <w:r w:rsidR="008A6D68">
        <w:t xml:space="preserve">DEM </w:t>
      </w:r>
      <w:r w:rsidR="00AD31AB">
        <w:t>values lower than</w:t>
      </w:r>
      <w:r w:rsidR="008A6D68">
        <w:t xml:space="preserve"> the AOP DEM.</w:t>
      </w:r>
    </w:p>
    <w:p w14:paraId="21686B88" w14:textId="51D7BECF" w:rsidR="008F4CF8" w:rsidRDefault="008F4CF8" w:rsidP="00C3781F">
      <w:pPr>
        <w:pStyle w:val="ListParagraph"/>
        <w:numPr>
          <w:ilvl w:val="0"/>
          <w:numId w:val="3"/>
        </w:numPr>
      </w:pPr>
      <w:r>
        <w:lastRenderedPageBreak/>
        <w:t xml:space="preserve">Errors associated with low point density had obvious triangulation artifacts and were manually identified in the </w:t>
      </w:r>
      <w:proofErr w:type="spellStart"/>
      <w:r>
        <w:t>hillshaded</w:t>
      </w:r>
      <w:proofErr w:type="spellEnd"/>
      <w:r>
        <w:t xml:space="preserve"> DEM. Values from the 2016 Lidar </w:t>
      </w:r>
      <w:r w:rsidR="001724F1">
        <w:t>DEM</w:t>
      </w:r>
      <w:r>
        <w:t xml:space="preserve"> were substituted in the problematic areas. Areas beyond the extent of the 2016 DEM were patched</w:t>
      </w:r>
      <w:r w:rsidR="001724F1">
        <w:t xml:space="preserve"> with values from the National Elevation Dataset, resampled to the 1m grid using bilinear interpolation.</w:t>
      </w:r>
    </w:p>
    <w:p w14:paraId="5CBFEB42" w14:textId="513DFEE9" w:rsidR="001724F1" w:rsidRDefault="001724F1" w:rsidP="00C3781F">
      <w:pPr>
        <w:pStyle w:val="ListParagraph"/>
        <w:numPr>
          <w:ilvl w:val="0"/>
          <w:numId w:val="3"/>
        </w:numPr>
      </w:pPr>
      <w:r>
        <w:t>Pixels that intersected known building footprints were removed and filled using cubic spline interpolation.</w:t>
      </w:r>
    </w:p>
    <w:p w14:paraId="12B56B1B" w14:textId="75D969F3" w:rsidR="00C3781F" w:rsidRDefault="00C3781F" w:rsidP="002D663F"/>
    <w:p w14:paraId="6427C412" w14:textId="6B66CB08" w:rsidR="004251E6" w:rsidRDefault="004251E6" w:rsidP="004251E6">
      <w:pPr>
        <w:pStyle w:val="Heading4"/>
      </w:pPr>
      <w:r>
        <w:t>Boundary-filled DEM</w:t>
      </w:r>
    </w:p>
    <w:p w14:paraId="6187E538" w14:textId="3571842A" w:rsidR="004251E6" w:rsidRDefault="004251E6" w:rsidP="004251E6"/>
    <w:p w14:paraId="5EE80B89" w14:textId="43C7199E" w:rsidR="004251E6" w:rsidRDefault="00AE0C9F" w:rsidP="004251E6">
      <w:r>
        <w:t>To ensure that solar radiation products</w:t>
      </w:r>
      <w:r w:rsidR="00760DAA">
        <w:t xml:space="preserve"> have realistic topographic shading around the boundaries</w:t>
      </w:r>
      <w:r w:rsidR="001E07AC">
        <w:t xml:space="preserve"> of the map</w:t>
      </w:r>
      <w:r w:rsidR="00760DAA">
        <w:t>, we created a version of the NEON DEM that substitute</w:t>
      </w:r>
      <w:r w:rsidR="00F038C5">
        <w:t xml:space="preserve">d coarser-scale elevation data from the ASO DEM for areas </w:t>
      </w:r>
      <w:r w:rsidR="001E07AC">
        <w:t xml:space="preserve">within 500m of the boundary of the NEON DEM. </w:t>
      </w:r>
      <w:r w:rsidR="00675716">
        <w:t>To improve alignment with the NEON DEM, the following steps were</w:t>
      </w:r>
      <w:r w:rsidR="00E210F0">
        <w:t xml:space="preserve"> taken with the ASO DEM</w:t>
      </w:r>
      <w:r w:rsidR="00384825">
        <w:t xml:space="preserve"> before compositing</w:t>
      </w:r>
      <w:r w:rsidR="00E210F0">
        <w:t>:</w:t>
      </w:r>
    </w:p>
    <w:p w14:paraId="3111E3DE" w14:textId="165F9318" w:rsidR="00E210F0" w:rsidRDefault="00E210F0" w:rsidP="004251E6"/>
    <w:p w14:paraId="6B9AB238" w14:textId="356A17C9" w:rsidR="00E210F0" w:rsidRDefault="00E210F0" w:rsidP="00E210F0">
      <w:pPr>
        <w:pStyle w:val="ListParagraph"/>
        <w:numPr>
          <w:ilvl w:val="0"/>
          <w:numId w:val="8"/>
        </w:numPr>
      </w:pPr>
      <w:r>
        <w:t xml:space="preserve">The ASO DEM elevation values were presented as Height Above </w:t>
      </w:r>
      <w:r w:rsidR="00384825">
        <w:t>Ellipsoid</w:t>
      </w:r>
      <w:r w:rsidR="00BB340B">
        <w:t>,</w:t>
      </w:r>
      <w:r w:rsidR="00E24DFE">
        <w:t xml:space="preserve"> were not ground-controlled</w:t>
      </w:r>
      <w:r w:rsidR="00BB340B">
        <w:t xml:space="preserve"> and had a datum that was incorrectly specified, resulting in systemic bias in elevation values relative to the AOP</w:t>
      </w:r>
      <w:r w:rsidR="00E24DFE">
        <w:t xml:space="preserve"> DEM. These errors were corrected by regressing</w:t>
      </w:r>
      <w:r w:rsidR="00D769AF">
        <w:t xml:space="preserve"> the AOP and ASO DEM’s in the area of overlap, and applying the regression coefficients</w:t>
      </w:r>
      <w:r w:rsidR="00354D08">
        <w:t xml:space="preserve"> to the ASO DEM. The resulting map </w:t>
      </w:r>
      <w:r w:rsidR="004466F5">
        <w:t>agreed well with</w:t>
      </w:r>
      <w:r w:rsidR="00354D08">
        <w:t xml:space="preserve"> the AOP DEM</w:t>
      </w:r>
      <w:r w:rsidR="004466F5">
        <w:t xml:space="preserve"> in the area of </w:t>
      </w:r>
      <w:proofErr w:type="gramStart"/>
      <w:r w:rsidR="004466F5">
        <w:t>overlap</w:t>
      </w:r>
      <w:r w:rsidR="00354D08">
        <w:t>,</w:t>
      </w:r>
      <w:r w:rsidR="00BB19DC">
        <w:t xml:space="preserve"> </w:t>
      </w:r>
      <w:r w:rsidR="00111A94">
        <w:t>and</w:t>
      </w:r>
      <w:proofErr w:type="gramEnd"/>
      <w:r w:rsidR="00111A94">
        <w:t xml:space="preserve"> had </w:t>
      </w:r>
      <w:r w:rsidR="00BB19DC">
        <w:t>an RMSD of approximately 0.35m.</w:t>
      </w:r>
    </w:p>
    <w:p w14:paraId="04DCC7A0" w14:textId="23107744" w:rsidR="00111A94" w:rsidRPr="004251E6" w:rsidRDefault="00111A94" w:rsidP="00E210F0">
      <w:pPr>
        <w:pStyle w:val="ListParagraph"/>
        <w:numPr>
          <w:ilvl w:val="0"/>
          <w:numId w:val="8"/>
        </w:numPr>
      </w:pPr>
      <w:r>
        <w:t>The harmonized ASO DEM had</w:t>
      </w:r>
      <w:r w:rsidR="004451E7">
        <w:t xml:space="preserve"> erroneous small pits and peaks</w:t>
      </w:r>
      <w:r w:rsidR="008677CC">
        <w:t xml:space="preserve"> which were filtered and </w:t>
      </w:r>
      <w:proofErr w:type="gramStart"/>
      <w:r w:rsidR="008677CC">
        <w:t>gap-filled</w:t>
      </w:r>
      <w:proofErr w:type="gramEnd"/>
      <w:r w:rsidR="008677CC">
        <w:t>. All areas less than 9m^2 that were</w:t>
      </w:r>
      <w:r w:rsidR="00775763">
        <w:t xml:space="preserve"> greater than 1m above </w:t>
      </w:r>
      <w:r w:rsidR="00DE7D23">
        <w:t xml:space="preserve">or below </w:t>
      </w:r>
      <w:r w:rsidR="00775763">
        <w:t xml:space="preserve">the mean of the adjacent pixels </w:t>
      </w:r>
      <w:r w:rsidR="004466F5">
        <w:t xml:space="preserve">in the ASO DEM </w:t>
      </w:r>
      <w:r w:rsidR="00775763">
        <w:t>were</w:t>
      </w:r>
      <w:r w:rsidR="00DE7D23">
        <w:t xml:space="preserve"> removed, and missing pixels were filled using cubic spline interpolation.</w:t>
      </w:r>
    </w:p>
    <w:p w14:paraId="6063F5CC" w14:textId="77777777" w:rsidR="00310777" w:rsidRDefault="00310777" w:rsidP="002D663F"/>
    <w:p w14:paraId="43F872D2" w14:textId="526910B4" w:rsidR="002D663F" w:rsidRDefault="002D663F" w:rsidP="002D663F">
      <w:pPr>
        <w:pStyle w:val="Heading4"/>
      </w:pPr>
      <w:r>
        <w:t>Digital Surface Model</w:t>
      </w:r>
    </w:p>
    <w:p w14:paraId="23B29DFD" w14:textId="7EF3958E" w:rsidR="001724F1" w:rsidRDefault="001724F1" w:rsidP="001724F1"/>
    <w:p w14:paraId="61BD6B09" w14:textId="1D45446F" w:rsidR="001724F1" w:rsidRDefault="001724F1" w:rsidP="001724F1">
      <w:r>
        <w:t xml:space="preserve">The NEON-provided Digital Surface Model had relatively few identified </w:t>
      </w:r>
      <w:proofErr w:type="gramStart"/>
      <w:r>
        <w:t>problems, but</w:t>
      </w:r>
      <w:proofErr w:type="gramEnd"/>
      <w:r>
        <w:t xml:space="preserve"> suffered from triangulation errors in areas of low point density. Where available, values in these areas were patched using the 2016 Lidar DSM. Where these estimates were not available, pixels were removed and filled using cubic spline interpolation. </w:t>
      </w:r>
      <w:r w:rsidR="003E637E">
        <w:t>DEM values were substituted</w:t>
      </w:r>
      <w:r>
        <w:t xml:space="preserve"> where interpolated values</w:t>
      </w:r>
      <w:r w:rsidR="003E637E">
        <w:t xml:space="preserve"> in the DSM</w:t>
      </w:r>
      <w:r>
        <w:t xml:space="preserve"> fell below the elevation of the DEM</w:t>
      </w:r>
    </w:p>
    <w:p w14:paraId="1CCA574F" w14:textId="77777777" w:rsidR="003E637E" w:rsidRPr="003E637E" w:rsidRDefault="003E637E" w:rsidP="003E637E"/>
    <w:p w14:paraId="7D428622" w14:textId="278BCA70" w:rsidR="002D663F" w:rsidRDefault="002D663F" w:rsidP="002D663F">
      <w:pPr>
        <w:pStyle w:val="Heading4"/>
      </w:pPr>
      <w:r>
        <w:t>DEM with Structures</w:t>
      </w:r>
    </w:p>
    <w:p w14:paraId="38E20487" w14:textId="1565CA3D" w:rsidR="003E637E" w:rsidRDefault="003E637E" w:rsidP="003E637E"/>
    <w:p w14:paraId="7D0C51E9" w14:textId="377E6F53" w:rsidR="003E637E" w:rsidRDefault="003E637E" w:rsidP="003E637E">
      <w:r>
        <w:t>This map was produced by substituting DSM values in the DEM for pixels that intersect the building footprints dataset.</w:t>
      </w:r>
    </w:p>
    <w:p w14:paraId="605AC5DE" w14:textId="77777777" w:rsidR="003E637E" w:rsidRPr="003E637E" w:rsidRDefault="003E637E" w:rsidP="003E637E"/>
    <w:p w14:paraId="7C20B864" w14:textId="0881835F" w:rsidR="002D663F" w:rsidRDefault="002D663F" w:rsidP="002D663F">
      <w:pPr>
        <w:pStyle w:val="Heading4"/>
      </w:pPr>
      <w:r>
        <w:t>DSM leaf-off</w:t>
      </w:r>
    </w:p>
    <w:p w14:paraId="6B997A2C" w14:textId="79F0DFB2" w:rsidR="003E637E" w:rsidRDefault="003E637E" w:rsidP="003E637E"/>
    <w:p w14:paraId="28C2974B" w14:textId="32D2114E" w:rsidR="003E637E" w:rsidRPr="003E637E" w:rsidRDefault="003E637E" w:rsidP="003E637E">
      <w:r>
        <w:t>This map was produced by substituting DSM values into the bare-earth DEM for areas that intersect building footprints or were classified as evergreen trees and shrubs in a vegetation map derived from the Falco et al. vegetation classification.</w:t>
      </w:r>
      <w:r w:rsidR="009C4AED">
        <w:t xml:space="preserve"> The Falco et al. map was reclas</w:t>
      </w:r>
      <w:r w:rsidR="00450622">
        <w:t xml:space="preserve">sified into a binary deciduous / evergreen map, and missing pixels (mostly shadows) were </w:t>
      </w:r>
      <w:r w:rsidR="0077730C">
        <w:t xml:space="preserve">imputed by </w:t>
      </w:r>
      <w:r w:rsidR="0077730C">
        <w:lastRenderedPageBreak/>
        <w:t>segmenting individual tree canopies using a watershed algorithm</w:t>
      </w:r>
      <w:r w:rsidR="00D32E12">
        <w:t xml:space="preserve"> applied to a map of canopy height</w:t>
      </w:r>
      <w:r w:rsidR="00312B87">
        <w:t>s (</w:t>
      </w:r>
      <w:r w:rsidR="00636292">
        <w:t>derived from subtracting</w:t>
      </w:r>
      <w:r w:rsidR="004816AF">
        <w:t xml:space="preserve"> the DEM from the DSM</w:t>
      </w:r>
      <w:r w:rsidR="00312B87">
        <w:t>)</w:t>
      </w:r>
      <w:r w:rsidR="00FB05CF">
        <w:t xml:space="preserve">. </w:t>
      </w:r>
      <w:r w:rsidR="009427FF">
        <w:t xml:space="preserve">Missing values in each canopy polygon </w:t>
      </w:r>
      <w:r w:rsidR="000B2174">
        <w:t xml:space="preserve">were filled with the most common </w:t>
      </w:r>
      <w:r w:rsidR="008C3EF9">
        <w:t xml:space="preserve">deciduous / evergreen </w:t>
      </w:r>
      <w:r w:rsidR="00C9059E">
        <w:t xml:space="preserve">classification in each </w:t>
      </w:r>
      <w:r w:rsidR="00C77DCD">
        <w:t>canopy</w:t>
      </w:r>
      <w:r w:rsidR="003C53BD">
        <w:t xml:space="preserve"> polygon</w:t>
      </w:r>
      <w:r w:rsidR="000B2174">
        <w:t>.</w:t>
      </w:r>
      <w:r w:rsidR="008C2510">
        <w:t xml:space="preserve"> </w:t>
      </w:r>
      <w:r w:rsidR="001D0303">
        <w:t>Canopies with zero classified pixels (~8% of canopies)</w:t>
      </w:r>
      <w:r w:rsidR="006455AF">
        <w:t xml:space="preserve"> were assigned a class according to the most common class within</w:t>
      </w:r>
      <w:r w:rsidR="00C44682">
        <w:t xml:space="preserve"> 10m of the focal pixel. All calculations were done with the GRASS GIS modules </w:t>
      </w:r>
      <w:proofErr w:type="spellStart"/>
      <w:proofErr w:type="gramStart"/>
      <w:r w:rsidR="00C44682">
        <w:t>r.mapcalc</w:t>
      </w:r>
      <w:proofErr w:type="spellEnd"/>
      <w:proofErr w:type="gramEnd"/>
      <w:r w:rsidR="00C44682">
        <w:t xml:space="preserve">, </w:t>
      </w:r>
      <w:proofErr w:type="spellStart"/>
      <w:r w:rsidR="00C44682">
        <w:t>r.neighbors</w:t>
      </w:r>
      <w:proofErr w:type="spellEnd"/>
      <w:r w:rsidR="00C44682">
        <w:t xml:space="preserve">, </w:t>
      </w:r>
      <w:proofErr w:type="spellStart"/>
      <w:r w:rsidR="00C44682">
        <w:t>r.watershed</w:t>
      </w:r>
      <w:proofErr w:type="spellEnd"/>
      <w:r w:rsidR="00C44682">
        <w:t>,</w:t>
      </w:r>
      <w:r w:rsidR="001C6EEE">
        <w:t xml:space="preserve"> </w:t>
      </w:r>
      <w:proofErr w:type="spellStart"/>
      <w:r w:rsidR="00BB0AE2">
        <w:t>r.clump</w:t>
      </w:r>
      <w:proofErr w:type="spellEnd"/>
      <w:r w:rsidR="00BB0AE2">
        <w:t xml:space="preserve">, and </w:t>
      </w:r>
      <w:proofErr w:type="spellStart"/>
      <w:r w:rsidR="001C6EEE">
        <w:t>r.stats.</w:t>
      </w:r>
      <w:commentRangeStart w:id="0"/>
      <w:r w:rsidR="001C6EEE">
        <w:t>zonal</w:t>
      </w:r>
      <w:commentRangeEnd w:id="0"/>
      <w:proofErr w:type="spellEnd"/>
      <w:r w:rsidR="00240B23">
        <w:rPr>
          <w:rStyle w:val="CommentReference"/>
        </w:rPr>
        <w:commentReference w:id="0"/>
      </w:r>
      <w:r w:rsidR="00BB0AE2">
        <w:t>.</w:t>
      </w:r>
    </w:p>
    <w:p w14:paraId="0E4EBFDB" w14:textId="77777777" w:rsidR="002D663F" w:rsidRDefault="002D663F" w:rsidP="002D663F"/>
    <w:p w14:paraId="317F1E2E" w14:textId="7D7E3CFF" w:rsidR="002D663F" w:rsidRDefault="008223F7" w:rsidP="008223F7">
      <w:pPr>
        <w:pStyle w:val="Heading4"/>
      </w:pPr>
      <w:r>
        <w:t>Gross Landcover</w:t>
      </w:r>
    </w:p>
    <w:p w14:paraId="6EF70708" w14:textId="15D5BC9D" w:rsidR="008223F7" w:rsidRDefault="008223F7" w:rsidP="008223F7"/>
    <w:p w14:paraId="43B18C81" w14:textId="5DC5318B" w:rsidR="008223F7" w:rsidRDefault="0084377C" w:rsidP="008223F7">
      <w:r>
        <w:t>This map divides the</w:t>
      </w:r>
      <w:r w:rsidR="00023B77">
        <w:t xml:space="preserve"> UER</w:t>
      </w:r>
      <w:r>
        <w:t xml:space="preserve"> domain into 7 classes depending on their dominant land cover</w:t>
      </w:r>
      <w:r w:rsidR="00023B77">
        <w:t xml:space="preserve"> </w:t>
      </w:r>
      <w:proofErr w:type="gramStart"/>
      <w:r w:rsidR="00023B77">
        <w:t>type, and</w:t>
      </w:r>
      <w:proofErr w:type="gramEnd"/>
      <w:r w:rsidR="00023B77">
        <w:t xml:space="preserve"> was generated by compositing a set of binary classification</w:t>
      </w:r>
      <w:r w:rsidR="005E6B5F">
        <w:t>s each generated using methods tailored to the cover type.</w:t>
      </w:r>
    </w:p>
    <w:p w14:paraId="710A9CD3" w14:textId="3F2F4A1B" w:rsidR="004455CB" w:rsidRDefault="004455CB" w:rsidP="008223F7"/>
    <w:p w14:paraId="143AC69A" w14:textId="00C5CBDD" w:rsidR="004455CB" w:rsidRDefault="004455CB" w:rsidP="004455CB">
      <w:pPr>
        <w:pStyle w:val="ListParagraph"/>
        <w:numPr>
          <w:ilvl w:val="0"/>
          <w:numId w:val="9"/>
        </w:numPr>
      </w:pPr>
      <w:r>
        <w:t>The domain was first divided into vegetated and non-vegetated cover types</w:t>
      </w:r>
      <w:r w:rsidR="00C558F1">
        <w:t xml:space="preserve"> using an NDVI threshold.</w:t>
      </w:r>
    </w:p>
    <w:p w14:paraId="3F2A9B07" w14:textId="79302415" w:rsidR="00C558F1" w:rsidRDefault="00C558F1" w:rsidP="004455CB">
      <w:pPr>
        <w:pStyle w:val="ListParagraph"/>
        <w:numPr>
          <w:ilvl w:val="0"/>
          <w:numId w:val="9"/>
        </w:numPr>
      </w:pPr>
      <w:r>
        <w:t>Non-vegetated cover types (bare ground, snow)</w:t>
      </w:r>
      <w:r w:rsidR="002B1904">
        <w:t xml:space="preserve"> were manually classified using a rule-based classifier</w:t>
      </w:r>
      <w:r w:rsidR="00585167">
        <w:t>. Maps used for this classification were three band ratios derived from the NEON AOP spectrometer data: NDVI, NDSI, NDWI, as well as</w:t>
      </w:r>
      <w:r w:rsidR="009B5FBE">
        <w:t xml:space="preserve"> a single map representing</w:t>
      </w:r>
      <w:r w:rsidR="00585167">
        <w:t xml:space="preserve"> average </w:t>
      </w:r>
      <w:r w:rsidR="002238C9">
        <w:t>reflectance</w:t>
      </w:r>
      <w:r w:rsidR="009B5FBE">
        <w:t xml:space="preserve"> in the visible spectrum.</w:t>
      </w:r>
    </w:p>
    <w:p w14:paraId="3089F7AD" w14:textId="0A85DACE" w:rsidR="002238C9" w:rsidRDefault="002238C9" w:rsidP="004455CB">
      <w:pPr>
        <w:pStyle w:val="ListParagraph"/>
        <w:numPr>
          <w:ilvl w:val="0"/>
          <w:numId w:val="9"/>
        </w:numPr>
      </w:pPr>
      <w:r>
        <w:t>Vegetated cover types</w:t>
      </w:r>
      <w:r w:rsidR="004402FD">
        <w:t xml:space="preserve"> were</w:t>
      </w:r>
      <w:r w:rsidR="006A3D33">
        <w:t xml:space="preserve"> further</w:t>
      </w:r>
      <w:r w:rsidR="004402FD">
        <w:t xml:space="preserve"> subdivided using the</w:t>
      </w:r>
      <w:r w:rsidR="006A3D33">
        <w:t xml:space="preserve"> AOP Lidar-derived canopy height model</w:t>
      </w:r>
      <w:r w:rsidR="00266239">
        <w:t xml:space="preserve">. </w:t>
      </w:r>
      <w:r w:rsidR="00D54200">
        <w:t>Vegetated pixels</w:t>
      </w:r>
      <w:r w:rsidR="00266239">
        <w:t xml:space="preserve"> </w:t>
      </w:r>
      <w:r w:rsidR="004F6EDF">
        <w:t xml:space="preserve">with canopy heights less than 1m </w:t>
      </w:r>
      <w:r w:rsidR="007D2D1A">
        <w:t xml:space="preserve">in height </w:t>
      </w:r>
      <w:r w:rsidR="004F6EDF">
        <w:t>were designated as Meadow / Subshrub</w:t>
      </w:r>
      <w:r w:rsidR="001163A9">
        <w:t xml:space="preserve"> unless they</w:t>
      </w:r>
      <w:r w:rsidR="00CD0A99">
        <w:t xml:space="preserve"> were classified as evergreen in the Falco et al. vegetation map (described below).</w:t>
      </w:r>
    </w:p>
    <w:p w14:paraId="3ABBCACE" w14:textId="49006BF0" w:rsidR="007D2D1A" w:rsidRDefault="00CA7B3B" w:rsidP="004455CB">
      <w:pPr>
        <w:pStyle w:val="ListParagraph"/>
        <w:numPr>
          <w:ilvl w:val="0"/>
          <w:numId w:val="9"/>
        </w:numPr>
      </w:pPr>
      <w:r>
        <w:t>Pixels with</w:t>
      </w:r>
      <w:r w:rsidR="00DA6AD2">
        <w:t xml:space="preserve"> canopy heights greater than 1m were classified as deciduous or evergreen using the Falco et al.</w:t>
      </w:r>
      <w:r>
        <w:t xml:space="preserve"> vegetation classification map</w:t>
      </w:r>
      <w:r w:rsidR="00441D4B">
        <w:t xml:space="preserve"> (a supervised classification </w:t>
      </w:r>
      <w:proofErr w:type="spellStart"/>
      <w:r w:rsidR="00441D4B">
        <w:t>based</w:t>
      </w:r>
      <w:proofErr w:type="spellEnd"/>
      <w:r w:rsidR="00441D4B">
        <w:t xml:space="preserve"> on an SVM ensemble)</w:t>
      </w:r>
      <w:r w:rsidR="00733B88">
        <w:t>. The resulting pixel-wise classification had considerable variability (salt-and</w:t>
      </w:r>
      <w:r w:rsidR="00441D4B">
        <w:t xml:space="preserve">-pepper) as well as a high proportion of missing </w:t>
      </w:r>
      <w:r w:rsidR="003016E4">
        <w:t>pixels in areas of shadow in the AOP data.</w:t>
      </w:r>
    </w:p>
    <w:p w14:paraId="0A5A47F4" w14:textId="6E71DB56" w:rsidR="003016E4" w:rsidRDefault="003016E4" w:rsidP="004455CB">
      <w:pPr>
        <w:pStyle w:val="ListParagraph"/>
        <w:numPr>
          <w:ilvl w:val="0"/>
          <w:numId w:val="9"/>
        </w:numPr>
      </w:pPr>
      <w:r>
        <w:t>To improve the</w:t>
      </w:r>
      <w:r w:rsidR="007A737B">
        <w:t xml:space="preserve"> deciduous vs evergreen</w:t>
      </w:r>
      <w:r w:rsidR="00D67FA8">
        <w:t xml:space="preserve"> forest classification, individual tree canopies were delineated using a least-cost segmentation algorithm</w:t>
      </w:r>
      <w:r w:rsidR="006B0B3F">
        <w:t xml:space="preserve"> </w:t>
      </w:r>
      <w:r w:rsidR="00B75418">
        <w:t xml:space="preserve">applied to the canopy height map </w:t>
      </w:r>
      <w:r w:rsidR="006B0B3F">
        <w:t>(described below)</w:t>
      </w:r>
      <w:r w:rsidR="00945BE6">
        <w:t>, and the modal deciduous vs. evergreen class for each canopy</w:t>
      </w:r>
      <w:r w:rsidR="006B0B3F">
        <w:t xml:space="preserve"> was computed</w:t>
      </w:r>
      <w:r w:rsidR="00B75418">
        <w:t xml:space="preserve">. </w:t>
      </w:r>
      <w:r w:rsidR="00526BD1">
        <w:t xml:space="preserve">A small proportion of canopies (~8%) did not have any classified </w:t>
      </w:r>
      <w:proofErr w:type="gramStart"/>
      <w:r w:rsidR="00526BD1">
        <w:t>pixels</w:t>
      </w:r>
      <w:r w:rsidR="00346550">
        <w:t>, and</w:t>
      </w:r>
      <w:proofErr w:type="gramEnd"/>
      <w:r w:rsidR="00346550">
        <w:t xml:space="preserve"> were assigned the class that was most common within 10m of the canopy centroid</w:t>
      </w:r>
      <w:r w:rsidR="00BF571A">
        <w:t>.</w:t>
      </w:r>
    </w:p>
    <w:p w14:paraId="620E3243" w14:textId="2CAF7ADD" w:rsidR="002D663F" w:rsidRDefault="00141F13" w:rsidP="003D1B67">
      <w:pPr>
        <w:pStyle w:val="ListParagraph"/>
        <w:numPr>
          <w:ilvl w:val="0"/>
          <w:numId w:val="9"/>
        </w:numPr>
      </w:pPr>
      <w:r>
        <w:t xml:space="preserve">A map of </w:t>
      </w:r>
      <w:r w:rsidR="00F777D1">
        <w:t>surface water was produced by combining a pixel-level water classification</w:t>
      </w:r>
      <w:r w:rsidR="0065158A">
        <w:t xml:space="preserve"> from the NEON spectrometer data</w:t>
      </w:r>
      <w:r w:rsidR="008D6B42">
        <w:t xml:space="preserve"> with </w:t>
      </w:r>
      <w:r w:rsidR="00211BE1">
        <w:t xml:space="preserve">a </w:t>
      </w:r>
      <w:proofErr w:type="spellStart"/>
      <w:r w:rsidR="00211BE1">
        <w:t>thresholded</w:t>
      </w:r>
      <w:proofErr w:type="spellEnd"/>
      <w:r w:rsidR="00211BE1">
        <w:t xml:space="preserve"> flow accumulation map</w:t>
      </w:r>
      <w:r w:rsidR="009D1703">
        <w:t>. The resulting map provides a more complete picture of surface water</w:t>
      </w:r>
      <w:r w:rsidR="00301397">
        <w:t xml:space="preserve"> than a pixel-based classification alone</w:t>
      </w:r>
      <w:r w:rsidR="009D1703">
        <w:t xml:space="preserve">, since </w:t>
      </w:r>
      <w:r w:rsidR="005531F8">
        <w:t xml:space="preserve">water is obscured </w:t>
      </w:r>
      <w:r w:rsidR="009A1927">
        <w:t xml:space="preserve">by shadow </w:t>
      </w:r>
      <w:r w:rsidR="005531F8">
        <w:t xml:space="preserve">in </w:t>
      </w:r>
      <w:r w:rsidR="009D1703">
        <w:t>large streams flowing through forested landscapes</w:t>
      </w:r>
      <w:r w:rsidR="005D75B4">
        <w:t>.</w:t>
      </w:r>
    </w:p>
    <w:p w14:paraId="26203836" w14:textId="1F6EA3CD" w:rsidR="006503B4" w:rsidRDefault="006503B4" w:rsidP="003D1B67">
      <w:pPr>
        <w:pStyle w:val="ListParagraph"/>
        <w:numPr>
          <w:ilvl w:val="0"/>
          <w:numId w:val="9"/>
        </w:numPr>
      </w:pPr>
      <w:r>
        <w:t xml:space="preserve">Buildings were delineated by </w:t>
      </w:r>
      <w:r w:rsidR="00922666">
        <w:t xml:space="preserve">rasterizing </w:t>
      </w:r>
      <w:proofErr w:type="gramStart"/>
      <w:r w:rsidR="00922666">
        <w:t>manually-corrected</w:t>
      </w:r>
      <w:proofErr w:type="gramEnd"/>
      <w:r w:rsidR="00922666">
        <w:t xml:space="preserve"> building footprints derived from the 2018 Microsoft Bing building footprints dataset</w:t>
      </w:r>
      <w:r w:rsidR="00780450">
        <w:t>. Data from this computer-vision based classifier was visually checked, and footprints of buildings</w:t>
      </w:r>
      <w:r w:rsidR="005B674C">
        <w:t xml:space="preserve"> constructed after the Bing imagery was</w:t>
      </w:r>
      <w:r w:rsidR="00F539E1">
        <w:t xml:space="preserve"> collected were added.</w:t>
      </w:r>
    </w:p>
    <w:p w14:paraId="17EEEC17" w14:textId="61B033AC" w:rsidR="00EC6DAD" w:rsidRDefault="00F539E1" w:rsidP="00351ED3">
      <w:pPr>
        <w:pStyle w:val="ListParagraph"/>
        <w:numPr>
          <w:ilvl w:val="0"/>
          <w:numId w:val="9"/>
        </w:numPr>
      </w:pPr>
      <w:r>
        <w:t xml:space="preserve">The final landcover map was composited </w:t>
      </w:r>
      <w:r w:rsidR="00EC6DAD">
        <w:t>using the following ruleset:</w:t>
      </w:r>
      <w:r w:rsidR="00351ED3">
        <w:t xml:space="preserve"> </w:t>
      </w:r>
      <w:r w:rsidR="005A13D4">
        <w:t>Deciduous Forest &gt; Conifer Forest</w:t>
      </w:r>
      <w:r w:rsidR="00351ED3">
        <w:t xml:space="preserve"> &gt; Buildings</w:t>
      </w:r>
      <w:r w:rsidR="005A13D4">
        <w:t xml:space="preserve"> &gt; </w:t>
      </w:r>
      <w:r w:rsidR="00DE402F">
        <w:t xml:space="preserve">Water &gt; </w:t>
      </w:r>
      <w:r w:rsidR="00793946">
        <w:t xml:space="preserve">Meadow &gt; </w:t>
      </w:r>
      <w:r w:rsidR="007D2A62">
        <w:t xml:space="preserve">Snow &gt; </w:t>
      </w:r>
      <w:r w:rsidR="00351ED3">
        <w:t xml:space="preserve">Bare, where classifications for </w:t>
      </w:r>
      <w:r w:rsidR="00502E45">
        <w:t>the first class listed take priority over those listed later.</w:t>
      </w:r>
    </w:p>
    <w:p w14:paraId="3FBB33B0" w14:textId="32D4C39F" w:rsidR="00502E45" w:rsidRDefault="00502E45" w:rsidP="00C564D3"/>
    <w:p w14:paraId="63037B4C" w14:textId="5EFEDBC8" w:rsidR="00C564D3" w:rsidRDefault="00C564D3" w:rsidP="00C564D3">
      <w:pPr>
        <w:pStyle w:val="Heading4"/>
      </w:pPr>
      <w:r>
        <w:lastRenderedPageBreak/>
        <w:t xml:space="preserve">Canopy </w:t>
      </w:r>
      <w:r>
        <w:t>Height</w:t>
      </w:r>
    </w:p>
    <w:p w14:paraId="72427E91" w14:textId="7BFE64A0" w:rsidR="00C564D3" w:rsidRDefault="00C564D3" w:rsidP="00C564D3"/>
    <w:p w14:paraId="69675A50" w14:textId="343503D0" w:rsidR="00C564D3" w:rsidRPr="00C564D3" w:rsidRDefault="00C564D3" w:rsidP="00C564D3">
      <w:r>
        <w:t xml:space="preserve">We generated a map of vegetation canopy height </w:t>
      </w:r>
      <w:r w:rsidR="003D3782">
        <w:t xml:space="preserve">(a canopy height model, CHM) </w:t>
      </w:r>
      <w:r>
        <w:t xml:space="preserve">by differencing </w:t>
      </w:r>
      <w:r w:rsidR="006534FF">
        <w:t xml:space="preserve">the </w:t>
      </w:r>
      <w:r w:rsidR="003D3782">
        <w:t xml:space="preserve">DEM </w:t>
      </w:r>
      <w:r w:rsidR="006534FF">
        <w:t xml:space="preserve">and </w:t>
      </w:r>
      <w:r w:rsidR="003D3782">
        <w:t>DSM</w:t>
      </w:r>
      <w:r w:rsidR="006534FF">
        <w:t xml:space="preserve">, and then filtering the resulting map to remove </w:t>
      </w:r>
      <w:r w:rsidR="007E6EBE">
        <w:t>non-vegetated pixels.</w:t>
      </w:r>
      <w:r w:rsidR="00E77E13">
        <w:t xml:space="preserve"> We used an NDVI threshold to remove</w:t>
      </w:r>
      <w:r w:rsidR="00892ADE">
        <w:t xml:space="preserve"> surface</w:t>
      </w:r>
      <w:r w:rsidR="00E77E13">
        <w:t xml:space="preserve"> objects (such as </w:t>
      </w:r>
      <w:r w:rsidR="00892ADE">
        <w:t xml:space="preserve">towers and other structures) that were not </w:t>
      </w:r>
      <w:r w:rsidR="009040D2">
        <w:t>associated with vegetation.</w:t>
      </w:r>
    </w:p>
    <w:p w14:paraId="57A6BE06" w14:textId="77777777" w:rsidR="00C564D3" w:rsidRDefault="00C564D3" w:rsidP="00C564D3"/>
    <w:p w14:paraId="260D10B3" w14:textId="712FF620" w:rsidR="003629F1" w:rsidRDefault="003629F1" w:rsidP="003629F1">
      <w:pPr>
        <w:pStyle w:val="Heading4"/>
      </w:pPr>
      <w:r>
        <w:t>Canopy Segment ID</w:t>
      </w:r>
    </w:p>
    <w:p w14:paraId="2300A6DF" w14:textId="6B0E7507" w:rsidR="003629F1" w:rsidRDefault="003629F1" w:rsidP="003629F1"/>
    <w:p w14:paraId="24AC7A57" w14:textId="1E6A75F2" w:rsidR="003629F1" w:rsidRDefault="00ED1248" w:rsidP="003629F1">
      <w:r>
        <w:t>We delineated</w:t>
      </w:r>
      <w:r w:rsidR="008476C8">
        <w:t xml:space="preserve"> putative tree and shrub canopies</w:t>
      </w:r>
      <w:r w:rsidR="007636DE">
        <w:t xml:space="preserve"> and </w:t>
      </w:r>
      <w:r w:rsidR="008476C8">
        <w:t>assigned</w:t>
      </w:r>
      <w:r>
        <w:t xml:space="preserve"> them</w:t>
      </w:r>
      <w:r w:rsidR="008476C8">
        <w:t xml:space="preserve"> a</w:t>
      </w:r>
      <w:r w:rsidR="003629F1">
        <w:t xml:space="preserve"> unique integer value</w:t>
      </w:r>
      <w:r w:rsidR="008476C8">
        <w:t>. C</w:t>
      </w:r>
      <w:r w:rsidR="00FA38E5">
        <w:t xml:space="preserve">anopy segmentation was done using a </w:t>
      </w:r>
      <w:r w:rsidR="006441C4">
        <w:t>cost distance algorithm</w:t>
      </w:r>
      <w:r w:rsidR="005A4AD2">
        <w:t xml:space="preserve"> is GRASS GIS. The processing steps are described below:</w:t>
      </w:r>
    </w:p>
    <w:p w14:paraId="377EC134" w14:textId="7F0A2200" w:rsidR="00020BCB" w:rsidRDefault="00804768" w:rsidP="005A4AD2">
      <w:pPr>
        <w:pStyle w:val="ListParagraph"/>
        <w:numPr>
          <w:ilvl w:val="0"/>
          <w:numId w:val="10"/>
        </w:numPr>
      </w:pPr>
      <w:r>
        <w:t xml:space="preserve">The peaks of canopy crowns were </w:t>
      </w:r>
      <w:r w:rsidR="007636DE">
        <w:t>found</w:t>
      </w:r>
      <w:r>
        <w:t xml:space="preserve"> using a</w:t>
      </w:r>
      <w:r w:rsidR="00226F25">
        <w:t xml:space="preserve"> computer-vision based terrain classifier</w:t>
      </w:r>
      <w:r w:rsidR="007C7DE4">
        <w:t xml:space="preserve"> (</w:t>
      </w:r>
      <w:r w:rsidR="002D154D">
        <w:t>“</w:t>
      </w:r>
      <w:proofErr w:type="spellStart"/>
      <w:r w:rsidR="002D154D">
        <w:t>geomorphon</w:t>
      </w:r>
      <w:proofErr w:type="spellEnd"/>
      <w:r w:rsidR="002D154D">
        <w:t xml:space="preserve">”, </w:t>
      </w:r>
      <w:proofErr w:type="spellStart"/>
      <w:r w:rsidR="00F32035">
        <w:t>Stepinski</w:t>
      </w:r>
      <w:proofErr w:type="spellEnd"/>
      <w:r w:rsidR="00F32035">
        <w:t xml:space="preserve"> et al. 2011</w:t>
      </w:r>
      <w:r w:rsidR="002D154D">
        <w:t>)</w:t>
      </w:r>
      <w:r w:rsidR="00226F25">
        <w:t xml:space="preserve"> applied to the canopy height model</w:t>
      </w:r>
      <w:r w:rsidR="00020BCB">
        <w:t xml:space="preserve">, implemented in the GRASS GIS module </w:t>
      </w:r>
      <w:r w:rsidR="00F24961">
        <w:t>“</w:t>
      </w:r>
      <w:proofErr w:type="spellStart"/>
      <w:proofErr w:type="gramStart"/>
      <w:r w:rsidR="00020BCB">
        <w:t>r.geomorphon</w:t>
      </w:r>
      <w:proofErr w:type="spellEnd"/>
      <w:proofErr w:type="gramEnd"/>
      <w:r w:rsidR="00F24961">
        <w:t>” with a</w:t>
      </w:r>
      <w:r w:rsidR="00395510">
        <w:t xml:space="preserve"> maximum</w:t>
      </w:r>
      <w:r w:rsidR="00F24961">
        <w:t xml:space="preserve"> radius of </w:t>
      </w:r>
      <w:r w:rsidR="00395510">
        <w:t>5m</w:t>
      </w:r>
      <w:r w:rsidR="007C7DE4">
        <w:t>.</w:t>
      </w:r>
      <w:r w:rsidR="00F24961">
        <w:t xml:space="preserve"> This algorithm assigns a pixel to a peak</w:t>
      </w:r>
      <w:r w:rsidR="000542E3">
        <w:t xml:space="preserve"> if it</w:t>
      </w:r>
      <w:r w:rsidR="004878A1">
        <w:t xml:space="preserve">s elevation is greater </w:t>
      </w:r>
      <w:r w:rsidR="00366020">
        <w:t xml:space="preserve">than </w:t>
      </w:r>
      <w:r w:rsidR="00316C0D">
        <w:t>all</w:t>
      </w:r>
      <w:r w:rsidR="00366020">
        <w:t xml:space="preserve"> 8 pixels</w:t>
      </w:r>
      <w:r w:rsidR="00FD7B59">
        <w:t xml:space="preserve"> along each cardinal direction</w:t>
      </w:r>
      <w:r w:rsidR="00227281">
        <w:t xml:space="preserve"> that are in</w:t>
      </w:r>
      <w:r w:rsidR="003E5105">
        <w:t xml:space="preserve"> </w:t>
      </w:r>
      <w:r w:rsidR="005909AB">
        <w:t xml:space="preserve">focal pixel’s </w:t>
      </w:r>
      <w:r w:rsidR="00FA23DE">
        <w:t>viewshed</w:t>
      </w:r>
      <w:r w:rsidR="00395510">
        <w:t xml:space="preserve"> </w:t>
      </w:r>
      <w:r w:rsidR="00316C0D">
        <w:t xml:space="preserve">(up to the maximum </w:t>
      </w:r>
      <w:commentRangeStart w:id="1"/>
      <w:r w:rsidR="00316C0D">
        <w:t>radius</w:t>
      </w:r>
      <w:commentRangeEnd w:id="1"/>
      <w:r w:rsidR="00C3140F">
        <w:rPr>
          <w:rStyle w:val="CommentReference"/>
        </w:rPr>
        <w:commentReference w:id="1"/>
      </w:r>
      <w:r w:rsidR="00316C0D">
        <w:t>).</w:t>
      </w:r>
    </w:p>
    <w:p w14:paraId="3566468C" w14:textId="77777777" w:rsidR="00DD10B6" w:rsidRDefault="007636DE" w:rsidP="00DD10B6">
      <w:pPr>
        <w:pStyle w:val="ListParagraph"/>
        <w:numPr>
          <w:ilvl w:val="0"/>
          <w:numId w:val="10"/>
        </w:numPr>
      </w:pPr>
      <w:r>
        <w:t>The resulting</w:t>
      </w:r>
      <w:r w:rsidR="007A2261">
        <w:t xml:space="preserve"> pixel-based classification of crown peaks </w:t>
      </w:r>
      <w:r w:rsidR="00A6188D">
        <w:t>was</w:t>
      </w:r>
      <w:r w:rsidR="007A2261">
        <w:t xml:space="preserve"> then then segmented</w:t>
      </w:r>
      <w:r w:rsidR="00020BCB">
        <w:t xml:space="preserve"> to assign a unique identifier for each</w:t>
      </w:r>
      <w:r w:rsidR="00AC3927">
        <w:t xml:space="preserve"> geographically distinct</w:t>
      </w:r>
      <w:r w:rsidR="00020BCB">
        <w:t xml:space="preserve"> peak</w:t>
      </w:r>
      <w:r w:rsidR="00A6188D">
        <w:t xml:space="preserve"> using the GRASS GIS module “</w:t>
      </w:r>
      <w:proofErr w:type="spellStart"/>
      <w:proofErr w:type="gramStart"/>
      <w:r w:rsidR="00A6188D">
        <w:t>r.clump</w:t>
      </w:r>
      <w:proofErr w:type="spellEnd"/>
      <w:proofErr w:type="gramEnd"/>
      <w:r w:rsidR="00A6188D">
        <w:t>”</w:t>
      </w:r>
      <w:r w:rsidR="00BB4996">
        <w:t xml:space="preserve">. </w:t>
      </w:r>
    </w:p>
    <w:p w14:paraId="0B51565A" w14:textId="5B4EF9D5" w:rsidR="000F7671" w:rsidRDefault="001E3732" w:rsidP="000F7671">
      <w:pPr>
        <w:pStyle w:val="ListParagraph"/>
        <w:numPr>
          <w:ilvl w:val="0"/>
          <w:numId w:val="10"/>
        </w:numPr>
      </w:pPr>
      <w:r>
        <w:t xml:space="preserve">Crowns were then delineated </w:t>
      </w:r>
      <w:r w:rsidR="00AC3927">
        <w:t>from the CHM using</w:t>
      </w:r>
      <w:r w:rsidR="00291061">
        <w:t xml:space="preserve"> a </w:t>
      </w:r>
      <w:commentRangeStart w:id="2"/>
      <w:r w:rsidR="00291061">
        <w:t>cost-distance algorithm</w:t>
      </w:r>
      <w:commentRangeEnd w:id="2"/>
      <w:r w:rsidR="00CF0F14">
        <w:rPr>
          <w:rStyle w:val="CommentReference"/>
        </w:rPr>
        <w:commentReference w:id="2"/>
      </w:r>
      <w:r w:rsidR="007B4E6C">
        <w:t>.</w:t>
      </w:r>
      <w:r w:rsidR="00291061">
        <w:t xml:space="preserve"> </w:t>
      </w:r>
      <w:r>
        <w:t>Crown peaks were considered the starting points</w:t>
      </w:r>
      <w:r w:rsidR="007B4E6C">
        <w:t xml:space="preserve">, and the cost surface was taken as an additive combination of </w:t>
      </w:r>
      <w:r w:rsidR="008238E7">
        <w:t>slope and the inverse of canopy height.</w:t>
      </w:r>
      <w:r w:rsidR="00A639D6">
        <w:t xml:space="preserve"> This means that costs grow more slowly</w:t>
      </w:r>
      <w:r w:rsidR="002F05C5">
        <w:t xml:space="preserve"> with distance</w:t>
      </w:r>
      <w:r w:rsidR="00A639D6">
        <w:t xml:space="preserve"> for taller </w:t>
      </w:r>
      <w:r w:rsidR="007C6153">
        <w:t xml:space="preserve">and </w:t>
      </w:r>
      <w:r w:rsidR="002F05C5">
        <w:t>more rounded (less steep) crowns.</w:t>
      </w:r>
      <w:r w:rsidR="008238E7">
        <w:t xml:space="preserve"> The GRASS GIS module </w:t>
      </w:r>
      <w:r w:rsidR="006A74A8">
        <w:t>“</w:t>
      </w:r>
      <w:proofErr w:type="spellStart"/>
      <w:proofErr w:type="gramStart"/>
      <w:r w:rsidR="008238E7">
        <w:t>r.cost</w:t>
      </w:r>
      <w:proofErr w:type="spellEnd"/>
      <w:proofErr w:type="gramEnd"/>
      <w:r w:rsidR="006A74A8">
        <w:t>”</w:t>
      </w:r>
      <w:r w:rsidR="007C6153">
        <w:t xml:space="preserve"> was then used to assign each pixel with a height greater than 0.5m to </w:t>
      </w:r>
      <w:r w:rsidR="00DD10B6">
        <w:t>the crown peak that was nearest by the cost distance metric.</w:t>
      </w:r>
    </w:p>
    <w:p w14:paraId="3BC6D889" w14:textId="21E0C1FA" w:rsidR="002F2789" w:rsidRDefault="002F2789" w:rsidP="002F2789"/>
    <w:p w14:paraId="28465685" w14:textId="2F06294F" w:rsidR="00426ED3" w:rsidRDefault="00426ED3" w:rsidP="00426ED3">
      <w:pPr>
        <w:pStyle w:val="Heading4"/>
      </w:pPr>
      <w:r>
        <w:t xml:space="preserve">Canopy Segment </w:t>
      </w:r>
      <w:r>
        <w:t>Maximum Height &amp; NDVI</w:t>
      </w:r>
    </w:p>
    <w:p w14:paraId="1A6B873B" w14:textId="2A2F9982" w:rsidR="00426ED3" w:rsidRDefault="00426ED3" w:rsidP="00426ED3"/>
    <w:p w14:paraId="7F20D71B" w14:textId="3293507B" w:rsidR="00426ED3" w:rsidRDefault="00426ED3" w:rsidP="00426ED3">
      <w:r>
        <w:t xml:space="preserve">We used the GRASS GIS module </w:t>
      </w:r>
      <w:r w:rsidR="00887C1A">
        <w:t>“</w:t>
      </w:r>
      <w:proofErr w:type="spellStart"/>
      <w:proofErr w:type="gramStart"/>
      <w:r>
        <w:t>r.</w:t>
      </w:r>
      <w:r w:rsidR="00887C1A">
        <w:t>stats</w:t>
      </w:r>
      <w:proofErr w:type="gramEnd"/>
      <w:r w:rsidR="00887C1A">
        <w:t>.zonal</w:t>
      </w:r>
      <w:proofErr w:type="spellEnd"/>
      <w:r w:rsidR="00887C1A">
        <w:t>” to compute the maximum height and NDVI</w:t>
      </w:r>
      <w:r w:rsidR="00A57BEC">
        <w:t xml:space="preserve"> value for each crown delineated in the canopy segmentation.</w:t>
      </w:r>
      <w:r w:rsidR="00EA6456">
        <w:t xml:space="preserve"> </w:t>
      </w:r>
    </w:p>
    <w:p w14:paraId="58835DC4" w14:textId="42B1154D" w:rsidR="00EA6456" w:rsidRDefault="00EA6456" w:rsidP="00426ED3"/>
    <w:p w14:paraId="75DE1824" w14:textId="05ABA193" w:rsidR="00EA6456" w:rsidRDefault="00EA6456" w:rsidP="00EA6456">
      <w:pPr>
        <w:pStyle w:val="Heading4"/>
      </w:pPr>
      <w:r>
        <w:t>Bare-earth Potential Solar Radiation</w:t>
      </w:r>
    </w:p>
    <w:p w14:paraId="04D67582" w14:textId="04345614" w:rsidR="000F7671" w:rsidRDefault="000F7671" w:rsidP="00426ED3"/>
    <w:p w14:paraId="66D7027F" w14:textId="2C4287DA" w:rsidR="0036346F" w:rsidRDefault="0036346F" w:rsidP="00426ED3">
      <w:r>
        <w:t>We used the GRASS GIS module “</w:t>
      </w:r>
      <w:proofErr w:type="spellStart"/>
      <w:r>
        <w:t>r.sun</w:t>
      </w:r>
      <w:proofErr w:type="spellEnd"/>
      <w:r>
        <w:t>” to</w:t>
      </w:r>
      <w:r w:rsidR="002665A4">
        <w:t xml:space="preserve"> estimate</w:t>
      </w:r>
      <w:r w:rsidR="00884F72">
        <w:t xml:space="preserve"> total</w:t>
      </w:r>
      <w:r w:rsidR="002665A4">
        <w:t xml:space="preserve"> clear-sky potential solar radiation for four days of the year</w:t>
      </w:r>
      <w:r w:rsidR="006B3104">
        <w:t xml:space="preserve"> (spring equinox, summer solstice, fall equinox, and winter solstice)</w:t>
      </w:r>
      <w:r w:rsidR="002665A4">
        <w:t>, based on the bare-earth DEM resampled to 3m resolution.</w:t>
      </w:r>
      <w:r w:rsidR="00422F25">
        <w:t xml:space="preserve"> The </w:t>
      </w:r>
      <w:proofErr w:type="spellStart"/>
      <w:r w:rsidR="00422F25">
        <w:t>r.sun</w:t>
      </w:r>
      <w:proofErr w:type="spellEnd"/>
      <w:r w:rsidR="00422F25">
        <w:t xml:space="preserve"> algorithm</w:t>
      </w:r>
      <w:r w:rsidR="00884F72">
        <w:t xml:space="preserve"> uses a ray-tracing</w:t>
      </w:r>
      <w:r w:rsidR="004F214B">
        <w:t xml:space="preserve"> approach </w:t>
      </w:r>
      <w:r w:rsidR="00884F72">
        <w:t xml:space="preserve">to estimate topographic </w:t>
      </w:r>
      <w:r w:rsidR="004F214B">
        <w:t>shading effects on direct, diffuse, and reflected components</w:t>
      </w:r>
      <w:r w:rsidR="0089779B">
        <w:t xml:space="preserve"> of incoming radiation</w:t>
      </w:r>
      <w:r w:rsidR="00376E7C">
        <w:t xml:space="preserve"> given calculated </w:t>
      </w:r>
      <w:r w:rsidR="004460DD">
        <w:t>solar geometry</w:t>
      </w:r>
      <w:r w:rsidR="00FA6ECB">
        <w:t xml:space="preserve"> and</w:t>
      </w:r>
      <w:r w:rsidR="00376E7C">
        <w:t xml:space="preserve"> prescribed</w:t>
      </w:r>
      <w:r w:rsidR="00FA6ECB">
        <w:t xml:space="preserve"> atmospheric effects</w:t>
      </w:r>
      <w:r w:rsidR="001603B2">
        <w:t xml:space="preserve">. The algorithm was </w:t>
      </w:r>
      <w:r w:rsidR="0089779B">
        <w:t xml:space="preserve">run at </w:t>
      </w:r>
      <w:r w:rsidR="0086746F">
        <w:t>0.5</w:t>
      </w:r>
      <w:r w:rsidR="0089779B">
        <w:t>-hour time-steps</w:t>
      </w:r>
      <w:r w:rsidR="001603B2">
        <w:t xml:space="preserve">, </w:t>
      </w:r>
      <w:r w:rsidR="00392ECD">
        <w:t>and the</w:t>
      </w:r>
      <w:r w:rsidR="001603B2">
        <w:t xml:space="preserve"> resulting values</w:t>
      </w:r>
      <w:r w:rsidR="0086746F">
        <w:t xml:space="preserve"> </w:t>
      </w:r>
      <w:r w:rsidR="00392ECD">
        <w:t xml:space="preserve">were </w:t>
      </w:r>
      <w:r w:rsidR="0086746F">
        <w:t>numerically</w:t>
      </w:r>
      <w:r w:rsidR="001603B2">
        <w:t xml:space="preserve"> </w:t>
      </w:r>
      <w:r w:rsidR="0086746F">
        <w:t xml:space="preserve">integrated to </w:t>
      </w:r>
      <w:r w:rsidR="00C50842">
        <w:t>derive total accumulated radiation for a given day</w:t>
      </w:r>
      <w:r w:rsidR="00B32C83">
        <w:t xml:space="preserve">. </w:t>
      </w:r>
      <w:r w:rsidR="004460DD">
        <w:t xml:space="preserve">Other than calendar date </w:t>
      </w:r>
      <w:r w:rsidR="00FA6ECB">
        <w:t xml:space="preserve">and location, the algorithm has two other </w:t>
      </w:r>
      <w:r w:rsidR="00514A33">
        <w:t>parameters</w:t>
      </w:r>
      <w:r w:rsidR="00FA6ECB">
        <w:t xml:space="preserve">, the </w:t>
      </w:r>
      <w:proofErr w:type="spellStart"/>
      <w:r w:rsidR="00FA6ECB">
        <w:t>Linke</w:t>
      </w:r>
      <w:proofErr w:type="spellEnd"/>
      <w:r w:rsidR="00FA6ECB">
        <w:t xml:space="preserve"> atmospheric </w:t>
      </w:r>
      <w:r w:rsidR="00514A33">
        <w:t>turbidity</w:t>
      </w:r>
      <w:r w:rsidR="00FA6ECB">
        <w:t xml:space="preserve"> coefficient</w:t>
      </w:r>
      <w:r w:rsidR="003F4450">
        <w:t xml:space="preserve"> which affects the proportions of direct and diffuse radiation and ground surface albedo, which influences the reflected radiation component. </w:t>
      </w:r>
      <w:r w:rsidR="00FA1F34">
        <w:t xml:space="preserve">Seasonal </w:t>
      </w:r>
      <w:r w:rsidR="00C02EA2">
        <w:t xml:space="preserve">mean </w:t>
      </w:r>
      <w:r w:rsidR="003F4450">
        <w:t>values for each of these were taken from the literature</w:t>
      </w:r>
      <w:r w:rsidR="00E91418">
        <w:t xml:space="preserve"> (</w:t>
      </w:r>
      <w:commentRangeStart w:id="3"/>
      <w:proofErr w:type="spellStart"/>
      <w:r w:rsidR="00E91418">
        <w:t>Remund</w:t>
      </w:r>
      <w:proofErr w:type="spellEnd"/>
      <w:r w:rsidR="00E91418">
        <w:t xml:space="preserve"> et al. 2003</w:t>
      </w:r>
      <w:commentRangeEnd w:id="3"/>
      <w:r w:rsidR="008D39E5">
        <w:rPr>
          <w:rStyle w:val="CommentReference"/>
        </w:rPr>
        <w:commentReference w:id="3"/>
      </w:r>
      <w:r w:rsidR="00E91418">
        <w:t xml:space="preserve"> for the </w:t>
      </w:r>
      <w:proofErr w:type="spellStart"/>
      <w:r w:rsidR="00E91418">
        <w:t>Lin</w:t>
      </w:r>
      <w:r w:rsidR="00007C61">
        <w:t>ke</w:t>
      </w:r>
      <w:proofErr w:type="spellEnd"/>
      <w:r w:rsidR="00007C61">
        <w:t xml:space="preserve"> coefficient, </w:t>
      </w:r>
      <w:r w:rsidR="00662A2B">
        <w:t>Schaaf et al. 2015 for albedo).</w:t>
      </w:r>
    </w:p>
    <w:p w14:paraId="0F6281E0" w14:textId="511D3362" w:rsidR="00843C1F" w:rsidRDefault="00843C1F" w:rsidP="00426ED3"/>
    <w:p w14:paraId="0D1A56A3" w14:textId="6CFD161B" w:rsidR="00843C1F" w:rsidRDefault="00843C1F" w:rsidP="00843C1F">
      <w:pPr>
        <w:pStyle w:val="Heading4"/>
      </w:pPr>
      <w:r>
        <w:lastRenderedPageBreak/>
        <w:t>Subcanopy</w:t>
      </w:r>
      <w:r>
        <w:t xml:space="preserve"> Solar Radiation</w:t>
      </w:r>
    </w:p>
    <w:p w14:paraId="68491B9A" w14:textId="4445F93A" w:rsidR="00843C1F" w:rsidRDefault="00843C1F" w:rsidP="00426ED3"/>
    <w:p w14:paraId="1479B799" w14:textId="77777777" w:rsidR="00A12D44" w:rsidRDefault="00BD6C98" w:rsidP="00426ED3">
      <w:r>
        <w:t>We estimated</w:t>
      </w:r>
      <w:r w:rsidR="00636633">
        <w:t xml:space="preserve"> clear-sky potential solar radiation </w:t>
      </w:r>
      <w:r w:rsidR="00B1411E">
        <w:t xml:space="preserve">below the forest canopy (at a height of approximately 1m) using </w:t>
      </w:r>
      <w:r w:rsidR="000405DE">
        <w:t>an approach adapted from Bode et al. (2014).</w:t>
      </w:r>
      <w:r w:rsidR="00DD377A">
        <w:t xml:space="preserve"> </w:t>
      </w:r>
    </w:p>
    <w:p w14:paraId="6F7AF1BE" w14:textId="77777777" w:rsidR="00A12D44" w:rsidRDefault="00107A79" w:rsidP="00A12D44">
      <w:pPr>
        <w:pStyle w:val="ListParagraph"/>
        <w:numPr>
          <w:ilvl w:val="0"/>
          <w:numId w:val="11"/>
        </w:numPr>
      </w:pPr>
      <w:r>
        <w:t xml:space="preserve">The Bode et al. model </w:t>
      </w:r>
      <w:r w:rsidR="00DD377A">
        <w:t>modifies bare-earth</w:t>
      </w:r>
      <w:r>
        <w:t xml:space="preserve"> direct and diffuse radiation </w:t>
      </w:r>
      <w:r w:rsidR="00947E78">
        <w:t xml:space="preserve">estimates </w:t>
      </w:r>
      <w:r w:rsidR="00DD377A">
        <w:t xml:space="preserve">based on a </w:t>
      </w:r>
      <w:commentRangeStart w:id="4"/>
      <w:r w:rsidR="00DD377A">
        <w:t>light penetration factor</w:t>
      </w:r>
      <w:r w:rsidR="00795B0B">
        <w:t xml:space="preserve"> </w:t>
      </w:r>
      <w:r w:rsidR="007F2627">
        <w:t xml:space="preserve">(LPF) </w:t>
      </w:r>
      <w:r w:rsidR="00795B0B">
        <w:t>related to canopy</w:t>
      </w:r>
      <w:r w:rsidR="00947E78">
        <w:t xml:space="preserve"> density</w:t>
      </w:r>
      <w:commentRangeEnd w:id="4"/>
      <w:r w:rsidR="005F5CDA">
        <w:rPr>
          <w:rStyle w:val="CommentReference"/>
        </w:rPr>
        <w:commentReference w:id="4"/>
      </w:r>
      <w:r w:rsidR="00947E78">
        <w:t>.</w:t>
      </w:r>
      <w:r w:rsidR="00A862E1">
        <w:t xml:space="preserve"> </w:t>
      </w:r>
    </w:p>
    <w:p w14:paraId="3B293579" w14:textId="6D0B44AA" w:rsidR="00A12D44" w:rsidRDefault="00A862E1" w:rsidP="00A12D44">
      <w:pPr>
        <w:pStyle w:val="ListParagraph"/>
        <w:numPr>
          <w:ilvl w:val="0"/>
          <w:numId w:val="11"/>
        </w:numPr>
      </w:pPr>
      <w:r>
        <w:t xml:space="preserve">We assumed that the light penetration factor scaled </w:t>
      </w:r>
      <w:r w:rsidR="00F56EF6">
        <w:t xml:space="preserve">with the natural log of canopy height, dropping to </w:t>
      </w:r>
      <w:r w:rsidR="009E03F5">
        <w:t>a minimum of 0.</w:t>
      </w:r>
      <w:r w:rsidR="00A767B2">
        <w:t>1</w:t>
      </w:r>
      <w:r w:rsidR="009E03F5">
        <w:t xml:space="preserve"> for canopies greater than 20 m tall. </w:t>
      </w:r>
    </w:p>
    <w:p w14:paraId="2349BE71" w14:textId="5B17ABEE" w:rsidR="002F4F76" w:rsidRDefault="007F2627" w:rsidP="00A12D44">
      <w:pPr>
        <w:pStyle w:val="ListParagraph"/>
        <w:numPr>
          <w:ilvl w:val="0"/>
          <w:numId w:val="11"/>
        </w:numPr>
      </w:pPr>
      <w:r>
        <w:t>A</w:t>
      </w:r>
      <w:r w:rsidR="00C120AB">
        <w:t xml:space="preserve"> seasonally varying</w:t>
      </w:r>
      <w:r>
        <w:t xml:space="preserve"> asymmetric </w:t>
      </w:r>
      <w:r w:rsidR="00016F6A">
        <w:t>neighborhood (kernel)</w:t>
      </w:r>
      <w:r w:rsidR="000414E6">
        <w:t xml:space="preserve"> function </w:t>
      </w:r>
      <w:r>
        <w:t xml:space="preserve">was then used to integrate the LPF over parts of the </w:t>
      </w:r>
      <w:r w:rsidR="00A35537">
        <w:t>sky through which sunlight passes</w:t>
      </w:r>
      <w:r w:rsidR="000414E6">
        <w:t>, accounting for differences in sun angle over the year</w:t>
      </w:r>
      <w:r w:rsidR="002F4F76">
        <w:t xml:space="preserve">, and the </w:t>
      </w:r>
      <w:r w:rsidR="0007541C">
        <w:t xml:space="preserve">bare-earth radiation estimate was then multiplied by the </w:t>
      </w:r>
      <w:r w:rsidR="002F4F76">
        <w:t>smoothed LPF</w:t>
      </w:r>
      <w:r w:rsidR="0007541C">
        <w:t xml:space="preserve"> to derived understory radiation estimates.</w:t>
      </w:r>
    </w:p>
    <w:p w14:paraId="2B1858D6" w14:textId="77777777" w:rsidR="0065126C" w:rsidRDefault="00A12D44" w:rsidP="00A12D44">
      <w:pPr>
        <w:pStyle w:val="ListParagraph"/>
        <w:numPr>
          <w:ilvl w:val="0"/>
          <w:numId w:val="11"/>
        </w:numPr>
      </w:pPr>
      <w:r>
        <w:t>These subcanopy measurements</w:t>
      </w:r>
      <w:r w:rsidR="00434770">
        <w:t xml:space="preserve"> were then combined with estimates of solar radiation derived from the DSM</w:t>
      </w:r>
      <w:r w:rsidR="00926A71">
        <w:t xml:space="preserve"> (which estimates </w:t>
      </w:r>
      <w:r w:rsidR="0007541C">
        <w:t xml:space="preserve">tree crown and </w:t>
      </w:r>
      <w:r w:rsidR="0065126C">
        <w:t>building</w:t>
      </w:r>
      <w:r w:rsidR="0007541C">
        <w:t xml:space="preserve"> shadows</w:t>
      </w:r>
      <w:r w:rsidR="0065126C">
        <w:t xml:space="preserve"> for non-forested areas</w:t>
      </w:r>
      <w:r w:rsidR="002F4F76">
        <w:t xml:space="preserve">. </w:t>
      </w:r>
    </w:p>
    <w:p w14:paraId="4B7703CE" w14:textId="01BC80BF" w:rsidR="00843C1F" w:rsidRDefault="0065126C" w:rsidP="00A12D44">
      <w:pPr>
        <w:pStyle w:val="ListParagraph"/>
        <w:numPr>
          <w:ilvl w:val="0"/>
          <w:numId w:val="11"/>
        </w:numPr>
      </w:pPr>
      <w:r>
        <w:t>In line with Bode et al., t</w:t>
      </w:r>
      <w:r w:rsidR="002F4F76">
        <w:t>he final</w:t>
      </w:r>
      <w:r>
        <w:t xml:space="preserve"> subcanopy maps were t</w:t>
      </w:r>
      <w:r w:rsidR="001754F2">
        <w:t>aken as the maximum of the modified bare-earth radiation estimates, and the estimates derived from the DSM.</w:t>
      </w:r>
    </w:p>
    <w:p w14:paraId="37A3C527" w14:textId="7F16FC3C" w:rsidR="001A5516" w:rsidRDefault="001A5516" w:rsidP="00A12D44">
      <w:pPr>
        <w:pStyle w:val="ListParagraph"/>
        <w:numPr>
          <w:ilvl w:val="0"/>
          <w:numId w:val="11"/>
        </w:numPr>
      </w:pPr>
      <w:r>
        <w:t xml:space="preserve">For estimates </w:t>
      </w:r>
      <w:r w:rsidR="00E32532">
        <w:t>on the summer solstice and fall equinox, the canopy height model was used to derive</w:t>
      </w:r>
      <w:r w:rsidR="00422D9F">
        <w:t xml:space="preserve"> the LPF. For estimates </w:t>
      </w:r>
      <w:r w:rsidR="00171B56">
        <w:t xml:space="preserve">on the spring equinox and </w:t>
      </w:r>
      <w:r w:rsidR="009F0A5C">
        <w:t>winter solstice (when deciduous trees are bare)</w:t>
      </w:r>
      <w:r w:rsidR="003E70CB">
        <w:t>, we used the land-cover map to generate a “leaf-off” DSM and canopy height model</w:t>
      </w:r>
      <w:r w:rsidR="00CD0E17">
        <w:t xml:space="preserve"> that </w:t>
      </w:r>
      <w:commentRangeStart w:id="5"/>
      <w:r w:rsidR="00CD0E17">
        <w:t>totally removes canopy effects for deciduous vegetation in winte</w:t>
      </w:r>
      <w:commentRangeEnd w:id="5"/>
      <w:r w:rsidR="00CD0E17">
        <w:rPr>
          <w:rStyle w:val="CommentReference"/>
        </w:rPr>
        <w:commentReference w:id="5"/>
      </w:r>
      <w:r w:rsidR="00CD0E17">
        <w:t>r.</w:t>
      </w:r>
    </w:p>
    <w:p w14:paraId="2F45E024" w14:textId="77777777" w:rsidR="0036346F" w:rsidRDefault="0036346F" w:rsidP="00426ED3"/>
    <w:p w14:paraId="16DC6057" w14:textId="64D4E434" w:rsidR="002D154D" w:rsidRDefault="002D154D" w:rsidP="002D154D">
      <w:pPr>
        <w:pStyle w:val="Heading4"/>
      </w:pPr>
      <w:r>
        <w:t>References</w:t>
      </w:r>
    </w:p>
    <w:p w14:paraId="4C19D921" w14:textId="77777777" w:rsidR="004D35BA" w:rsidRDefault="004D35BA" w:rsidP="004D35BA">
      <w:pPr>
        <w:rPr>
          <w:rFonts w:asciiTheme="minorHAnsi" w:hAnsiTheme="minorHAnsi" w:cstheme="minorHAnsi"/>
          <w:color w:val="000000"/>
          <w:sz w:val="22"/>
          <w:szCs w:val="22"/>
          <w:shd w:val="clear" w:color="auto" w:fill="FFFFFF"/>
        </w:rPr>
      </w:pPr>
    </w:p>
    <w:p w14:paraId="16ABA7B9" w14:textId="77777777" w:rsidR="004D35BA" w:rsidRPr="00740D33" w:rsidRDefault="004D35BA" w:rsidP="00740D33">
      <w:pPr>
        <w:rPr>
          <w:rFonts w:asciiTheme="minorHAnsi" w:hAnsiTheme="minorHAnsi" w:cstheme="minorHAnsi"/>
          <w:sz w:val="22"/>
          <w:szCs w:val="22"/>
        </w:rPr>
      </w:pPr>
      <w:r w:rsidRPr="00740D33">
        <w:rPr>
          <w:rFonts w:asciiTheme="minorHAnsi" w:hAnsiTheme="minorHAnsi" w:cstheme="minorHAnsi"/>
          <w:sz w:val="22"/>
          <w:szCs w:val="22"/>
        </w:rPr>
        <w:t xml:space="preserve">Bode, C. A., </w:t>
      </w:r>
      <w:proofErr w:type="spellStart"/>
      <w:r w:rsidRPr="00740D33">
        <w:rPr>
          <w:rFonts w:asciiTheme="minorHAnsi" w:hAnsiTheme="minorHAnsi" w:cstheme="minorHAnsi"/>
          <w:sz w:val="22"/>
          <w:szCs w:val="22"/>
        </w:rPr>
        <w:t>Limm</w:t>
      </w:r>
      <w:proofErr w:type="spellEnd"/>
      <w:r w:rsidRPr="00740D33">
        <w:rPr>
          <w:rFonts w:asciiTheme="minorHAnsi" w:hAnsiTheme="minorHAnsi" w:cstheme="minorHAnsi"/>
          <w:sz w:val="22"/>
          <w:szCs w:val="22"/>
        </w:rPr>
        <w:t>, M. P., Power, M. E., &amp; Finlay, J. C. (2014). Subcanopy Solar Radiation model: Predicting solar radiation across a heavily vegetated landscape using LiDAR and GIS solar radiation models. Remote sensing of environment, 154, 387-397.</w:t>
      </w:r>
    </w:p>
    <w:p w14:paraId="23CB5F75" w14:textId="77777777" w:rsidR="004D35BA" w:rsidRPr="00740D33" w:rsidRDefault="004D35BA" w:rsidP="00740D33">
      <w:pPr>
        <w:rPr>
          <w:rFonts w:asciiTheme="minorHAnsi" w:hAnsiTheme="minorHAnsi" w:cstheme="minorHAnsi"/>
          <w:sz w:val="22"/>
          <w:szCs w:val="22"/>
        </w:rPr>
      </w:pPr>
    </w:p>
    <w:p w14:paraId="1EE5D782" w14:textId="4D1BD856" w:rsidR="004D35BA" w:rsidRPr="00740D33" w:rsidRDefault="004D35BA" w:rsidP="00740D33">
      <w:pPr>
        <w:rPr>
          <w:rFonts w:asciiTheme="minorHAnsi" w:hAnsiTheme="minorHAnsi" w:cstheme="minorHAnsi"/>
          <w:sz w:val="22"/>
          <w:szCs w:val="22"/>
        </w:rPr>
      </w:pPr>
      <w:r w:rsidRPr="00740D33">
        <w:rPr>
          <w:rFonts w:asciiTheme="minorHAnsi" w:hAnsiTheme="minorHAnsi" w:cstheme="minorHAnsi"/>
          <w:sz w:val="22"/>
          <w:szCs w:val="22"/>
        </w:rPr>
        <w:t xml:space="preserve">Falco N ; </w:t>
      </w:r>
      <w:proofErr w:type="spellStart"/>
      <w:r w:rsidRPr="00740D33">
        <w:rPr>
          <w:rFonts w:asciiTheme="minorHAnsi" w:hAnsiTheme="minorHAnsi" w:cstheme="minorHAnsi"/>
          <w:sz w:val="22"/>
          <w:szCs w:val="22"/>
        </w:rPr>
        <w:t>Balde</w:t>
      </w:r>
      <w:proofErr w:type="spellEnd"/>
      <w:r w:rsidRPr="00740D33">
        <w:rPr>
          <w:rFonts w:asciiTheme="minorHAnsi" w:hAnsiTheme="minorHAnsi" w:cstheme="minorHAnsi"/>
          <w:sz w:val="22"/>
          <w:szCs w:val="22"/>
        </w:rPr>
        <w:t xml:space="preserve"> A ; Breckheimer I ; Brodie E ; G. </w:t>
      </w:r>
      <w:proofErr w:type="spellStart"/>
      <w:r w:rsidRPr="00740D33">
        <w:rPr>
          <w:rFonts w:asciiTheme="minorHAnsi" w:hAnsiTheme="minorHAnsi" w:cstheme="minorHAnsi"/>
          <w:sz w:val="22"/>
          <w:szCs w:val="22"/>
        </w:rPr>
        <w:t>Brodrick</w:t>
      </w:r>
      <w:proofErr w:type="spellEnd"/>
      <w:r w:rsidRPr="00740D33">
        <w:rPr>
          <w:rFonts w:asciiTheme="minorHAnsi" w:hAnsiTheme="minorHAnsi" w:cstheme="minorHAnsi"/>
          <w:sz w:val="22"/>
          <w:szCs w:val="22"/>
        </w:rPr>
        <w:t xml:space="preserve"> P ; Chadwick K D ; Chen J ; </w:t>
      </w:r>
      <w:proofErr w:type="spellStart"/>
      <w:r w:rsidRPr="00740D33">
        <w:rPr>
          <w:rFonts w:asciiTheme="minorHAnsi" w:hAnsiTheme="minorHAnsi" w:cstheme="minorHAnsi"/>
          <w:sz w:val="22"/>
          <w:szCs w:val="22"/>
        </w:rPr>
        <w:t>Dafflon</w:t>
      </w:r>
      <w:proofErr w:type="spellEnd"/>
      <w:r w:rsidRPr="00740D33">
        <w:rPr>
          <w:rFonts w:asciiTheme="minorHAnsi" w:hAnsiTheme="minorHAnsi" w:cstheme="minorHAnsi"/>
          <w:sz w:val="22"/>
          <w:szCs w:val="22"/>
        </w:rPr>
        <w:t xml:space="preserve"> B ; Henderson A ; Lamb J ; Maher K ; </w:t>
      </w:r>
      <w:proofErr w:type="spellStart"/>
      <w:r w:rsidRPr="00740D33">
        <w:rPr>
          <w:rFonts w:asciiTheme="minorHAnsi" w:hAnsiTheme="minorHAnsi" w:cstheme="minorHAnsi"/>
          <w:sz w:val="22"/>
          <w:szCs w:val="22"/>
        </w:rPr>
        <w:t>Kueppers</w:t>
      </w:r>
      <w:proofErr w:type="spellEnd"/>
      <w:r w:rsidRPr="00740D33">
        <w:rPr>
          <w:rFonts w:asciiTheme="minorHAnsi" w:hAnsiTheme="minorHAnsi" w:cstheme="minorHAnsi"/>
          <w:sz w:val="22"/>
          <w:szCs w:val="22"/>
        </w:rPr>
        <w:t xml:space="preserve"> L ; </w:t>
      </w:r>
      <w:proofErr w:type="spellStart"/>
      <w:r w:rsidRPr="00740D33">
        <w:rPr>
          <w:rFonts w:asciiTheme="minorHAnsi" w:hAnsiTheme="minorHAnsi" w:cstheme="minorHAnsi"/>
          <w:sz w:val="22"/>
          <w:szCs w:val="22"/>
        </w:rPr>
        <w:t>Steltzer</w:t>
      </w:r>
      <w:proofErr w:type="spellEnd"/>
      <w:r w:rsidRPr="00740D33">
        <w:rPr>
          <w:rFonts w:asciiTheme="minorHAnsi" w:hAnsiTheme="minorHAnsi" w:cstheme="minorHAnsi"/>
          <w:sz w:val="22"/>
          <w:szCs w:val="22"/>
        </w:rPr>
        <w:t xml:space="preserve"> H ; Wainwright H ; Williams K ; S. Hubbard S  (2020): Plant species distribution within the Upper Colorado River Basin estimated by using hyperspectral and LiDAR airborne data. Watershed Function SFA. doi:10.15485/1602034</w:t>
      </w:r>
    </w:p>
    <w:p w14:paraId="40472918" w14:textId="05004CFF" w:rsidR="00740D33" w:rsidRPr="00740D33" w:rsidRDefault="00740D33" w:rsidP="00740D33">
      <w:pPr>
        <w:rPr>
          <w:rFonts w:asciiTheme="minorHAnsi" w:hAnsiTheme="minorHAnsi" w:cstheme="minorHAnsi"/>
          <w:sz w:val="22"/>
          <w:szCs w:val="22"/>
        </w:rPr>
      </w:pPr>
    </w:p>
    <w:p w14:paraId="77968CDA" w14:textId="30D92E96" w:rsidR="00740D33" w:rsidRPr="00740D33" w:rsidRDefault="00740D33" w:rsidP="00740D33">
      <w:pPr>
        <w:rPr>
          <w:rFonts w:asciiTheme="minorHAnsi" w:hAnsiTheme="minorHAnsi" w:cstheme="minorHAnsi"/>
          <w:sz w:val="22"/>
          <w:szCs w:val="22"/>
        </w:rPr>
      </w:pPr>
      <w:proofErr w:type="spellStart"/>
      <w:r w:rsidRPr="00740D33">
        <w:rPr>
          <w:rFonts w:asciiTheme="minorHAnsi" w:hAnsiTheme="minorHAnsi" w:cstheme="minorHAnsi"/>
          <w:sz w:val="22"/>
          <w:szCs w:val="22"/>
        </w:rPr>
        <w:t>Remund</w:t>
      </w:r>
      <w:proofErr w:type="spellEnd"/>
      <w:r w:rsidRPr="00740D33">
        <w:rPr>
          <w:rFonts w:asciiTheme="minorHAnsi" w:hAnsiTheme="minorHAnsi" w:cstheme="minorHAnsi"/>
          <w:sz w:val="22"/>
          <w:szCs w:val="22"/>
        </w:rPr>
        <w:t xml:space="preserve">, J., Wald, L., </w:t>
      </w:r>
      <w:proofErr w:type="spellStart"/>
      <w:r w:rsidRPr="00740D33">
        <w:rPr>
          <w:rFonts w:asciiTheme="minorHAnsi" w:hAnsiTheme="minorHAnsi" w:cstheme="minorHAnsi"/>
          <w:sz w:val="22"/>
          <w:szCs w:val="22"/>
        </w:rPr>
        <w:t>Lefèvre</w:t>
      </w:r>
      <w:proofErr w:type="spellEnd"/>
      <w:r w:rsidRPr="00740D33">
        <w:rPr>
          <w:rFonts w:asciiTheme="minorHAnsi" w:hAnsiTheme="minorHAnsi" w:cstheme="minorHAnsi"/>
          <w:sz w:val="22"/>
          <w:szCs w:val="22"/>
        </w:rPr>
        <w:t xml:space="preserve">, M., </w:t>
      </w:r>
      <w:proofErr w:type="spellStart"/>
      <w:r w:rsidRPr="00740D33">
        <w:rPr>
          <w:rFonts w:asciiTheme="minorHAnsi" w:hAnsiTheme="minorHAnsi" w:cstheme="minorHAnsi"/>
          <w:sz w:val="22"/>
          <w:szCs w:val="22"/>
        </w:rPr>
        <w:t>Ranchin</w:t>
      </w:r>
      <w:proofErr w:type="spellEnd"/>
      <w:r w:rsidRPr="00740D33">
        <w:rPr>
          <w:rFonts w:asciiTheme="minorHAnsi" w:hAnsiTheme="minorHAnsi" w:cstheme="minorHAnsi"/>
          <w:sz w:val="22"/>
          <w:szCs w:val="22"/>
        </w:rPr>
        <w:t xml:space="preserve">, T., &amp; Page, J. (2003). Worldwide </w:t>
      </w:r>
      <w:proofErr w:type="spellStart"/>
      <w:r w:rsidRPr="00740D33">
        <w:rPr>
          <w:rFonts w:asciiTheme="minorHAnsi" w:hAnsiTheme="minorHAnsi" w:cstheme="minorHAnsi"/>
          <w:sz w:val="22"/>
          <w:szCs w:val="22"/>
        </w:rPr>
        <w:t>Linke</w:t>
      </w:r>
      <w:proofErr w:type="spellEnd"/>
      <w:r w:rsidRPr="00740D33">
        <w:rPr>
          <w:rFonts w:asciiTheme="minorHAnsi" w:hAnsiTheme="minorHAnsi" w:cstheme="minorHAnsi"/>
          <w:sz w:val="22"/>
          <w:szCs w:val="22"/>
        </w:rPr>
        <w:t xml:space="preserve"> turbidity information.</w:t>
      </w:r>
    </w:p>
    <w:p w14:paraId="1C2DAC31" w14:textId="77777777" w:rsidR="002D154D" w:rsidRPr="00740D33" w:rsidRDefault="002D154D" w:rsidP="00740D33">
      <w:pPr>
        <w:rPr>
          <w:rFonts w:asciiTheme="minorHAnsi" w:hAnsiTheme="minorHAnsi" w:cstheme="minorHAnsi"/>
          <w:sz w:val="22"/>
          <w:szCs w:val="22"/>
        </w:rPr>
      </w:pPr>
    </w:p>
    <w:p w14:paraId="2EF34DC0" w14:textId="6D218055" w:rsidR="002D154D" w:rsidRPr="00740D33" w:rsidRDefault="002D154D" w:rsidP="00740D33">
      <w:pPr>
        <w:rPr>
          <w:rFonts w:asciiTheme="minorHAnsi" w:hAnsiTheme="minorHAnsi" w:cstheme="minorHAnsi"/>
          <w:sz w:val="22"/>
          <w:szCs w:val="22"/>
        </w:rPr>
      </w:pPr>
      <w:proofErr w:type="spellStart"/>
      <w:r w:rsidRPr="00740D33">
        <w:rPr>
          <w:rFonts w:asciiTheme="minorHAnsi" w:hAnsiTheme="minorHAnsi" w:cstheme="minorHAnsi"/>
          <w:sz w:val="22"/>
          <w:szCs w:val="22"/>
        </w:rPr>
        <w:t>Stepinski</w:t>
      </w:r>
      <w:proofErr w:type="spellEnd"/>
      <w:r w:rsidRPr="00740D33">
        <w:rPr>
          <w:rFonts w:asciiTheme="minorHAnsi" w:hAnsiTheme="minorHAnsi" w:cstheme="minorHAnsi"/>
          <w:sz w:val="22"/>
          <w:szCs w:val="22"/>
        </w:rPr>
        <w:t xml:space="preserve">, T. F., &amp; </w:t>
      </w:r>
      <w:proofErr w:type="spellStart"/>
      <w:r w:rsidRPr="00740D33">
        <w:rPr>
          <w:rFonts w:asciiTheme="minorHAnsi" w:hAnsiTheme="minorHAnsi" w:cstheme="minorHAnsi"/>
          <w:sz w:val="22"/>
          <w:szCs w:val="22"/>
        </w:rPr>
        <w:t>Jasiewicz</w:t>
      </w:r>
      <w:proofErr w:type="spellEnd"/>
      <w:r w:rsidRPr="00740D33">
        <w:rPr>
          <w:rFonts w:asciiTheme="minorHAnsi" w:hAnsiTheme="minorHAnsi" w:cstheme="minorHAnsi"/>
          <w:sz w:val="22"/>
          <w:szCs w:val="22"/>
        </w:rPr>
        <w:t xml:space="preserve">, J. (2011). </w:t>
      </w:r>
      <w:proofErr w:type="spellStart"/>
      <w:r w:rsidRPr="00740D33">
        <w:rPr>
          <w:rFonts w:asciiTheme="minorHAnsi" w:hAnsiTheme="minorHAnsi" w:cstheme="minorHAnsi"/>
          <w:sz w:val="22"/>
          <w:szCs w:val="22"/>
        </w:rPr>
        <w:t>Geomorphons</w:t>
      </w:r>
      <w:proofErr w:type="spellEnd"/>
      <w:r w:rsidRPr="00740D33">
        <w:rPr>
          <w:rFonts w:asciiTheme="minorHAnsi" w:hAnsiTheme="minorHAnsi" w:cstheme="minorHAnsi"/>
          <w:sz w:val="22"/>
          <w:szCs w:val="22"/>
        </w:rPr>
        <w:t>-a new approach to classification of landforms. Proceedings of geomorphometry, 2011, 109-112.</w:t>
      </w:r>
    </w:p>
    <w:p w14:paraId="37FF2165" w14:textId="3BC10D53" w:rsidR="0020658F" w:rsidRPr="00740D33" w:rsidRDefault="0020658F" w:rsidP="00740D33">
      <w:pPr>
        <w:rPr>
          <w:rFonts w:asciiTheme="minorHAnsi" w:hAnsiTheme="minorHAnsi" w:cstheme="minorHAnsi"/>
          <w:sz w:val="22"/>
          <w:szCs w:val="22"/>
        </w:rPr>
      </w:pPr>
    </w:p>
    <w:p w14:paraId="33F66E25" w14:textId="6CC2A725" w:rsidR="00662A2B" w:rsidRPr="00740D33" w:rsidRDefault="00662A2B" w:rsidP="00740D33">
      <w:pPr>
        <w:rPr>
          <w:rFonts w:asciiTheme="minorHAnsi" w:hAnsiTheme="minorHAnsi" w:cstheme="minorHAnsi"/>
          <w:sz w:val="22"/>
          <w:szCs w:val="22"/>
        </w:rPr>
      </w:pPr>
      <w:r w:rsidRPr="00740D33">
        <w:rPr>
          <w:rFonts w:asciiTheme="minorHAnsi" w:hAnsiTheme="minorHAnsi" w:cstheme="minorHAnsi"/>
          <w:sz w:val="22"/>
          <w:szCs w:val="22"/>
        </w:rPr>
        <w:t>Schaaf, C &amp; Wang, C. (2015). MCD43A1 MODIS/</w:t>
      </w:r>
      <w:proofErr w:type="spellStart"/>
      <w:r w:rsidRPr="00740D33">
        <w:rPr>
          <w:rFonts w:asciiTheme="minorHAnsi" w:hAnsiTheme="minorHAnsi" w:cstheme="minorHAnsi"/>
          <w:sz w:val="22"/>
          <w:szCs w:val="22"/>
        </w:rPr>
        <w:t>Terra+Aqua</w:t>
      </w:r>
      <w:proofErr w:type="spellEnd"/>
      <w:r w:rsidRPr="00740D33">
        <w:rPr>
          <w:rFonts w:asciiTheme="minorHAnsi" w:hAnsiTheme="minorHAnsi" w:cstheme="minorHAnsi"/>
          <w:sz w:val="22"/>
          <w:szCs w:val="22"/>
        </w:rPr>
        <w:t xml:space="preserve"> BRDF/Albedo Model Parameters Daily L3 Global - 500m V006. NASA EOSDIS Land Processes DAAC.</w:t>
      </w:r>
    </w:p>
    <w:p w14:paraId="3E4E01B6" w14:textId="77777777" w:rsidR="006D68BA" w:rsidRPr="00662A2B" w:rsidRDefault="006D68BA" w:rsidP="00662A2B">
      <w:pPr>
        <w:rPr>
          <w:rFonts w:asciiTheme="minorHAnsi" w:hAnsiTheme="minorHAnsi" w:cstheme="minorHAnsi"/>
          <w:sz w:val="22"/>
          <w:szCs w:val="22"/>
        </w:rPr>
      </w:pPr>
    </w:p>
    <w:p w14:paraId="782908FC" w14:textId="77777777" w:rsidR="00662A2B" w:rsidRDefault="00662A2B" w:rsidP="002D154D"/>
    <w:p w14:paraId="55AB239B" w14:textId="77777777" w:rsidR="002D663F" w:rsidRDefault="002D663F" w:rsidP="002D663F"/>
    <w:p w14:paraId="793537B8" w14:textId="77777777" w:rsidR="002D663F" w:rsidRDefault="002D663F"/>
    <w:sectPr w:rsidR="002D663F" w:rsidSect="008B4A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Breckheimer" w:date="2020-04-10T13:43:00Z" w:initials="BI">
    <w:p w14:paraId="69418AF6" w14:textId="5CF918C8" w:rsidR="00240B23" w:rsidRDefault="00240B23">
      <w:pPr>
        <w:pStyle w:val="CommentText"/>
      </w:pPr>
      <w:r>
        <w:rPr>
          <w:rStyle w:val="CommentReference"/>
        </w:rPr>
        <w:annotationRef/>
      </w:r>
      <w:r>
        <w:t>This approach performs well, but misses evergreen vegetation growing under a deciduous canopy</w:t>
      </w:r>
      <w:r w:rsidR="007849EC">
        <w:t>. Not sure how to deal with this issue</w:t>
      </w:r>
      <w:r w:rsidR="00F31590">
        <w:t xml:space="preserve"> without good leaf-off data (possibly NAIP?)</w:t>
      </w:r>
    </w:p>
  </w:comment>
  <w:comment w:id="1" w:author="Ian Breckheimer" w:date="2020-04-27T16:41:00Z" w:initials="BI">
    <w:p w14:paraId="446A11BD" w14:textId="06B42E8D" w:rsidR="00C3140F" w:rsidRDefault="00C3140F">
      <w:pPr>
        <w:pStyle w:val="CommentText"/>
      </w:pPr>
      <w:r>
        <w:rPr>
          <w:rStyle w:val="CommentReference"/>
        </w:rPr>
        <w:annotationRef/>
      </w:r>
      <w:r>
        <w:t xml:space="preserve">This approach performs a bit better (qualitatively) than </w:t>
      </w:r>
      <w:r w:rsidR="00F81A85">
        <w:t>just selecting local maxima</w:t>
      </w:r>
      <w:r w:rsidR="00306516">
        <w:t xml:space="preserve"> and seems to do pretty well in conifer stands, but it doesn’t perform as well in aspen</w:t>
      </w:r>
      <w:r w:rsidR="009B71C0">
        <w:t>. It’s probably worth doing a bit more testing here, but it would be nice to have some good field-derived stem maps to compare to.</w:t>
      </w:r>
    </w:p>
  </w:comment>
  <w:comment w:id="2" w:author="Ian Breckheimer" w:date="2020-04-27T16:43:00Z" w:initials="BI">
    <w:p w14:paraId="336ADBE1" w14:textId="2CD575E2" w:rsidR="00CF0F14" w:rsidRDefault="00CF0F14">
      <w:pPr>
        <w:pStyle w:val="CommentText"/>
      </w:pPr>
      <w:r>
        <w:rPr>
          <w:rStyle w:val="CommentReference"/>
        </w:rPr>
        <w:annotationRef/>
      </w:r>
      <w:r>
        <w:t xml:space="preserve">There are lots of crown segmentation algorithms, and </w:t>
      </w:r>
      <w:r w:rsidR="00B04FA0">
        <w:t xml:space="preserve">their performance </w:t>
      </w:r>
      <w:r w:rsidR="00464416">
        <w:t xml:space="preserve">varies with the quality of the lidar data and the structure of vegetation. </w:t>
      </w:r>
      <w:r>
        <w:t>I didn’t do a thorough</w:t>
      </w:r>
      <w:r w:rsidR="00464416">
        <w:t xml:space="preserve"> methods</w:t>
      </w:r>
      <w:r>
        <w:t xml:space="preserve"> comparison</w:t>
      </w:r>
      <w:r w:rsidR="00C06254">
        <w:t xml:space="preserve"> because I don’t have access to great validation data.</w:t>
      </w:r>
      <w:r w:rsidR="00464416">
        <w:t xml:space="preserve"> Do you think this would be worthwhile?</w:t>
      </w:r>
    </w:p>
  </w:comment>
  <w:comment w:id="3" w:author="Ian Breckheimer" w:date="2020-04-27T16:40:00Z" w:initials="BI">
    <w:p w14:paraId="3C40818B" w14:textId="57E7D0D1" w:rsidR="008D39E5" w:rsidRDefault="008D39E5">
      <w:pPr>
        <w:pStyle w:val="CommentText"/>
      </w:pPr>
      <w:r>
        <w:rPr>
          <w:rStyle w:val="CommentReference"/>
        </w:rPr>
        <w:annotationRef/>
      </w:r>
      <w:r>
        <w:t xml:space="preserve">Unsure whether there is a better source for seasonal variation in the </w:t>
      </w:r>
      <w:proofErr w:type="spellStart"/>
      <w:r>
        <w:t>Linke</w:t>
      </w:r>
      <w:proofErr w:type="spellEnd"/>
      <w:r>
        <w:t xml:space="preserve"> coefficient.</w:t>
      </w:r>
    </w:p>
  </w:comment>
  <w:comment w:id="4" w:author="Ian Breckheimer" w:date="2020-04-27T16:26:00Z" w:initials="BI">
    <w:p w14:paraId="39C4A334" w14:textId="7A1A51E6" w:rsidR="005F5CDA" w:rsidRDefault="005F5CDA">
      <w:pPr>
        <w:pStyle w:val="CommentText"/>
      </w:pPr>
      <w:r>
        <w:rPr>
          <w:rStyle w:val="CommentReference"/>
        </w:rPr>
        <w:annotationRef/>
      </w:r>
      <w:r w:rsidR="005C762D">
        <w:t>We probably need to calibrate this using some field measurements or do some formal radiative transfer modeling</w:t>
      </w:r>
      <w:r w:rsidR="00D75067">
        <w:t xml:space="preserve"> to ensure that subcanopy measurements are reliable.</w:t>
      </w:r>
      <w:r w:rsidR="00481612">
        <w:t xml:space="preserve"> A log-linear decay is pretty crude.</w:t>
      </w:r>
    </w:p>
  </w:comment>
  <w:comment w:id="5" w:author="Ian Breckheimer" w:date="2020-04-27T16:39:00Z" w:initials="BI">
    <w:p w14:paraId="2FD779AB" w14:textId="78C60682" w:rsidR="00CD0E17" w:rsidRDefault="00CD0E17">
      <w:pPr>
        <w:pStyle w:val="CommentText"/>
      </w:pPr>
      <w:r>
        <w:rPr>
          <w:rStyle w:val="CommentReference"/>
        </w:rPr>
        <w:annotationRef/>
      </w:r>
      <w:r>
        <w:t xml:space="preserve">This is probably not a good assumption, but I can’t </w:t>
      </w:r>
      <w:r w:rsidR="000F6632">
        <w:t>find any literature on radiative effects of stems</w:t>
      </w:r>
      <w:r w:rsidR="00D1405E">
        <w:t xml:space="preserve"> and trunks.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418AF6" w15:done="0"/>
  <w15:commentEx w15:paraId="446A11BD" w15:done="0"/>
  <w15:commentEx w15:paraId="336ADBE1" w15:done="0"/>
  <w15:commentEx w15:paraId="3C40818B" w15:done="0"/>
  <w15:commentEx w15:paraId="39C4A334" w15:done="0"/>
  <w15:commentEx w15:paraId="2FD779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18AF6" w16cid:durableId="223AF673"/>
  <w16cid:commentId w16cid:paraId="446A11BD" w16cid:durableId="225189B0"/>
  <w16cid:commentId w16cid:paraId="336ADBE1" w16cid:durableId="22518A3F"/>
  <w16cid:commentId w16cid:paraId="3C40818B" w16cid:durableId="22518989"/>
  <w16cid:commentId w16cid:paraId="39C4A334" w16cid:durableId="22518648"/>
  <w16cid:commentId w16cid:paraId="2FD779AB" w16cid:durableId="22518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5340"/>
    <w:multiLevelType w:val="hybridMultilevel"/>
    <w:tmpl w:val="FC061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3AD6"/>
    <w:multiLevelType w:val="hybridMultilevel"/>
    <w:tmpl w:val="8EB0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90953"/>
    <w:multiLevelType w:val="hybridMultilevel"/>
    <w:tmpl w:val="48EC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32577"/>
    <w:multiLevelType w:val="hybridMultilevel"/>
    <w:tmpl w:val="2FFA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17F34"/>
    <w:multiLevelType w:val="hybridMultilevel"/>
    <w:tmpl w:val="4AEC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802BB"/>
    <w:multiLevelType w:val="hybridMultilevel"/>
    <w:tmpl w:val="BFDCD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B3937"/>
    <w:multiLevelType w:val="hybridMultilevel"/>
    <w:tmpl w:val="418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A400F"/>
    <w:multiLevelType w:val="hybridMultilevel"/>
    <w:tmpl w:val="A2FA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74B47"/>
    <w:multiLevelType w:val="hybridMultilevel"/>
    <w:tmpl w:val="418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C6598"/>
    <w:multiLevelType w:val="hybridMultilevel"/>
    <w:tmpl w:val="974C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21714"/>
    <w:multiLevelType w:val="hybridMultilevel"/>
    <w:tmpl w:val="76F0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2"/>
  </w:num>
  <w:num w:numId="5">
    <w:abstractNumId w:val="8"/>
  </w:num>
  <w:num w:numId="6">
    <w:abstractNumId w:val="4"/>
  </w:num>
  <w:num w:numId="7">
    <w:abstractNumId w:val="6"/>
  </w:num>
  <w:num w:numId="8">
    <w:abstractNumId w:val="10"/>
  </w:num>
  <w:num w:numId="9">
    <w:abstractNumId w:val="3"/>
  </w:num>
  <w:num w:numId="10">
    <w:abstractNumId w:val="9"/>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AD" w15:userId="S::ikb@rmbl.org::34680cb7-e09f-454b-bb9d-2888c8fc6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9B"/>
    <w:rsid w:val="00001F9B"/>
    <w:rsid w:val="000033F9"/>
    <w:rsid w:val="00007C61"/>
    <w:rsid w:val="00014303"/>
    <w:rsid w:val="00016F6A"/>
    <w:rsid w:val="00020BCB"/>
    <w:rsid w:val="00023B77"/>
    <w:rsid w:val="00036864"/>
    <w:rsid w:val="000405DE"/>
    <w:rsid w:val="000414E6"/>
    <w:rsid w:val="000458A1"/>
    <w:rsid w:val="000542E3"/>
    <w:rsid w:val="000602CA"/>
    <w:rsid w:val="00071E68"/>
    <w:rsid w:val="0007541C"/>
    <w:rsid w:val="000B2174"/>
    <w:rsid w:val="000B22AB"/>
    <w:rsid w:val="000B240D"/>
    <w:rsid w:val="000D23D8"/>
    <w:rsid w:val="000D4A6C"/>
    <w:rsid w:val="000E17C2"/>
    <w:rsid w:val="000E19C3"/>
    <w:rsid w:val="000F6632"/>
    <w:rsid w:val="000F7671"/>
    <w:rsid w:val="00104A46"/>
    <w:rsid w:val="00107A79"/>
    <w:rsid w:val="00111A94"/>
    <w:rsid w:val="001163A9"/>
    <w:rsid w:val="0012052D"/>
    <w:rsid w:val="00121C24"/>
    <w:rsid w:val="00141F13"/>
    <w:rsid w:val="001538FB"/>
    <w:rsid w:val="001600B9"/>
    <w:rsid w:val="001603B2"/>
    <w:rsid w:val="0016041E"/>
    <w:rsid w:val="00161A91"/>
    <w:rsid w:val="00171B56"/>
    <w:rsid w:val="001724F1"/>
    <w:rsid w:val="001754F2"/>
    <w:rsid w:val="00191B9C"/>
    <w:rsid w:val="0019753C"/>
    <w:rsid w:val="001A072D"/>
    <w:rsid w:val="001A5516"/>
    <w:rsid w:val="001C6EEE"/>
    <w:rsid w:val="001D0303"/>
    <w:rsid w:val="001E07AC"/>
    <w:rsid w:val="001E3732"/>
    <w:rsid w:val="0020658F"/>
    <w:rsid w:val="00207C66"/>
    <w:rsid w:val="00210320"/>
    <w:rsid w:val="00211BE1"/>
    <w:rsid w:val="002224B2"/>
    <w:rsid w:val="002238C9"/>
    <w:rsid w:val="00226F25"/>
    <w:rsid w:val="00227281"/>
    <w:rsid w:val="00240B23"/>
    <w:rsid w:val="00265789"/>
    <w:rsid w:val="00266239"/>
    <w:rsid w:val="002665A4"/>
    <w:rsid w:val="00291061"/>
    <w:rsid w:val="002B1904"/>
    <w:rsid w:val="002B40BE"/>
    <w:rsid w:val="002C7EFD"/>
    <w:rsid w:val="002D154D"/>
    <w:rsid w:val="002D663F"/>
    <w:rsid w:val="002D75CD"/>
    <w:rsid w:val="002E0234"/>
    <w:rsid w:val="002F05C5"/>
    <w:rsid w:val="002F2789"/>
    <w:rsid w:val="002F4F76"/>
    <w:rsid w:val="00301397"/>
    <w:rsid w:val="003016E4"/>
    <w:rsid w:val="00306516"/>
    <w:rsid w:val="00310777"/>
    <w:rsid w:val="00312B87"/>
    <w:rsid w:val="00314682"/>
    <w:rsid w:val="00316C0D"/>
    <w:rsid w:val="00317496"/>
    <w:rsid w:val="00330641"/>
    <w:rsid w:val="00337E04"/>
    <w:rsid w:val="003413B0"/>
    <w:rsid w:val="00346550"/>
    <w:rsid w:val="00351ED3"/>
    <w:rsid w:val="003522CB"/>
    <w:rsid w:val="00354D08"/>
    <w:rsid w:val="003629F1"/>
    <w:rsid w:val="0036346F"/>
    <w:rsid w:val="003642B2"/>
    <w:rsid w:val="00366020"/>
    <w:rsid w:val="00376A78"/>
    <w:rsid w:val="00376E7C"/>
    <w:rsid w:val="00381551"/>
    <w:rsid w:val="0038329B"/>
    <w:rsid w:val="00384825"/>
    <w:rsid w:val="00390553"/>
    <w:rsid w:val="00392ECD"/>
    <w:rsid w:val="00395510"/>
    <w:rsid w:val="003A35CD"/>
    <w:rsid w:val="003A6959"/>
    <w:rsid w:val="003B4749"/>
    <w:rsid w:val="003C53BD"/>
    <w:rsid w:val="003D3782"/>
    <w:rsid w:val="003E5105"/>
    <w:rsid w:val="003E637E"/>
    <w:rsid w:val="003E70CB"/>
    <w:rsid w:val="003F16AF"/>
    <w:rsid w:val="003F4450"/>
    <w:rsid w:val="00422D9F"/>
    <w:rsid w:val="00422F25"/>
    <w:rsid w:val="004251E6"/>
    <w:rsid w:val="00426ED3"/>
    <w:rsid w:val="00432497"/>
    <w:rsid w:val="00434770"/>
    <w:rsid w:val="004402FD"/>
    <w:rsid w:val="00441D4B"/>
    <w:rsid w:val="004451E7"/>
    <w:rsid w:val="004455CB"/>
    <w:rsid w:val="004460DD"/>
    <w:rsid w:val="004466F5"/>
    <w:rsid w:val="00450622"/>
    <w:rsid w:val="0045219F"/>
    <w:rsid w:val="004605D6"/>
    <w:rsid w:val="00464416"/>
    <w:rsid w:val="004656B4"/>
    <w:rsid w:val="00480773"/>
    <w:rsid w:val="00481612"/>
    <w:rsid w:val="004816AF"/>
    <w:rsid w:val="004878A1"/>
    <w:rsid w:val="004A2696"/>
    <w:rsid w:val="004B1971"/>
    <w:rsid w:val="004B33A4"/>
    <w:rsid w:val="004D35BA"/>
    <w:rsid w:val="004F214B"/>
    <w:rsid w:val="004F6EDF"/>
    <w:rsid w:val="00502E45"/>
    <w:rsid w:val="00507DA3"/>
    <w:rsid w:val="00514A33"/>
    <w:rsid w:val="0051571E"/>
    <w:rsid w:val="00526BD1"/>
    <w:rsid w:val="00527CEE"/>
    <w:rsid w:val="00544CA6"/>
    <w:rsid w:val="005511AD"/>
    <w:rsid w:val="00551B5F"/>
    <w:rsid w:val="005531F8"/>
    <w:rsid w:val="00572105"/>
    <w:rsid w:val="00585167"/>
    <w:rsid w:val="005909AB"/>
    <w:rsid w:val="00597E1D"/>
    <w:rsid w:val="005A13D4"/>
    <w:rsid w:val="005A4AD2"/>
    <w:rsid w:val="005B674C"/>
    <w:rsid w:val="005B6913"/>
    <w:rsid w:val="005C0550"/>
    <w:rsid w:val="005C6040"/>
    <w:rsid w:val="005C762D"/>
    <w:rsid w:val="005D2A8B"/>
    <w:rsid w:val="005D75B4"/>
    <w:rsid w:val="005D7C0E"/>
    <w:rsid w:val="005E6B5F"/>
    <w:rsid w:val="005F5CDA"/>
    <w:rsid w:val="00625CB8"/>
    <w:rsid w:val="00636292"/>
    <w:rsid w:val="00636633"/>
    <w:rsid w:val="00636F56"/>
    <w:rsid w:val="0064409A"/>
    <w:rsid w:val="006441C4"/>
    <w:rsid w:val="006455AF"/>
    <w:rsid w:val="006503B4"/>
    <w:rsid w:val="0065126C"/>
    <w:rsid w:val="0065158A"/>
    <w:rsid w:val="006534FF"/>
    <w:rsid w:val="00662A2B"/>
    <w:rsid w:val="00665345"/>
    <w:rsid w:val="00675716"/>
    <w:rsid w:val="006A3D33"/>
    <w:rsid w:val="006A74A8"/>
    <w:rsid w:val="006B0B3F"/>
    <w:rsid w:val="006B3104"/>
    <w:rsid w:val="006C4FBD"/>
    <w:rsid w:val="006D68BA"/>
    <w:rsid w:val="00725153"/>
    <w:rsid w:val="00731C0A"/>
    <w:rsid w:val="00733B88"/>
    <w:rsid w:val="00740D33"/>
    <w:rsid w:val="00760DAA"/>
    <w:rsid w:val="00762434"/>
    <w:rsid w:val="00763016"/>
    <w:rsid w:val="007636DE"/>
    <w:rsid w:val="0076632C"/>
    <w:rsid w:val="007707B4"/>
    <w:rsid w:val="00774A00"/>
    <w:rsid w:val="00774F09"/>
    <w:rsid w:val="00775763"/>
    <w:rsid w:val="0077730C"/>
    <w:rsid w:val="00780450"/>
    <w:rsid w:val="007849EC"/>
    <w:rsid w:val="00793946"/>
    <w:rsid w:val="00795B0B"/>
    <w:rsid w:val="007A2261"/>
    <w:rsid w:val="007A737B"/>
    <w:rsid w:val="007B4E6C"/>
    <w:rsid w:val="007C6153"/>
    <w:rsid w:val="007C7DE4"/>
    <w:rsid w:val="007D2A62"/>
    <w:rsid w:val="007D2D1A"/>
    <w:rsid w:val="007E2604"/>
    <w:rsid w:val="007E6EBE"/>
    <w:rsid w:val="007F2627"/>
    <w:rsid w:val="007F6AF7"/>
    <w:rsid w:val="00804768"/>
    <w:rsid w:val="00805D9D"/>
    <w:rsid w:val="00810120"/>
    <w:rsid w:val="00813AC6"/>
    <w:rsid w:val="008223F7"/>
    <w:rsid w:val="008238E7"/>
    <w:rsid w:val="00826E87"/>
    <w:rsid w:val="00836A80"/>
    <w:rsid w:val="00841C39"/>
    <w:rsid w:val="0084377C"/>
    <w:rsid w:val="00843C1F"/>
    <w:rsid w:val="008452DE"/>
    <w:rsid w:val="008476C8"/>
    <w:rsid w:val="00847E75"/>
    <w:rsid w:val="0085098B"/>
    <w:rsid w:val="0086746F"/>
    <w:rsid w:val="008677CC"/>
    <w:rsid w:val="00884F72"/>
    <w:rsid w:val="00887308"/>
    <w:rsid w:val="00887C1A"/>
    <w:rsid w:val="00892ADE"/>
    <w:rsid w:val="0089779B"/>
    <w:rsid w:val="008A6D68"/>
    <w:rsid w:val="008B0E73"/>
    <w:rsid w:val="008B22FF"/>
    <w:rsid w:val="008B4A87"/>
    <w:rsid w:val="008C2510"/>
    <w:rsid w:val="008C3EF9"/>
    <w:rsid w:val="008D39E5"/>
    <w:rsid w:val="008D6B42"/>
    <w:rsid w:val="008E5A07"/>
    <w:rsid w:val="008F4CF8"/>
    <w:rsid w:val="008F7696"/>
    <w:rsid w:val="009040D2"/>
    <w:rsid w:val="00922666"/>
    <w:rsid w:val="00926A71"/>
    <w:rsid w:val="00931296"/>
    <w:rsid w:val="00934691"/>
    <w:rsid w:val="009427FF"/>
    <w:rsid w:val="00945BE6"/>
    <w:rsid w:val="00947E78"/>
    <w:rsid w:val="009670DE"/>
    <w:rsid w:val="00996B2D"/>
    <w:rsid w:val="009A1927"/>
    <w:rsid w:val="009B12ED"/>
    <w:rsid w:val="009B5FBE"/>
    <w:rsid w:val="009B71C0"/>
    <w:rsid w:val="009C4AED"/>
    <w:rsid w:val="009D0D11"/>
    <w:rsid w:val="009D1703"/>
    <w:rsid w:val="009E03F5"/>
    <w:rsid w:val="009F0A5C"/>
    <w:rsid w:val="009F4F4A"/>
    <w:rsid w:val="009F5965"/>
    <w:rsid w:val="00A0283E"/>
    <w:rsid w:val="00A12D44"/>
    <w:rsid w:val="00A21B46"/>
    <w:rsid w:val="00A35537"/>
    <w:rsid w:val="00A50CD3"/>
    <w:rsid w:val="00A5166C"/>
    <w:rsid w:val="00A57BEC"/>
    <w:rsid w:val="00A61379"/>
    <w:rsid w:val="00A6188D"/>
    <w:rsid w:val="00A63831"/>
    <w:rsid w:val="00A639D6"/>
    <w:rsid w:val="00A6417E"/>
    <w:rsid w:val="00A767B2"/>
    <w:rsid w:val="00A81FA9"/>
    <w:rsid w:val="00A8284C"/>
    <w:rsid w:val="00A860E2"/>
    <w:rsid w:val="00A862E1"/>
    <w:rsid w:val="00AA7229"/>
    <w:rsid w:val="00AB6FB2"/>
    <w:rsid w:val="00AC3927"/>
    <w:rsid w:val="00AC6AFA"/>
    <w:rsid w:val="00AD31AB"/>
    <w:rsid w:val="00AE0C9F"/>
    <w:rsid w:val="00AE3C3F"/>
    <w:rsid w:val="00B0157D"/>
    <w:rsid w:val="00B04FA0"/>
    <w:rsid w:val="00B1411E"/>
    <w:rsid w:val="00B17C30"/>
    <w:rsid w:val="00B32C83"/>
    <w:rsid w:val="00B4518A"/>
    <w:rsid w:val="00B673C4"/>
    <w:rsid w:val="00B71FA5"/>
    <w:rsid w:val="00B75418"/>
    <w:rsid w:val="00B75CDF"/>
    <w:rsid w:val="00B92466"/>
    <w:rsid w:val="00B92C39"/>
    <w:rsid w:val="00BA1464"/>
    <w:rsid w:val="00BB0AE2"/>
    <w:rsid w:val="00BB19DC"/>
    <w:rsid w:val="00BB2B38"/>
    <w:rsid w:val="00BB340B"/>
    <w:rsid w:val="00BB4407"/>
    <w:rsid w:val="00BB4996"/>
    <w:rsid w:val="00BC55A3"/>
    <w:rsid w:val="00BD6C98"/>
    <w:rsid w:val="00BF571A"/>
    <w:rsid w:val="00C02EA2"/>
    <w:rsid w:val="00C06254"/>
    <w:rsid w:val="00C120AB"/>
    <w:rsid w:val="00C155B2"/>
    <w:rsid w:val="00C268BB"/>
    <w:rsid w:val="00C3140F"/>
    <w:rsid w:val="00C3781F"/>
    <w:rsid w:val="00C41B57"/>
    <w:rsid w:val="00C44682"/>
    <w:rsid w:val="00C4734F"/>
    <w:rsid w:val="00C50842"/>
    <w:rsid w:val="00C558F1"/>
    <w:rsid w:val="00C564D3"/>
    <w:rsid w:val="00C7571D"/>
    <w:rsid w:val="00C762C9"/>
    <w:rsid w:val="00C77DCD"/>
    <w:rsid w:val="00C9059E"/>
    <w:rsid w:val="00CA7B3B"/>
    <w:rsid w:val="00CB0E71"/>
    <w:rsid w:val="00CC009E"/>
    <w:rsid w:val="00CD0A99"/>
    <w:rsid w:val="00CD0E17"/>
    <w:rsid w:val="00CF0F14"/>
    <w:rsid w:val="00CF2B6D"/>
    <w:rsid w:val="00D11D9B"/>
    <w:rsid w:val="00D1405E"/>
    <w:rsid w:val="00D24F66"/>
    <w:rsid w:val="00D259E9"/>
    <w:rsid w:val="00D32E12"/>
    <w:rsid w:val="00D54200"/>
    <w:rsid w:val="00D63EBA"/>
    <w:rsid w:val="00D67FA8"/>
    <w:rsid w:val="00D75067"/>
    <w:rsid w:val="00D769AF"/>
    <w:rsid w:val="00DA6AD2"/>
    <w:rsid w:val="00DB7465"/>
    <w:rsid w:val="00DD051A"/>
    <w:rsid w:val="00DD10B6"/>
    <w:rsid w:val="00DD377A"/>
    <w:rsid w:val="00DD560F"/>
    <w:rsid w:val="00DE402F"/>
    <w:rsid w:val="00DE7D23"/>
    <w:rsid w:val="00DF64D0"/>
    <w:rsid w:val="00DF6986"/>
    <w:rsid w:val="00E02A6F"/>
    <w:rsid w:val="00E038DB"/>
    <w:rsid w:val="00E1229E"/>
    <w:rsid w:val="00E210F0"/>
    <w:rsid w:val="00E23BDB"/>
    <w:rsid w:val="00E24DFE"/>
    <w:rsid w:val="00E30AC9"/>
    <w:rsid w:val="00E32532"/>
    <w:rsid w:val="00E42666"/>
    <w:rsid w:val="00E43666"/>
    <w:rsid w:val="00E77E13"/>
    <w:rsid w:val="00E82560"/>
    <w:rsid w:val="00E91418"/>
    <w:rsid w:val="00EA6456"/>
    <w:rsid w:val="00EB091E"/>
    <w:rsid w:val="00EC6DAD"/>
    <w:rsid w:val="00ED1248"/>
    <w:rsid w:val="00ED45D4"/>
    <w:rsid w:val="00EE5F9B"/>
    <w:rsid w:val="00EE6308"/>
    <w:rsid w:val="00F038C5"/>
    <w:rsid w:val="00F24961"/>
    <w:rsid w:val="00F31590"/>
    <w:rsid w:val="00F32035"/>
    <w:rsid w:val="00F446D3"/>
    <w:rsid w:val="00F478D7"/>
    <w:rsid w:val="00F539E1"/>
    <w:rsid w:val="00F56EF6"/>
    <w:rsid w:val="00F61684"/>
    <w:rsid w:val="00F777D1"/>
    <w:rsid w:val="00F81A85"/>
    <w:rsid w:val="00FA1F34"/>
    <w:rsid w:val="00FA23DE"/>
    <w:rsid w:val="00FA38E5"/>
    <w:rsid w:val="00FA3CC4"/>
    <w:rsid w:val="00FA6ECB"/>
    <w:rsid w:val="00FB05CF"/>
    <w:rsid w:val="00FB2C6D"/>
    <w:rsid w:val="00FC2088"/>
    <w:rsid w:val="00FD7B59"/>
    <w:rsid w:val="00FE5EA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CC2BD"/>
  <w15:chartTrackingRefBased/>
  <w15:docId w15:val="{97474C8A-9069-1941-97A3-9A30F4FA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BA"/>
    <w:rPr>
      <w:rFonts w:ascii="Times New Roman" w:eastAsia="Times New Roman" w:hAnsi="Times New Roman" w:cs="Times New Roman"/>
    </w:rPr>
  </w:style>
  <w:style w:type="paragraph" w:styleId="Heading1">
    <w:name w:val="heading 1"/>
    <w:basedOn w:val="Normal"/>
    <w:next w:val="Normal"/>
    <w:link w:val="Heading1Char"/>
    <w:uiPriority w:val="9"/>
    <w:qFormat/>
    <w:rsid w:val="002D6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6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663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66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3F"/>
    <w:pPr>
      <w:ind w:left="720"/>
      <w:contextualSpacing/>
    </w:pPr>
  </w:style>
  <w:style w:type="character" w:customStyle="1" w:styleId="Heading2Char">
    <w:name w:val="Heading 2 Char"/>
    <w:basedOn w:val="DefaultParagraphFont"/>
    <w:link w:val="Heading2"/>
    <w:uiPriority w:val="9"/>
    <w:rsid w:val="002D66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663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663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D663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14682"/>
    <w:rPr>
      <w:sz w:val="16"/>
      <w:szCs w:val="16"/>
    </w:rPr>
  </w:style>
  <w:style w:type="paragraph" w:styleId="CommentText">
    <w:name w:val="annotation text"/>
    <w:basedOn w:val="Normal"/>
    <w:link w:val="CommentTextChar"/>
    <w:uiPriority w:val="99"/>
    <w:semiHidden/>
    <w:unhideWhenUsed/>
    <w:rsid w:val="00314682"/>
    <w:rPr>
      <w:sz w:val="20"/>
      <w:szCs w:val="20"/>
    </w:rPr>
  </w:style>
  <w:style w:type="character" w:customStyle="1" w:styleId="CommentTextChar">
    <w:name w:val="Comment Text Char"/>
    <w:basedOn w:val="DefaultParagraphFont"/>
    <w:link w:val="CommentText"/>
    <w:uiPriority w:val="99"/>
    <w:semiHidden/>
    <w:rsid w:val="00314682"/>
    <w:rPr>
      <w:sz w:val="20"/>
      <w:szCs w:val="20"/>
    </w:rPr>
  </w:style>
  <w:style w:type="paragraph" w:styleId="CommentSubject">
    <w:name w:val="annotation subject"/>
    <w:basedOn w:val="CommentText"/>
    <w:next w:val="CommentText"/>
    <w:link w:val="CommentSubjectChar"/>
    <w:uiPriority w:val="99"/>
    <w:semiHidden/>
    <w:unhideWhenUsed/>
    <w:rsid w:val="00314682"/>
    <w:rPr>
      <w:b/>
      <w:bCs/>
    </w:rPr>
  </w:style>
  <w:style w:type="character" w:customStyle="1" w:styleId="CommentSubjectChar">
    <w:name w:val="Comment Subject Char"/>
    <w:basedOn w:val="CommentTextChar"/>
    <w:link w:val="CommentSubject"/>
    <w:uiPriority w:val="99"/>
    <w:semiHidden/>
    <w:rsid w:val="00314682"/>
    <w:rPr>
      <w:b/>
      <w:bCs/>
      <w:sz w:val="20"/>
      <w:szCs w:val="20"/>
    </w:rPr>
  </w:style>
  <w:style w:type="paragraph" w:styleId="BalloonText">
    <w:name w:val="Balloon Text"/>
    <w:basedOn w:val="Normal"/>
    <w:link w:val="BalloonTextChar"/>
    <w:uiPriority w:val="99"/>
    <w:semiHidden/>
    <w:unhideWhenUsed/>
    <w:rsid w:val="00314682"/>
    <w:rPr>
      <w:sz w:val="18"/>
      <w:szCs w:val="18"/>
    </w:rPr>
  </w:style>
  <w:style w:type="character" w:customStyle="1" w:styleId="BalloonTextChar">
    <w:name w:val="Balloon Text Char"/>
    <w:basedOn w:val="DefaultParagraphFont"/>
    <w:link w:val="BalloonText"/>
    <w:uiPriority w:val="99"/>
    <w:semiHidden/>
    <w:rsid w:val="00314682"/>
    <w:rPr>
      <w:rFonts w:ascii="Times New Roman" w:hAnsi="Times New Roman" w:cs="Times New Roman"/>
      <w:sz w:val="18"/>
      <w:szCs w:val="18"/>
    </w:rPr>
  </w:style>
  <w:style w:type="paragraph" w:styleId="Revision">
    <w:name w:val="Revision"/>
    <w:hidden/>
    <w:uiPriority w:val="99"/>
    <w:semiHidden/>
    <w:rsid w:val="00381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56347">
      <w:bodyDiv w:val="1"/>
      <w:marLeft w:val="0"/>
      <w:marRight w:val="0"/>
      <w:marTop w:val="0"/>
      <w:marBottom w:val="0"/>
      <w:divBdr>
        <w:top w:val="none" w:sz="0" w:space="0" w:color="auto"/>
        <w:left w:val="none" w:sz="0" w:space="0" w:color="auto"/>
        <w:bottom w:val="none" w:sz="0" w:space="0" w:color="auto"/>
        <w:right w:val="none" w:sz="0" w:space="0" w:color="auto"/>
      </w:divBdr>
    </w:div>
    <w:div w:id="545871764">
      <w:bodyDiv w:val="1"/>
      <w:marLeft w:val="0"/>
      <w:marRight w:val="0"/>
      <w:marTop w:val="0"/>
      <w:marBottom w:val="0"/>
      <w:divBdr>
        <w:top w:val="none" w:sz="0" w:space="0" w:color="auto"/>
        <w:left w:val="none" w:sz="0" w:space="0" w:color="auto"/>
        <w:bottom w:val="none" w:sz="0" w:space="0" w:color="auto"/>
        <w:right w:val="none" w:sz="0" w:space="0" w:color="auto"/>
      </w:divBdr>
    </w:div>
    <w:div w:id="1049839484">
      <w:bodyDiv w:val="1"/>
      <w:marLeft w:val="0"/>
      <w:marRight w:val="0"/>
      <w:marTop w:val="0"/>
      <w:marBottom w:val="0"/>
      <w:divBdr>
        <w:top w:val="none" w:sz="0" w:space="0" w:color="auto"/>
        <w:left w:val="none" w:sz="0" w:space="0" w:color="auto"/>
        <w:bottom w:val="none" w:sz="0" w:space="0" w:color="auto"/>
        <w:right w:val="none" w:sz="0" w:space="0" w:color="auto"/>
      </w:divBdr>
    </w:div>
    <w:div w:id="1622568153">
      <w:bodyDiv w:val="1"/>
      <w:marLeft w:val="0"/>
      <w:marRight w:val="0"/>
      <w:marTop w:val="0"/>
      <w:marBottom w:val="0"/>
      <w:divBdr>
        <w:top w:val="none" w:sz="0" w:space="0" w:color="auto"/>
        <w:left w:val="none" w:sz="0" w:space="0" w:color="auto"/>
        <w:bottom w:val="none" w:sz="0" w:space="0" w:color="auto"/>
        <w:right w:val="none" w:sz="0" w:space="0" w:color="auto"/>
      </w:divBdr>
    </w:div>
    <w:div w:id="1722438582">
      <w:bodyDiv w:val="1"/>
      <w:marLeft w:val="0"/>
      <w:marRight w:val="0"/>
      <w:marTop w:val="0"/>
      <w:marBottom w:val="0"/>
      <w:divBdr>
        <w:top w:val="none" w:sz="0" w:space="0" w:color="auto"/>
        <w:left w:val="none" w:sz="0" w:space="0" w:color="auto"/>
        <w:bottom w:val="none" w:sz="0" w:space="0" w:color="auto"/>
        <w:right w:val="none" w:sz="0" w:space="0" w:color="auto"/>
      </w:divBdr>
    </w:div>
    <w:div w:id="21193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1.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7DE311D07E764EB1A15D7110FF3F82" ma:contentTypeVersion="4" ma:contentTypeDescription="Create a new document." ma:contentTypeScope="" ma:versionID="f3d45b58284a021e04e7c46320c1567d">
  <xsd:schema xmlns:xsd="http://www.w3.org/2001/XMLSchema" xmlns:xs="http://www.w3.org/2001/XMLSchema" xmlns:p="http://schemas.microsoft.com/office/2006/metadata/properties" xmlns:ns2="b6d9625d-103e-4bac-862e-f708d6116264" targetNamespace="http://schemas.microsoft.com/office/2006/metadata/properties" ma:root="true" ma:fieldsID="f5e1d7ee66152c88a0d85f2f426175c3" ns2:_="">
    <xsd:import namespace="b6d9625d-103e-4bac-862e-f708d611626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9625d-103e-4bac-862e-f708d6116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063F3-E13D-40F9-B189-7EACA6F54216}"/>
</file>

<file path=customXml/itemProps2.xml><?xml version="1.0" encoding="utf-8"?>
<ds:datastoreItem xmlns:ds="http://schemas.openxmlformats.org/officeDocument/2006/customXml" ds:itemID="{FD930415-6E42-4167-B90D-8237907B79A8}"/>
</file>

<file path=customXml/itemProps3.xml><?xml version="1.0" encoding="utf-8"?>
<ds:datastoreItem xmlns:ds="http://schemas.openxmlformats.org/officeDocument/2006/customXml" ds:itemID="{C6391E9F-DAF8-4C80-AC92-A8D6D8E24C57}"/>
</file>

<file path=docProps/app.xml><?xml version="1.0" encoding="utf-8"?>
<Properties xmlns="http://schemas.openxmlformats.org/officeDocument/2006/extended-properties" xmlns:vt="http://schemas.openxmlformats.org/officeDocument/2006/docPropsVTypes">
  <Template>Normal.dotm</Template>
  <TotalTime>131</TotalTime>
  <Pages>5</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Breckheimer, Ian</dc:creator>
  <cp:keywords/>
  <dc:description/>
  <cp:lastModifiedBy>Breckheimer, Ian</cp:lastModifiedBy>
  <cp:revision>214</cp:revision>
  <dcterms:created xsi:type="dcterms:W3CDTF">2020-04-27T20:17:00Z</dcterms:created>
  <dcterms:modified xsi:type="dcterms:W3CDTF">2020-04-28T14:45:00Z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0x010100657DE311D07E764EB1A15D7110FF3F82</vt:lpwstr>
  </property>
</Properties>
</file>