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6F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  <w:highlight w:val="none"/>
          <w:lang w:val="en-US" w:eastAsia="zh-CN"/>
        </w:rPr>
      </w:pPr>
      <w:bookmarkStart w:id="0" w:name="OLE_LINK2"/>
      <w:r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  <w:highlight w:val="none"/>
          <w:lang w:val="en-US" w:eastAsia="zh-CN"/>
        </w:rPr>
        <w:t>西北工业大学研究生学位论文写作</w:t>
      </w:r>
      <w:bookmarkEnd w:id="0"/>
      <w:r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  <w:highlight w:val="none"/>
          <w:lang w:val="en-US" w:eastAsia="zh-CN"/>
        </w:rPr>
        <w:t>指南（2025版）</w:t>
      </w:r>
    </w:p>
    <w:p w14:paraId="372F9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  <w:highlight w:val="none"/>
          <w:lang w:val="en-US" w:eastAsia="zh-CN"/>
        </w:rPr>
        <w:t>修订说明</w:t>
      </w:r>
    </w:p>
    <w:p w14:paraId="7F249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sz w:val="36"/>
          <w:szCs w:val="36"/>
          <w:highlight w:val="none"/>
          <w:lang w:val="en-US" w:eastAsia="zh-CN"/>
        </w:rPr>
      </w:pPr>
    </w:p>
    <w:p w14:paraId="206059D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修订背景</w:t>
      </w:r>
    </w:p>
    <w:p w14:paraId="5453BA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2025-08-01国家市场监督管理总局、国家标准化管理委员会发布GB/T 7713.1-2025《信息与文献 编写规则 第1部分学位论文》，将于2026年2月1日起实施，全面替代2006年版标准。根据标准的变化和学校的实际情况，对学位论文写作指南进行了修订。</w:t>
      </w:r>
    </w:p>
    <w:p w14:paraId="3CAFD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二、修订内容</w:t>
      </w:r>
    </w:p>
    <w:p w14:paraId="428AF9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1.依照《信息与文献 编写规则 第1部分学位论文》增加了汉字、标点符号应遵循的标准，增加了科学技术名词、数字、计量单位应遵循的规则。</w:t>
      </w:r>
    </w:p>
    <w:p w14:paraId="61C734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（1）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增加</w:t>
      </w:r>
      <w:r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学位论文应采用国务院发布的《通用规范汉字表》的规范汉字编写，标点符号应符合GB/T15834的规定。教学语言为外语的，可采用外语撰写，但应有中文题名和中文摘要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>篇幅宜不少于5000汉字</w:t>
      </w:r>
      <w:r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31180D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增加</w:t>
      </w:r>
      <w:r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科学技术名词的使用应符合CY/T119的规定。论文中使用专业术语、缩略词应在首次出现时加以注释。外文专业术语、缩略词，应在首次出现的译文后用圆括号注明原词语全称。</w:t>
      </w:r>
    </w:p>
    <w:p w14:paraId="7DC244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（3）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增加</w:t>
      </w:r>
      <w:r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学位论文中的数字用法应符合GB/T 15835的规定，标识日期和时间的数字应符合 GB/T 7408.1的相关规定。</w:t>
      </w:r>
    </w:p>
    <w:p w14:paraId="42792C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（4）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增加</w:t>
      </w:r>
      <w:r>
        <w:rPr>
          <w:rFonts w:hint="default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学位论文中的计量单位应采用国家法定的计量单位，使用的量和单位的名称、符号、书写规则都应符合GB3100、GB/T3101、GB/T 3102(所有部分)的规定。</w:t>
      </w:r>
    </w:p>
    <w:p w14:paraId="0DF8CA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（5）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修订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“知识产权声明书”为“使用授权声明”。</w:t>
      </w:r>
    </w:p>
    <w:p w14:paraId="677FD93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8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增加</w:t>
      </w:r>
      <w:r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人工智能生成合成内容标识。</w:t>
      </w:r>
    </w:p>
    <w:p w14:paraId="68BA9F55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8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修订</w:t>
      </w:r>
      <w:r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“</w:t>
      </w:r>
      <w:bookmarkStart w:id="1" w:name="_Toc321747347"/>
      <w:r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在学期间发表的学术成果和参加科研情况</w:t>
      </w:r>
      <w:bookmarkEnd w:id="1"/>
      <w:r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”为“在学期间取得的学术成果和参加科研情况”。</w:t>
      </w:r>
    </w:p>
    <w:p w14:paraId="537101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jc w:val="left"/>
        <w:textAlignment w:val="auto"/>
        <w:rPr>
          <w:rFonts w:hint="default"/>
          <w:lang w:val="en-US" w:eastAsia="zh-CN"/>
        </w:rPr>
      </w:pPr>
      <w:bookmarkStart w:id="2" w:name="_GoBack"/>
      <w:bookmarkEnd w:id="2"/>
      <w:r>
        <w:rPr>
          <w:rFonts w:hint="eastAsia" w:asciiTheme="minorEastAsia" w:hAnsiTheme="minorEastAsia" w:eastAsiaTheme="minorEastAsia" w:cstheme="minorEastAsia"/>
          <w:bCs w:val="0"/>
          <w:color w:val="auto"/>
          <w:kern w:val="2"/>
          <w:sz w:val="24"/>
          <w:szCs w:val="24"/>
          <w:highlight w:val="none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修订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highlight w:val="none"/>
          <w:lang w:val="en-US" w:eastAsia="zh-CN" w:bidi="ar-SA"/>
        </w:rPr>
        <w:t>学位论文原创性声明的部分表述。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E838B"/>
    <w:multiLevelType w:val="singleLevel"/>
    <w:tmpl w:val="8CEE83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D17B5"/>
    <w:rsid w:val="07CF4DE0"/>
    <w:rsid w:val="13C72A25"/>
    <w:rsid w:val="158E4A0F"/>
    <w:rsid w:val="15BD17B5"/>
    <w:rsid w:val="16400278"/>
    <w:rsid w:val="346468C2"/>
    <w:rsid w:val="7F15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rFonts w:ascii="Calibri" w:hAnsi="Calibri"/>
    </w:rPr>
  </w:style>
  <w:style w:type="paragraph" w:styleId="3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qFormat/>
    <w:uiPriority w:val="11"/>
    <w:pPr>
      <w:spacing w:before="50" w:beforeLines="50" w:after="50" w:afterLines="50" w:line="288" w:lineRule="auto"/>
      <w:outlineLvl w:val="1"/>
    </w:pPr>
    <w:rPr>
      <w:rFonts w:eastAsia="黑体" w:cs="Times New Roman"/>
      <w:bCs/>
      <w:kern w:val="28"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587</Words>
  <Characters>673</Characters>
  <Lines>0</Lines>
  <Paragraphs>0</Paragraphs>
  <TotalTime>5</TotalTime>
  <ScaleCrop>false</ScaleCrop>
  <LinksUpToDate>false</LinksUpToDate>
  <CharactersWithSpaces>682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2025-10-21T02:01:00Z</dcterms:created>
  <dc:creator>一抹微云</dc:creator>
  <cp:lastModifiedBy>一抹微云</cp:lastModifiedBy>
  <dcterms:modified xsi:type="dcterms:W3CDTF">2025-11-05T01:17:50Z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57911DBC820041C9868F9E2A2D291D58_11</vt:lpwstr>
  </property>
  <property fmtid="{D5CDD505-2E9C-101B-9397-08002B2CF9AE}" pid="4" name="KSOTemplateDocerSaveRecord">
    <vt:lpwstr>eyJoZGlkIjoiZmZiMzY5MzE3YTZjZTliMjU5MTRhY2M0MGM2NzNjMTkiLCJ1c2VySWQiOiIzNTcwNTA2MjUifQ==</vt:lpwstr>
  </property>
</Properties>
</file>