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80" w:line="360" w:lineRule="auto"/>
      </w:pPr>
      <w:r>
        <w:rPr>
          <w:rFonts w:ascii="SimSun" w:hAnsi="SimSun" w:eastAsia="SimSun"/>
          <w:b/>
          <w:sz w:val="28"/>
          <w:szCs w:val="28"/>
        </w:rPr>
        <w:t xml:space="preserve">德州扑克胜率分析器软件 V1.0 软件说明书</w:t>
      </w:r>
    </w:p>
    <w:p>
      <w:pPr>
        <w:ind w:firstLineChars="200"/>
        <w:spacing w:before="0" w:after="20" w:line="300" w:lineRule="auto"/>
      </w:pPr>
      <w:r>
        <w:rPr>
          <w:rFonts w:ascii="SimSun" w:hAnsi="SimSun" w:eastAsia="SimSun"/>
          <w:sz w:val="21"/>
          <w:szCs w:val="21"/>
        </w:rPr>
        <w:t xml:space="preserve">软件名称：德州扑克胜率分析器软件 V1.0</w:t>
      </w:r>
    </w:p>
    <w:p>
      <w:pPr>
        <w:ind w:firstLineChars="200"/>
        <w:spacing w:before="0" w:after="20" w:line="300" w:lineRule="auto"/>
      </w:pPr>
      <w:r>
        <w:rPr>
          <w:rFonts w:ascii="SimSun" w:hAnsi="SimSun" w:eastAsia="SimSun"/>
          <w:sz w:val="21"/>
          <w:szCs w:val="21"/>
        </w:rPr>
        <w:t xml:space="preserve">软件简称：德扑分析器</w:t>
      </w:r>
    </w:p>
    <w:p>
      <w:pPr>
        <w:ind w:firstLineChars="200"/>
        <w:spacing w:before="0" w:after="20" w:line="300" w:lineRule="auto"/>
      </w:pPr>
      <w:r>
        <w:rPr>
          <w:rFonts w:ascii="SimSun" w:hAnsi="SimSun" w:eastAsia="SimSun"/>
          <w:sz w:val="21"/>
          <w:szCs w:val="21"/>
        </w:rPr>
        <w:t xml:space="preserve">著作权人：何旻洋</w:t>
      </w:r>
    </w:p>
    <w:p>
      <w:pPr>
        <w:ind w:firstLineChars="200"/>
        <w:spacing w:before="0" w:after="20" w:line="300" w:lineRule="auto"/>
      </w:pPr>
      <w:r>
        <w:rPr>
          <w:rFonts w:ascii="SimSun" w:hAnsi="SimSun" w:eastAsia="SimSun"/>
          <w:sz w:val="21"/>
          <w:szCs w:val="21"/>
        </w:rPr>
        <w:t xml:space="preserve">开发方式：独立开发</w:t>
      </w:r>
    </w:p>
    <w:p>
      <w:pPr>
        <w:ind w:firstLineChars="200"/>
        <w:spacing w:before="0" w:after="20" w:line="300" w:lineRule="auto"/>
      </w:pPr>
      <w:r>
        <w:rPr>
          <w:rFonts w:ascii="SimSun" w:hAnsi="SimSun" w:eastAsia="SimSun"/>
          <w:sz w:val="21"/>
          <w:szCs w:val="21"/>
        </w:rPr>
        <w:t xml:space="preserve">权利取得方式：原始取得</w:t>
      </w:r>
    </w:p>
    <w:p>
      <w:pPr>
        <w:ind w:firstLineChars="200"/>
        <w:spacing w:before="0" w:after="20" w:line="300" w:lineRule="auto"/>
      </w:pPr>
      <w:r>
        <w:rPr>
          <w:rFonts w:ascii="SimSun" w:hAnsi="SimSun" w:eastAsia="SimSun"/>
          <w:sz w:val="21"/>
          <w:szCs w:val="21"/>
        </w:rPr>
        <w:t xml:space="preserve">软件类别：应用软件</w:t>
      </w:r>
    </w:p>
    <w:p>
      <w:pPr>
        <w:ind w:firstLineChars="200"/>
        <w:spacing w:before="0" w:after="20" w:line="300" w:lineRule="auto"/>
      </w:pPr>
      <w:r>
        <w:rPr>
          <w:rFonts w:ascii="SimSun" w:hAnsi="SimSun" w:eastAsia="SimSun"/>
          <w:sz w:val="21"/>
          <w:szCs w:val="21"/>
        </w:rPr>
        <w:t xml:space="preserve">版本号：V1.0</w:t>
      </w:r>
    </w:p>
    <w:p>
      <w:pPr>
        <w:spacing w:before="120" w:after="80" w:line="300" w:lineRule="auto"/>
      </w:pPr>
      <w:r>
        <w:rPr>
          <w:rFonts w:ascii="SimSun" w:hAnsi="SimSun" w:eastAsia="SimSun"/>
          <w:b/>
          <w:sz w:val="24"/>
          <w:szCs w:val="24"/>
        </w:rPr>
        <w:t xml:space="preserve">1. 软件概述</w:t>
      </w:r>
    </w:p>
    <w:p>
      <w:pPr>
        <w:ind w:firstLineChars="200"/>
        <w:spacing w:before="0" w:after="20" w:line="300" w:lineRule="auto"/>
      </w:pPr>
      <w:r>
        <w:rPr>
          <w:rFonts w:ascii="SimSun" w:hAnsi="SimSun" w:eastAsia="SimSun"/>
          <w:sz w:val="21"/>
          <w:szCs w:val="21"/>
        </w:rPr>
        <w:t xml:space="preserve">德州扑克胜率分析器软件 V1.0 是一款面向德州扑克概率分析、牌力辅助判断和学习训练场景开发的应用软件。软件围绕用户在德州扑克实战和复盘过程中经常遇到的手牌判断、公共牌录入、不同人数对局下的胜率估算、翻前起手牌强度参考以及文字化策略建议等需求进行设计，形成了集计算、展示、说明和辅助输入于一体的分析工具。</w:t>
      </w:r>
    </w:p>
    <w:p>
      <w:pPr>
        <w:ind w:firstLineChars="200"/>
        <w:spacing w:before="0" w:after="20" w:line="300" w:lineRule="auto"/>
      </w:pPr>
      <w:r>
        <w:rPr>
          <w:rFonts w:ascii="SimSun" w:hAnsi="SimSun" w:eastAsia="SimSun"/>
          <w:sz w:val="21"/>
          <w:szCs w:val="21"/>
        </w:rPr>
        <w:t xml:space="preserve">本软件采用浏览器访问方式运行，支持桌面端和移动端设备使用。用户可以通过手动点击方式录入两张手牌和公共牌，也可以通过拍照识牌方式辅助录入。在数据录入完成后，系统能够对当前牌局进行模拟分析，输出胜率、平局率、失败率、牌型分布等数据，并在需要时结合 AI 能力给出更易理解的文字建议。</w:t>
      </w:r>
    </w:p>
    <w:p>
      <w:pPr>
        <w:spacing w:before="120" w:after="80" w:line="300" w:lineRule="auto"/>
      </w:pPr>
      <w:r>
        <w:rPr>
          <w:rFonts w:ascii="SimSun" w:hAnsi="SimSun" w:eastAsia="SimSun"/>
          <w:b/>
          <w:sz w:val="24"/>
          <w:szCs w:val="24"/>
        </w:rPr>
        <w:t xml:space="preserve">2. 开发目的</w:t>
      </w:r>
    </w:p>
    <w:p>
      <w:pPr>
        <w:ind w:firstLineChars="200"/>
        <w:spacing w:before="0" w:after="20" w:line="300" w:lineRule="auto"/>
      </w:pPr>
      <w:r>
        <w:rPr>
          <w:rFonts w:ascii="SimSun" w:hAnsi="SimSun" w:eastAsia="SimSun"/>
          <w:sz w:val="21"/>
          <w:szCs w:val="21"/>
        </w:rPr>
        <w:t xml:space="preserve">本软件的开发目的是为德州扑克学习者和娱乐型用户提供一套较为直观、便捷且适合移动端使用的辅助分析工具。传统手动估算方式需要依赖大量经验和记忆，特别是在多人底池、不同公共牌阶段以及复杂翻后场景中，用户较难快速准确地判断当前手牌权益。本软件通过模拟算法和可视化界面，降低了概率理解门槛，提高了用户在实战学习、复盘分析与娱乐体验中的效率。</w:t>
      </w:r>
    </w:p>
    <w:p>
      <w:pPr>
        <w:ind w:firstLineChars="200"/>
        <w:spacing w:before="0" w:after="20" w:line="300" w:lineRule="auto"/>
      </w:pPr>
      <w:r>
        <w:rPr>
          <w:rFonts w:ascii="SimSun" w:hAnsi="SimSun" w:eastAsia="SimSun"/>
          <w:sz w:val="21"/>
          <w:szCs w:val="21"/>
        </w:rPr>
        <w:t xml:space="preserve">同时，本软件也希望通过起手牌强度表、局面分析和 AI 顾问等模块，为用户提供从翻前到翻后的连续参考，使其在学习牌力、理解位置价值和训练决策思路方面获得更明确的辅助支持。</w:t>
      </w:r>
    </w:p>
    <w:p>
      <w:pPr>
        <w:spacing w:before="120" w:after="80" w:line="300" w:lineRule="auto"/>
      </w:pPr>
      <w:r>
        <w:rPr>
          <w:rFonts w:ascii="SimSun" w:hAnsi="SimSun" w:eastAsia="SimSun"/>
          <w:b/>
          <w:sz w:val="24"/>
          <w:szCs w:val="24"/>
        </w:rPr>
        <w:t xml:space="preserve">3. 运行环境</w:t>
      </w:r>
    </w:p>
    <w:p>
      <w:pPr>
        <w:ind w:leftChars="200"/>
        <w:spacing w:before="0" w:after="20" w:line="300" w:lineRule="auto"/>
      </w:pPr>
      <w:r>
        <w:rPr>
          <w:rFonts w:ascii="SimSun" w:hAnsi="SimSun" w:eastAsia="SimSun"/>
          <w:sz w:val="21"/>
          <w:szCs w:val="21"/>
        </w:rPr>
        <w:t xml:space="preserve">3.1 操作系统：Windows、macOS、iOS、Android。</w:t>
      </w:r>
    </w:p>
    <w:p>
      <w:pPr>
        <w:ind w:leftChars="200"/>
        <w:spacing w:before="0" w:after="20" w:line="300" w:lineRule="auto"/>
      </w:pPr>
      <w:r>
        <w:rPr>
          <w:rFonts w:ascii="SimSun" w:hAnsi="SimSun" w:eastAsia="SimSun"/>
          <w:sz w:val="21"/>
          <w:szCs w:val="21"/>
        </w:rPr>
        <w:t xml:space="preserve">3.2 浏览器环境：Chrome、Safari、Edge、微信内置浏览器等支持现代 Web 标准的浏览器。</w:t>
      </w:r>
    </w:p>
    <w:p>
      <w:pPr>
        <w:ind w:leftChars="200"/>
        <w:spacing w:before="0" w:after="20" w:line="300" w:lineRule="auto"/>
      </w:pPr>
      <w:r>
        <w:rPr>
          <w:rFonts w:ascii="SimSun" w:hAnsi="SimSun" w:eastAsia="SimSun"/>
          <w:sz w:val="21"/>
          <w:szCs w:val="21"/>
        </w:rPr>
        <w:t xml:space="preserve">3.3 网络环境：联网状态下可使用 AI 德扑顾问、拍照识牌、在线接口分析等功能。</w:t>
      </w:r>
    </w:p>
    <w:p>
      <w:pPr>
        <w:ind w:leftChars="200"/>
        <w:spacing w:before="0" w:after="20" w:line="300" w:lineRule="auto"/>
      </w:pPr>
      <w:r>
        <w:rPr>
          <w:rFonts w:ascii="SimSun" w:hAnsi="SimSun" w:eastAsia="SimSun"/>
          <w:sz w:val="21"/>
          <w:szCs w:val="21"/>
        </w:rPr>
        <w:t xml:space="preserve">3.4 显示环境：支持桌面端大屏访问，也支持手机端竖屏访问，页面可根据屏幕宽度进行自适应布局。</w:t>
      </w:r>
    </w:p>
    <w:p>
      <w:pPr>
        <w:ind w:leftChars="200"/>
        <w:spacing w:before="0" w:after="20" w:line="300" w:lineRule="auto"/>
      </w:pPr>
      <w:r>
        <w:rPr>
          <w:rFonts w:ascii="SimSun" w:hAnsi="SimSun" w:eastAsia="SimSun"/>
          <w:sz w:val="21"/>
          <w:szCs w:val="21"/>
        </w:rPr>
        <w:t xml:space="preserve">3.5 运行方式：用户通过浏览器打开系统页面即可使用，无需额外安装传统桌面客户端程序。</w:t>
      </w:r>
    </w:p>
    <w:p>
      <w:pPr>
        <w:spacing w:before="120" w:after="80" w:line="300" w:lineRule="auto"/>
      </w:pPr>
      <w:r>
        <w:rPr>
          <w:rFonts w:ascii="SimSun" w:hAnsi="SimSun" w:eastAsia="SimSun"/>
          <w:b/>
          <w:sz w:val="24"/>
          <w:szCs w:val="24"/>
        </w:rPr>
        <w:t xml:space="preserve">4. 软件总体设计思路</w:t>
      </w:r>
    </w:p>
    <w:p>
      <w:pPr>
        <w:ind w:firstLineChars="200"/>
        <w:spacing w:before="0" w:after="20" w:line="300" w:lineRule="auto"/>
      </w:pPr>
      <w:r>
        <w:rPr>
          <w:rFonts w:ascii="SimSun" w:hAnsi="SimSun" w:eastAsia="SimSun"/>
          <w:sz w:val="21"/>
          <w:szCs w:val="21"/>
        </w:rPr>
        <w:t xml:space="preserve">软件整体围绕“录牌、分析、展示、辅助判断”四个环节展开。用户首先通过手动或扫描方式录入底牌与公共牌，然后通过系统提供的对手人数、阶段选择和场景信息等参数确定分析上下文，系统再根据当前输入结果调用本地模拟算法和相关逻辑模块输出分析结果。输出内容除基础概率外，还包括可视化胜率条、当前成牌信息、牌型分布、翻前起手牌强度参考以及 AI 顾问文字说明。</w:t>
      </w:r>
    </w:p>
    <w:p>
      <w:pPr>
        <w:ind w:firstLineChars="200"/>
        <w:spacing w:before="0" w:after="20" w:line="300" w:lineRule="auto"/>
      </w:pPr>
      <w:r>
        <w:rPr>
          <w:rFonts w:ascii="SimSun" w:hAnsi="SimSun" w:eastAsia="SimSun"/>
          <w:sz w:val="21"/>
          <w:szCs w:val="21"/>
        </w:rPr>
        <w:t xml:space="preserve">在界面设计方面，软件采用分区式布局，将手牌选择区、公共牌录入区、分析结果区、AI 顾问区和识牌模块区进行拆分展示，使用户可以清晰完成从输入到查看结果的完整过程。在手机端场景中，软件通过压缩布局、减少横向溢出和优化操作按钮位置，提升小屏幕设备的可用性。</w:t>
      </w:r>
    </w:p>
    <w:p>
      <w:pPr>
        <w:spacing w:before="120" w:after="80" w:line="300" w:lineRule="auto"/>
      </w:pPr>
      <w:r>
        <w:rPr>
          <w:rFonts w:ascii="SimSun" w:hAnsi="SimSun" w:eastAsia="SimSun"/>
          <w:b/>
          <w:sz w:val="24"/>
          <w:szCs w:val="24"/>
        </w:rPr>
        <w:t xml:space="preserve">5. 主要功能说明</w:t>
      </w:r>
    </w:p>
    <w:p>
      <w:pPr>
        <w:spacing w:before="80" w:after="40" w:line="300" w:lineRule="auto"/>
      </w:pPr>
      <w:r>
        <w:rPr>
          <w:rFonts w:ascii="SimSun" w:hAnsi="SimSun" w:eastAsia="SimSun"/>
          <w:b/>
          <w:sz w:val="22"/>
          <w:szCs w:val="22"/>
        </w:rPr>
        <w:t xml:space="preserve">5.1 手牌选择功能</w:t>
      </w:r>
    </w:p>
    <w:p>
      <w:pPr>
        <w:ind w:firstLineChars="200"/>
        <w:spacing w:before="0" w:after="20" w:line="300" w:lineRule="auto"/>
      </w:pPr>
      <w:r>
        <w:rPr>
          <w:rFonts w:ascii="SimSun" w:hAnsi="SimSun" w:eastAsia="SimSun"/>
          <w:sz w:val="21"/>
          <w:szCs w:val="21"/>
        </w:rPr>
        <w:t xml:space="preserve">用户可在手牌选择区依次选择自己的两张底牌。软件支持不同花色和点数组合录入，并在已选择区域中实时展示当前手牌状态。若用户误选，也可以通过重置或清空方式重新输入。该模块是后续胜率分析和 AI 建议的基础输入模块。</w:t>
      </w:r>
    </w:p>
    <w:p>
      <w:pPr>
        <w:spacing w:before="80" w:after="40" w:line="300" w:lineRule="auto"/>
      </w:pPr>
      <w:r>
        <w:rPr>
          <w:rFonts w:ascii="SimSun" w:hAnsi="SimSun" w:eastAsia="SimSun"/>
          <w:b/>
          <w:sz w:val="22"/>
          <w:szCs w:val="22"/>
        </w:rPr>
        <w:t xml:space="preserve">5.2 公共牌录入功能</w:t>
      </w:r>
    </w:p>
    <w:p>
      <w:pPr>
        <w:ind w:firstLineChars="200"/>
        <w:spacing w:before="0" w:after="20" w:line="300" w:lineRule="auto"/>
      </w:pPr>
      <w:r>
        <w:rPr>
          <w:rFonts w:ascii="SimSun" w:hAnsi="SimSun" w:eastAsia="SimSun"/>
          <w:sz w:val="21"/>
          <w:szCs w:val="21"/>
        </w:rPr>
        <w:t xml:space="preserve">软件支持用户按翻牌、转牌和河牌三个阶段逐步录入公共牌。每个阶段的牌面数量限制符合德州扑克规则，用户可清除公共牌并重新选择。系统会根据当前公共牌张数判断局面所属阶段，并在分析时自动使用相应的模拟逻辑。</w:t>
      </w:r>
    </w:p>
    <w:p>
      <w:pPr>
        <w:spacing w:before="80" w:after="40" w:line="300" w:lineRule="auto"/>
      </w:pPr>
      <w:r>
        <w:rPr>
          <w:rFonts w:ascii="SimSun" w:hAnsi="SimSun" w:eastAsia="SimSun"/>
          <w:b/>
          <w:sz w:val="22"/>
          <w:szCs w:val="22"/>
        </w:rPr>
        <w:t xml:space="preserve">5.3 对手人数设置功能</w:t>
      </w:r>
    </w:p>
    <w:p>
      <w:pPr>
        <w:ind w:firstLineChars="200"/>
        <w:spacing w:before="0" w:after="20" w:line="300" w:lineRule="auto"/>
      </w:pPr>
      <w:r>
        <w:rPr>
          <w:rFonts w:ascii="SimSun" w:hAnsi="SimSun" w:eastAsia="SimSun"/>
          <w:sz w:val="21"/>
          <w:szCs w:val="21"/>
        </w:rPr>
        <w:t xml:space="preserve">用户可以通过滑动控件或按钮方式调整当前对局的对手人数。随着对手人数变化，系统会同步影响胜率计算结果、翻前热力图参考结果以及 AI 建议内容。该模块用于模拟单挑、短桌和多人局等不同对局环境。</w:t>
      </w:r>
    </w:p>
    <w:p>
      <w:pPr>
        <w:spacing w:before="80" w:after="40" w:line="300" w:lineRule="auto"/>
      </w:pPr>
      <w:r>
        <w:rPr>
          <w:rFonts w:ascii="SimSun" w:hAnsi="SimSun" w:eastAsia="SimSun"/>
          <w:b/>
          <w:sz w:val="22"/>
          <w:szCs w:val="22"/>
        </w:rPr>
        <w:t xml:space="preserve">5.4 胜率模拟分析功能</w:t>
      </w:r>
    </w:p>
    <w:p>
      <w:pPr>
        <w:ind w:firstLineChars="200"/>
        <w:spacing w:before="0" w:after="20" w:line="300" w:lineRule="auto"/>
      </w:pPr>
      <w:r>
        <w:rPr>
          <w:rFonts w:ascii="SimSun" w:hAnsi="SimSun" w:eastAsia="SimSun"/>
          <w:sz w:val="21"/>
          <w:szCs w:val="21"/>
        </w:rPr>
        <w:t xml:space="preserve">在用户完成底牌和必要的公共牌输入后，可点击开始分析按钮启动胜率计算。系统通过模拟算法对当前手牌在指定对手人数条件下的胜率、平局率和失败率进行估算，并输出明确的百分比结果。该功能是软件的核心能力之一，能够帮助用户快速了解当前牌局的基础权益情况。</w:t>
      </w:r>
    </w:p>
    <w:p>
      <w:pPr>
        <w:spacing w:before="80" w:after="40" w:line="300" w:lineRule="auto"/>
      </w:pPr>
      <w:r>
        <w:rPr>
          <w:rFonts w:ascii="SimSun" w:hAnsi="SimSun" w:eastAsia="SimSun"/>
          <w:b/>
          <w:sz w:val="22"/>
          <w:szCs w:val="22"/>
        </w:rPr>
        <w:t xml:space="preserve">5.5 牌型分布展示功能</w:t>
      </w:r>
    </w:p>
    <w:p>
      <w:pPr>
        <w:ind w:firstLineChars="200"/>
        <w:spacing w:before="0" w:after="20" w:line="300" w:lineRule="auto"/>
      </w:pPr>
      <w:r>
        <w:rPr>
          <w:rFonts w:ascii="SimSun" w:hAnsi="SimSun" w:eastAsia="SimSun"/>
          <w:sz w:val="21"/>
          <w:szCs w:val="21"/>
        </w:rPr>
        <w:t xml:space="preserve">除总胜率外，系统还会输出当前手牌在模拟过程中形成不同牌型的分布情况，例如高牌、一对、两对、三条、顺子、同花、葫芦等，用户可以通过条形图和占比数字理解自己的手牌在不同结果中的组成概率，从而更直观地感知牌力结构。</w:t>
      </w:r>
    </w:p>
    <w:p>
      <w:pPr>
        <w:spacing w:before="80" w:after="40" w:line="300" w:lineRule="auto"/>
      </w:pPr>
      <w:r>
        <w:rPr>
          <w:rFonts w:ascii="SimSun" w:hAnsi="SimSun" w:eastAsia="SimSun"/>
          <w:b/>
          <w:sz w:val="22"/>
          <w:szCs w:val="22"/>
        </w:rPr>
        <w:t xml:space="preserve">5.6 起手牌强度表功能</w:t>
      </w:r>
    </w:p>
    <w:p>
      <w:pPr>
        <w:ind w:firstLineChars="200"/>
        <w:spacing w:before="0" w:after="20" w:line="300" w:lineRule="auto"/>
      </w:pPr>
      <w:r>
        <w:rPr>
          <w:rFonts w:ascii="SimSun" w:hAnsi="SimSun" w:eastAsia="SimSun"/>
          <w:sz w:val="21"/>
          <w:szCs w:val="21"/>
        </w:rPr>
        <w:t xml:space="preserve">软件提供德州扑克翻前起手牌强度表，以矩阵热力图方式展示不同起手牌在指定对手人数条件下的大致强弱。用户即使尚未开始完整分析，也可以通过该模块快速了解 AA、AKs、AQo 等常见起手牌在单挑或多人条件下的参考价值。该模块适合学习翻前起手牌范围和强度认知。</w:t>
      </w:r>
    </w:p>
    <w:p>
      <w:pPr>
        <w:spacing w:before="80" w:after="40" w:line="300" w:lineRule="auto"/>
      </w:pPr>
      <w:r>
        <w:rPr>
          <w:rFonts w:ascii="SimSun" w:hAnsi="SimSun" w:eastAsia="SimSun"/>
          <w:b/>
          <w:sz w:val="22"/>
          <w:szCs w:val="22"/>
        </w:rPr>
        <w:t xml:space="preserve">5.7 AI 德扑顾问功能</w:t>
      </w:r>
    </w:p>
    <w:p>
      <w:pPr>
        <w:ind w:firstLineChars="200"/>
        <w:spacing w:before="0" w:after="20" w:line="300" w:lineRule="auto"/>
      </w:pPr>
      <w:r>
        <w:rPr>
          <w:rFonts w:ascii="SimSun" w:hAnsi="SimSun" w:eastAsia="SimSun"/>
          <w:sz w:val="21"/>
          <w:szCs w:val="21"/>
        </w:rPr>
        <w:t xml:space="preserve">在用户完成牌面选择后，系统可调用 AI 顾问模块，对当前牌局进行文字化说明。AI 顾问输出内容通常包括核心结论、推荐动作、位置建议、开局尺度、牌力理解、多人数修正和后续思路等。与纯数字输出相比，AI 顾问更适合帮助用户从文字层面理解当前局面，为学习和复盘提供辅助参考。</w:t>
      </w:r>
    </w:p>
    <w:p>
      <w:pPr>
        <w:spacing w:before="80" w:after="40" w:line="300" w:lineRule="auto"/>
      </w:pPr>
      <w:r>
        <w:rPr>
          <w:rFonts w:ascii="SimSun" w:hAnsi="SimSun" w:eastAsia="SimSun"/>
          <w:b/>
          <w:sz w:val="22"/>
          <w:szCs w:val="22"/>
        </w:rPr>
        <w:t xml:space="preserve">5.8 拍照识牌功能</w:t>
      </w:r>
    </w:p>
    <w:p>
      <w:pPr>
        <w:ind w:firstLineChars="200"/>
        <w:spacing w:before="0" w:after="20" w:line="300" w:lineRule="auto"/>
      </w:pPr>
      <w:r>
        <w:rPr>
          <w:rFonts w:ascii="SimSun" w:hAnsi="SimSun" w:eastAsia="SimSun"/>
          <w:sz w:val="21"/>
          <w:szCs w:val="21"/>
        </w:rPr>
        <w:t xml:space="preserve">软件提供扫一扫识牌功能。用户可调起摄像头，将扑克牌置于扫描框内并拍摄。系统对牌面图像进行识别，提取点数与花色，并在识别后提供确认结果，用户可对识别牌面进行修正后再自动填入分析区域。该模块用于提高真实使用场景下的录牌效率。</w:t>
      </w:r>
    </w:p>
    <w:p>
      <w:pPr>
        <w:spacing w:before="80" w:after="40" w:line="300" w:lineRule="auto"/>
      </w:pPr>
      <w:r>
        <w:rPr>
          <w:rFonts w:ascii="SimSun" w:hAnsi="SimSun" w:eastAsia="SimSun"/>
          <w:b/>
          <w:sz w:val="22"/>
          <w:szCs w:val="22"/>
        </w:rPr>
        <w:t xml:space="preserve">5.9 重置与重新分析功能</w:t>
      </w:r>
    </w:p>
    <w:p>
      <w:pPr>
        <w:ind w:firstLineChars="200"/>
        <w:spacing w:before="0" w:after="20" w:line="300" w:lineRule="auto"/>
      </w:pPr>
      <w:r>
        <w:rPr>
          <w:rFonts w:ascii="SimSun" w:hAnsi="SimSun" w:eastAsia="SimSun"/>
          <w:sz w:val="21"/>
          <w:szCs w:val="21"/>
        </w:rPr>
        <w:t xml:space="preserve">当用户希望开始新的分析时，可使用重置功能清空当前输入内容。若仅需要重新生成 AI 建议，也可使用刷新建议等交互方式重新请求分析结果，从而在不改变牌面输入的前提下获得新一轮解释。</w:t>
      </w:r>
    </w:p>
    <w:p>
      <w:pPr>
        <w:spacing w:before="120" w:after="80" w:line="300" w:lineRule="auto"/>
      </w:pPr>
      <w:r>
        <w:rPr>
          <w:rFonts w:ascii="SimSun" w:hAnsi="SimSun" w:eastAsia="SimSun"/>
          <w:b/>
          <w:sz w:val="24"/>
          <w:szCs w:val="24"/>
        </w:rPr>
        <w:t xml:space="preserve">6. 软件操作流程</w:t>
      </w:r>
    </w:p>
    <w:p>
      <w:pPr>
        <w:ind w:leftChars="200"/>
        <w:spacing w:before="0" w:after="20" w:line="300" w:lineRule="auto"/>
      </w:pPr>
      <w:r>
        <w:rPr>
          <w:rFonts w:ascii="SimSun" w:hAnsi="SimSun" w:eastAsia="SimSun"/>
          <w:sz w:val="21"/>
          <w:szCs w:val="21"/>
        </w:rPr>
        <w:t xml:space="preserve">6.1 打开软件首页，进入德州扑克分析主界面。</w:t>
      </w:r>
    </w:p>
    <w:p>
      <w:pPr>
        <w:ind w:leftChars="200"/>
        <w:spacing w:before="0" w:after="20" w:line="300" w:lineRule="auto"/>
      </w:pPr>
      <w:r>
        <w:rPr>
          <w:rFonts w:ascii="SimSun" w:hAnsi="SimSun" w:eastAsia="SimSun"/>
          <w:sz w:val="21"/>
          <w:szCs w:val="21"/>
        </w:rPr>
        <w:t xml:space="preserve">6.2 选择自己的两张底牌，系统会在已选区域中展示当前手牌。</w:t>
      </w:r>
    </w:p>
    <w:p>
      <w:pPr>
        <w:ind w:leftChars="200"/>
        <w:spacing w:before="0" w:after="20" w:line="300" w:lineRule="auto"/>
      </w:pPr>
      <w:r>
        <w:rPr>
          <w:rFonts w:ascii="SimSun" w:hAnsi="SimSun" w:eastAsia="SimSun"/>
          <w:sz w:val="21"/>
          <w:szCs w:val="21"/>
        </w:rPr>
        <w:t xml:space="preserve">6.3 根据实际需要调整对手人数。</w:t>
      </w:r>
    </w:p>
    <w:p>
      <w:pPr>
        <w:ind w:leftChars="200"/>
        <w:spacing w:before="0" w:after="20" w:line="300" w:lineRule="auto"/>
      </w:pPr>
      <w:r>
        <w:rPr>
          <w:rFonts w:ascii="SimSun" w:hAnsi="SimSun" w:eastAsia="SimSun"/>
          <w:sz w:val="21"/>
          <w:szCs w:val="21"/>
        </w:rPr>
        <w:t xml:space="preserve">6.4 如已知公共牌，可依次录入翻牌、转牌和河牌。</w:t>
      </w:r>
    </w:p>
    <w:p>
      <w:pPr>
        <w:ind w:leftChars="200"/>
        <w:spacing w:before="0" w:after="20" w:line="300" w:lineRule="auto"/>
      </w:pPr>
      <w:r>
        <w:rPr>
          <w:rFonts w:ascii="SimSun" w:hAnsi="SimSun" w:eastAsia="SimSun"/>
          <w:sz w:val="21"/>
          <w:szCs w:val="21"/>
        </w:rPr>
        <w:t xml:space="preserve">6.5 点击“开始分析”按钮，查看胜率、平局率、失败率以及牌型分布结果。</w:t>
      </w:r>
    </w:p>
    <w:p>
      <w:pPr>
        <w:ind w:leftChars="200"/>
        <w:spacing w:before="0" w:after="20" w:line="300" w:lineRule="auto"/>
      </w:pPr>
      <w:r>
        <w:rPr>
          <w:rFonts w:ascii="SimSun" w:hAnsi="SimSun" w:eastAsia="SimSun"/>
          <w:sz w:val="21"/>
          <w:szCs w:val="21"/>
        </w:rPr>
        <w:t xml:space="preserve">6.6 如需更详细解释，可打开 AI 德扑顾问查看建议文本。</w:t>
      </w:r>
    </w:p>
    <w:p>
      <w:pPr>
        <w:ind w:leftChars="200"/>
        <w:spacing w:before="0" w:after="20" w:line="300" w:lineRule="auto"/>
      </w:pPr>
      <w:r>
        <w:rPr>
          <w:rFonts w:ascii="SimSun" w:hAnsi="SimSun" w:eastAsia="SimSun"/>
          <w:sz w:val="21"/>
          <w:szCs w:val="21"/>
        </w:rPr>
        <w:t xml:space="preserve">6.7 如需快速录牌，可点击扫一扫并拍摄扑克牌进行识别。</w:t>
      </w:r>
    </w:p>
    <w:p>
      <w:pPr>
        <w:ind w:leftChars="200"/>
        <w:spacing w:before="0" w:after="20" w:line="300" w:lineRule="auto"/>
      </w:pPr>
      <w:r>
        <w:rPr>
          <w:rFonts w:ascii="SimSun" w:hAnsi="SimSun" w:eastAsia="SimSun"/>
          <w:sz w:val="21"/>
          <w:szCs w:val="21"/>
        </w:rPr>
        <w:t xml:space="preserve">6.8 如识牌结果存在偏差，可在确认前手动修正后再填入。</w:t>
      </w:r>
    </w:p>
    <w:p>
      <w:pPr>
        <w:ind w:leftChars="200"/>
        <w:spacing w:before="0" w:after="20" w:line="300" w:lineRule="auto"/>
      </w:pPr>
      <w:r>
        <w:rPr>
          <w:rFonts w:ascii="SimSun" w:hAnsi="SimSun" w:eastAsia="SimSun"/>
          <w:sz w:val="21"/>
          <w:szCs w:val="21"/>
        </w:rPr>
        <w:t xml:space="preserve">6.9 如需开始下一手分析，可点击重置按钮恢复初始状态。</w:t>
      </w:r>
    </w:p>
    <w:p>
      <w:pPr>
        <w:spacing w:before="120" w:after="80" w:line="300" w:lineRule="auto"/>
      </w:pPr>
      <w:r>
        <w:rPr>
          <w:rFonts w:ascii="SimSun" w:hAnsi="SimSun" w:eastAsia="SimSun"/>
          <w:b/>
          <w:sz w:val="24"/>
          <w:szCs w:val="24"/>
        </w:rPr>
        <w:t xml:space="preserve">7. 软件界面说明</w:t>
      </w:r>
    </w:p>
    <w:p>
      <w:pPr>
        <w:spacing w:before="80" w:after="40" w:line="300" w:lineRule="auto"/>
      </w:pPr>
      <w:r>
        <w:rPr>
          <w:rFonts w:ascii="SimSun" w:hAnsi="SimSun" w:eastAsia="SimSun"/>
          <w:b/>
          <w:sz w:val="22"/>
          <w:szCs w:val="22"/>
        </w:rPr>
        <w:t xml:space="preserve">7.1 首页输入区</w:t>
      </w:r>
    </w:p>
    <w:p>
      <w:pPr>
        <w:ind w:firstLineChars="200"/>
        <w:spacing w:before="0" w:after="20" w:line="300" w:lineRule="auto"/>
      </w:pPr>
      <w:r>
        <w:rPr>
          <w:rFonts w:ascii="SimSun" w:hAnsi="SimSun" w:eastAsia="SimSun"/>
          <w:sz w:val="21"/>
          <w:szCs w:val="21"/>
        </w:rPr>
        <w:t xml:space="preserve">首页输入区主要用于底牌和公共牌选择，包含花色选择、点数选择、阶段切换等操作元素。用户在该区域中完成基础牌面录入后，即可进入分析流程。</w:t>
      </w:r>
    </w:p>
    <w:p>
      <w:pPr>
        <w:spacing w:before="80" w:after="40" w:line="300" w:lineRule="auto"/>
      </w:pPr>
      <w:r>
        <w:rPr>
          <w:rFonts w:ascii="SimSun" w:hAnsi="SimSun" w:eastAsia="SimSun"/>
          <w:b/>
          <w:sz w:val="22"/>
          <w:szCs w:val="22"/>
        </w:rPr>
        <w:t xml:space="preserve">7.2 结果展示区</w:t>
      </w:r>
    </w:p>
    <w:p>
      <w:pPr>
        <w:ind w:firstLineChars="200"/>
        <w:spacing w:before="0" w:after="20" w:line="300" w:lineRule="auto"/>
      </w:pPr>
      <w:r>
        <w:rPr>
          <w:rFonts w:ascii="SimSun" w:hAnsi="SimSun" w:eastAsia="SimSun"/>
          <w:sz w:val="21"/>
          <w:szCs w:val="21"/>
        </w:rPr>
        <w:t xml:space="preserve">结果展示区用于显示胜率、平局率、失败率、大数字统计结果和牌型分布信息。系统会通过数值、进度条和分布条的形式呈现分析结果，以提升直观性和可读性。</w:t>
      </w:r>
    </w:p>
    <w:p>
      <w:pPr>
        <w:spacing w:before="80" w:after="40" w:line="300" w:lineRule="auto"/>
      </w:pPr>
      <w:r>
        <w:rPr>
          <w:rFonts w:ascii="SimSun" w:hAnsi="SimSun" w:eastAsia="SimSun"/>
          <w:b/>
          <w:sz w:val="22"/>
          <w:szCs w:val="22"/>
        </w:rPr>
        <w:t xml:space="preserve">7.3 AI 顾问区</w:t>
      </w:r>
    </w:p>
    <w:p>
      <w:pPr>
        <w:ind w:firstLineChars="200"/>
        <w:spacing w:before="0" w:after="20" w:line="300" w:lineRule="auto"/>
      </w:pPr>
      <w:r>
        <w:rPr>
          <w:rFonts w:ascii="SimSun" w:hAnsi="SimSun" w:eastAsia="SimSun"/>
          <w:sz w:val="21"/>
          <w:szCs w:val="21"/>
        </w:rPr>
        <w:t xml:space="preserve">AI 顾问区用于展示智能文字分析结果。系统会根据当前底牌、公共牌、对手人数以及局面信息输出结构化建议，帮助用户理解概率结果背后的决策含义。</w:t>
      </w:r>
    </w:p>
    <w:p>
      <w:pPr>
        <w:spacing w:before="80" w:after="40" w:line="300" w:lineRule="auto"/>
      </w:pPr>
      <w:r>
        <w:rPr>
          <w:rFonts w:ascii="SimSun" w:hAnsi="SimSun" w:eastAsia="SimSun"/>
          <w:b/>
          <w:sz w:val="22"/>
          <w:szCs w:val="22"/>
        </w:rPr>
        <w:t xml:space="preserve">7.4 起手牌强度表区</w:t>
      </w:r>
    </w:p>
    <w:p>
      <w:pPr>
        <w:ind w:firstLineChars="200"/>
        <w:spacing w:before="0" w:after="20" w:line="300" w:lineRule="auto"/>
      </w:pPr>
      <w:r>
        <w:rPr>
          <w:rFonts w:ascii="SimSun" w:hAnsi="SimSun" w:eastAsia="SimSun"/>
          <w:sz w:val="21"/>
          <w:szCs w:val="21"/>
        </w:rPr>
        <w:t xml:space="preserve">起手牌强度表区使用矩阵热力图形式展示不同起手牌的强弱等级，并通过颜色区分不同强度层级，方便用户快速检索。</w:t>
      </w:r>
    </w:p>
    <w:p>
      <w:pPr>
        <w:spacing w:before="80" w:after="40" w:line="300" w:lineRule="auto"/>
      </w:pPr>
      <w:r>
        <w:rPr>
          <w:rFonts w:ascii="SimSun" w:hAnsi="SimSun" w:eastAsia="SimSun"/>
          <w:b/>
          <w:sz w:val="22"/>
          <w:szCs w:val="22"/>
        </w:rPr>
        <w:t xml:space="preserve">7.5 扫描识牌区</w:t>
      </w:r>
    </w:p>
    <w:p>
      <w:pPr>
        <w:ind w:firstLineChars="200"/>
        <w:spacing w:before="0" w:after="20" w:line="300" w:lineRule="auto"/>
      </w:pPr>
      <w:r>
        <w:rPr>
          <w:rFonts w:ascii="SimSun" w:hAnsi="SimSun" w:eastAsia="SimSun"/>
          <w:sz w:val="21"/>
          <w:szCs w:val="21"/>
        </w:rPr>
        <w:t xml:space="preserve">扫描识牌区用于调用摄像头并完成拍照识牌。系统提供扫描框、识别状态、拍摄按钮、结果确认和修正功能，形成较完整的录牌辅助流程。</w:t>
      </w:r>
    </w:p>
    <w:p>
      <w:pPr>
        <w:spacing w:before="120" w:after="80" w:line="300" w:lineRule="auto"/>
      </w:pPr>
      <w:r>
        <w:rPr>
          <w:rFonts w:ascii="SimSun" w:hAnsi="SimSun" w:eastAsia="SimSun"/>
          <w:b/>
          <w:sz w:val="24"/>
          <w:szCs w:val="24"/>
        </w:rPr>
        <w:t xml:space="preserve">8. 软件技术特点</w:t>
      </w:r>
    </w:p>
    <w:p>
      <w:pPr>
        <w:ind w:leftChars="200"/>
        <w:spacing w:before="0" w:after="20" w:line="300" w:lineRule="auto"/>
      </w:pPr>
      <w:r>
        <w:rPr>
          <w:rFonts w:ascii="SimSun" w:hAnsi="SimSun" w:eastAsia="SimSun"/>
          <w:sz w:val="21"/>
          <w:szCs w:val="21"/>
        </w:rPr>
        <w:t xml:space="preserve">8.1 采用概率模拟方式对德州扑克局面进行分析，能够适配不同对手人数和不同公共牌阶段。</w:t>
      </w:r>
    </w:p>
    <w:p>
      <w:pPr>
        <w:ind w:leftChars="200"/>
        <w:spacing w:before="0" w:after="20" w:line="300" w:lineRule="auto"/>
      </w:pPr>
      <w:r>
        <w:rPr>
          <w:rFonts w:ascii="SimSun" w:hAnsi="SimSun" w:eastAsia="SimSun"/>
          <w:sz w:val="21"/>
          <w:szCs w:val="21"/>
        </w:rPr>
        <w:t xml:space="preserve">8.2 提供多维度结果展示方式，包括胜率数值、结果条形图、当前牌型和牌型分布信息。</w:t>
      </w:r>
    </w:p>
    <w:p>
      <w:pPr>
        <w:ind w:leftChars="200"/>
        <w:spacing w:before="0" w:after="20" w:line="300" w:lineRule="auto"/>
      </w:pPr>
      <w:r>
        <w:rPr>
          <w:rFonts w:ascii="SimSun" w:hAnsi="SimSun" w:eastAsia="SimSun"/>
          <w:sz w:val="21"/>
          <w:szCs w:val="21"/>
        </w:rPr>
        <w:t xml:space="preserve">8.3 集成 AI 分析能力，使结果不局限于概率输出，还可形成可读性较强的策略建议。</w:t>
      </w:r>
    </w:p>
    <w:p>
      <w:pPr>
        <w:ind w:leftChars="200"/>
        <w:spacing w:before="0" w:after="20" w:line="300" w:lineRule="auto"/>
      </w:pPr>
      <w:r>
        <w:rPr>
          <w:rFonts w:ascii="SimSun" w:hAnsi="SimSun" w:eastAsia="SimSun"/>
          <w:sz w:val="21"/>
          <w:szCs w:val="21"/>
        </w:rPr>
        <w:t xml:space="preserve">8.4 支持图像识别录牌，提高用户在实际拍照场景中的输入效率。</w:t>
      </w:r>
    </w:p>
    <w:p>
      <w:pPr>
        <w:ind w:leftChars="200"/>
        <w:spacing w:before="0" w:after="20" w:line="300" w:lineRule="auto"/>
      </w:pPr>
      <w:r>
        <w:rPr>
          <w:rFonts w:ascii="SimSun" w:hAnsi="SimSun" w:eastAsia="SimSun"/>
          <w:sz w:val="21"/>
          <w:szCs w:val="21"/>
        </w:rPr>
        <w:t xml:space="preserve">8.5 支持桌面端与移动端浏览器访问，具备跨平台使用能力和较好的移动适配性。</w:t>
      </w:r>
    </w:p>
    <w:p>
      <w:pPr>
        <w:spacing w:before="120" w:after="80" w:line="300" w:lineRule="auto"/>
      </w:pPr>
      <w:r>
        <w:rPr>
          <w:rFonts w:ascii="SimSun" w:hAnsi="SimSun" w:eastAsia="SimSun"/>
          <w:b/>
          <w:sz w:val="24"/>
          <w:szCs w:val="24"/>
        </w:rPr>
        <w:t xml:space="preserve">9. 软件实用价值</w:t>
      </w:r>
    </w:p>
    <w:p>
      <w:pPr>
        <w:ind w:firstLineChars="200"/>
        <w:spacing w:before="0" w:after="20" w:line="300" w:lineRule="auto"/>
      </w:pPr>
      <w:r>
        <w:rPr>
          <w:rFonts w:ascii="SimSun" w:hAnsi="SimSun" w:eastAsia="SimSun"/>
          <w:sz w:val="21"/>
          <w:szCs w:val="21"/>
        </w:rPr>
        <w:t xml:space="preserve">本软件将胜率模拟、可视化展示、AI 文本分析与图像识别录牌结合在同一套界面中，形成了较完整的德州扑克辅助分析流程。用户既可以获得定量的概率结果，也可以获得便于理解的文字解释，从而提升学习效率和复盘效率。软件适合德州扑克学习者、娱乐玩家以及希望快速判断牌局概率变化的用户使用，具有一定的实用价值与推广价值。</w:t>
      </w:r>
    </w:p>
    <w:p>
      <w:pPr>
        <w:spacing w:before="120" w:after="80" w:line="300" w:lineRule="auto"/>
      </w:pPr>
      <w:r>
        <w:rPr>
          <w:rFonts w:ascii="SimSun" w:hAnsi="SimSun" w:eastAsia="SimSun"/>
          <w:b/>
          <w:sz w:val="24"/>
          <w:szCs w:val="24"/>
        </w:rPr>
        <w:t xml:space="preserve">10. 结语</w:t>
      </w:r>
    </w:p>
    <w:p>
      <w:pPr>
        <w:ind w:firstLineChars="200"/>
        <w:spacing w:before="0" w:after="20" w:line="300" w:lineRule="auto"/>
      </w:pPr>
      <w:r>
        <w:rPr>
          <w:rFonts w:ascii="SimSun" w:hAnsi="SimSun" w:eastAsia="SimSun"/>
          <w:sz w:val="21"/>
          <w:szCs w:val="21"/>
        </w:rPr>
        <w:t xml:space="preserve">德州扑克胜率分析器软件 V1.0 通过对底牌、公共牌、对手人数和场景信息等因素的综合分析，实现了较完整的德州扑克局面辅助判断功能。软件界面清晰，操作便捷，并兼顾桌面端与手机端使用体验。后续可根据使用需求继续扩展牌局信息录入、更多 AI 策略模式和更丰富的交互能力。本说明书可作为软件著作权登记中的文档鉴别材料基础版本使用。</w:t>
      </w:r>
    </w:p>
    <w:p>
      <w:pPr>
        <w:spacing w:before="80" w:after="0" w:line="300" w:lineRule="auto"/>
      </w:pPr>
      <w:r>
        <w:rPr>
          <w:rFonts w:ascii="SimSun" w:hAnsi="SimSun" w:eastAsia="SimSun"/>
          <w:sz w:val="20"/>
          <w:szCs w:val="20"/>
        </w:rPr>
        <w:t xml:space="preserve">备注：正式提交前，建议根据登记系统要求补充完成日期、是否发表、首次发表日期，以及必要的界面截图和签字页材料。</w:t>
      </w:r>
    </w:p>
    <w:sectPr>
      <w:pgSz w:w="11906" w:h="16838"/>
      <w:pgMar w:top="1474" w:right="1247" w:bottom="1361" w:left="1247" w:header="708" w:footer="708" w:gutter="0"/>
      <w:cols w:space="425"/>
      <w:docGrid w:type="lines" w:linePitch="312"/>
    </w:sectPr>
  </w:body>
</w:document>
</file>

<file path=word/styles.xml><?xml version="1.0" encoding="utf-8"?>
<w:styles xmlns:w="http://schemas.openxmlformats.org/wordprocessingml/2006/main">
  <w:docDefaults>
    <w:rPrDefault>
      <w:rPr>
        <w:rFonts w:ascii="SimSun" w:hAnsi="SimSun" w:eastAsia="SimSun"/>
        <w:lang w:val="zh-CN" w:eastAsia="zh-CN"/>
      </w:rPr>
    </w:rPrDefault>
  </w:docDefaults>
  <w:style w:type="paragraph" w:default="1" w:styleId="Normal">
    <w:name w:val="Normal"/>
    <w:qFormat/>
    <w:rPr>
      <w:rFonts w:ascii="SimSun" w:hAnsi="SimSun" w:eastAsia="SimSun"/>
      <w:sz w:val="21"/>
      <w:szCs w:val="21"/>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德州扑克胜率分析器软件 V1.0 软件说明书</dc:title>
  <dc:creator>何旻洋</dc:creator>
  <cp:lastModifiedBy>Codex</cp:lastModifiedBy>
  <dcterms:created xsi:type="dcterms:W3CDTF">2026-04-10T17:57:18Z</dcterms:created>
  <dcterms:modified xsi:type="dcterms:W3CDTF">2026-04-10T17:57:18Z</dcterms:modified>
</cp:coreProperties>
</file>