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0618648" wp14:textId="77777777">
      <w:pPr>
        <w:pStyle w:val="Title"/>
        <w:spacing w:before="240" w:after="120"/>
        <w:rPr>
          <w:rFonts w:ascii="Calibri" w:hAnsi="Calibri"/>
        </w:rPr>
      </w:pPr>
      <w:r>
        <w:rPr>
          <w:rFonts w:ascii="Calibri" w:hAnsi="Calibri"/>
          <w:b/>
          <w:bCs/>
        </w:rPr>
        <w:t>Case</w:t>
      </w:r>
      <w:r>
        <w:rPr>
          <w:rFonts w:ascii="Calibri" w:hAnsi="Calibri"/>
        </w:rPr>
        <w:t xml:space="preserve"> Study Use Cases</w:t>
      </w:r>
    </w:p>
    <w:p xmlns:wp14="http://schemas.microsoft.com/office/word/2010/wordml" w14:paraId="767A58BB" wp14:textId="129A11F8">
      <w:pPr>
        <w:pStyle w:val="TextBody"/>
        <w:tabs>
          <w:tab w:val="clear" w:pos="720"/>
          <w:tab w:val="right" w:leader="none" w:pos="10080"/>
        </w:tabs>
      </w:pPr>
      <w:r w:rsidR="67C213E8">
        <w:rPr/>
        <w:t>Group Number:  5</w:t>
      </w:r>
    </w:p>
    <w:p xmlns:wp14="http://schemas.microsoft.com/office/word/2010/wordml" w14:paraId="73D3ECBD" wp14:textId="1F364A59">
      <w:pPr>
        <w:pStyle w:val="TextBody"/>
        <w:tabs>
          <w:tab w:val="clear" w:pos="720"/>
          <w:tab w:val="right" w:leader="none" w:pos="10080"/>
        </w:tabs>
      </w:pPr>
      <w:r w:rsidR="67C213E8">
        <w:rPr/>
        <w:t>SYD466</w:t>
      </w:r>
    </w:p>
    <w:p xmlns:wp14="http://schemas.microsoft.com/office/word/2010/wordml" w14:paraId="45133704" wp14:textId="67F1F876">
      <w:pPr>
        <w:pStyle w:val="TextBody"/>
        <w:tabs>
          <w:tab w:val="clear" w:pos="720"/>
          <w:tab w:val="right" w:leader="none" w:pos="10080"/>
        </w:tabs>
      </w:pPr>
      <w:r w:rsidR="67C213E8">
        <w:rPr/>
        <w:t>Professor: Cindy Laurin</w:t>
      </w:r>
      <w:r>
        <w:tab/>
      </w:r>
    </w:p>
    <w:p xmlns:wp14="http://schemas.microsoft.com/office/word/2010/wordml" w:rsidP="67C213E8" w14:paraId="2D3FC370" wp14:textId="19E8DCF2">
      <w:pPr>
        <w:pStyle w:val="TextBody"/>
        <w:tabs>
          <w:tab w:val="clear" w:pos="720"/>
          <w:tab w:val="right" w:leader="none" w:pos="10080"/>
        </w:tabs>
      </w:pPr>
      <w:r w:rsidR="67C213E8">
        <w:rPr/>
        <w:t>Date: June 3</w:t>
      </w:r>
      <w:r w:rsidRPr="67C213E8" w:rsidR="67C213E8">
        <w:rPr>
          <w:vertAlign w:val="superscript"/>
        </w:rPr>
        <w:t>rd, 2024</w:t>
      </w:r>
    </w:p>
    <w:p xmlns:wp14="http://schemas.microsoft.com/office/word/2010/wordml" w14:paraId="4DE39365" wp14:textId="77777777">
      <w:pPr>
        <w:pStyle w:val="Heading3"/>
        <w:rPr/>
      </w:pPr>
      <w:r>
        <w:rPr>
          <w:rFonts w:ascii="Calibri" w:hAnsi="Calibri"/>
        </w:rPr>
        <w:t>Simple Use Cases:</w:t>
      </w:r>
    </w:p>
    <w:tbl>
      <w:tblPr>
        <w:tblStyle w:val="TableGrid"/>
        <w:tblW w:w="10484" w:type="dxa"/>
        <w:jc w:val="left"/>
        <w:tblInd w:w="0" w:type="dxa"/>
        <w:tblCellMar>
          <w:top w:w="0" w:type="dxa"/>
          <w:left w:w="108" w:type="dxa"/>
          <w:bottom w:w="0" w:type="dxa"/>
          <w:right w:w="108" w:type="dxa"/>
        </w:tblCellMar>
        <w:tblLook w:val="04A0" w:firstRow="1" w:lastRow="0" w:firstColumn="1" w:lastColumn="0" w:noHBand="0" w:noVBand="1"/>
      </w:tblPr>
      <w:tblGrid>
        <w:gridCol w:w="2244"/>
        <w:gridCol w:w="6120"/>
        <w:gridCol w:w="2118"/>
      </w:tblGrid>
      <w:tr xmlns:wp14="http://schemas.microsoft.com/office/word/2010/wordml" w:rsidTr="67C213E8" w14:paraId="4DED2EC7" wp14:textId="77777777">
        <w:trPr/>
        <w:tc>
          <w:tcPr>
            <w:tcW w:w="2244" w:type="dxa"/>
            <w:tcBorders/>
            <w:shd w:val="clear" w:color="auto" w:fill="auto"/>
            <w:tcMar/>
          </w:tcPr>
          <w:p w14:paraId="690B2173" wp14:textId="77777777">
            <w:pPr>
              <w:pStyle w:val="TextBody"/>
              <w:spacing w:before="0" w:after="140" w:line="276" w:lineRule="auto"/>
              <w:rPr/>
            </w:pPr>
            <w:r>
              <w:rPr/>
              <w:t xml:space="preserve">Simple </w:t>
            </w:r>
            <w:r>
              <w:rPr/>
              <w:br/>
            </w:r>
            <w:r>
              <w:rPr/>
              <w:t>Use Case Name</w:t>
            </w:r>
          </w:p>
        </w:tc>
        <w:tc>
          <w:tcPr>
            <w:tcW w:w="6120" w:type="dxa"/>
            <w:tcBorders/>
            <w:shd w:val="clear" w:color="auto" w:fill="auto"/>
            <w:tcMar/>
          </w:tcPr>
          <w:p w14:paraId="4F48DB55" wp14:textId="77777777">
            <w:pPr>
              <w:pStyle w:val="TextBody"/>
              <w:spacing w:before="0" w:after="140" w:line="276" w:lineRule="auto"/>
              <w:rPr/>
            </w:pPr>
            <w:r>
              <w:rPr/>
              <w:t>Why is this a simple use case?</w:t>
            </w:r>
          </w:p>
        </w:tc>
        <w:tc>
          <w:tcPr>
            <w:tcW w:w="2118" w:type="dxa"/>
            <w:tcBorders/>
            <w:shd w:val="clear" w:color="auto" w:fill="auto"/>
            <w:tcMar/>
          </w:tcPr>
          <w:p w14:paraId="6E5B5D34" wp14:textId="77777777">
            <w:pPr>
              <w:pStyle w:val="TextBody"/>
              <w:spacing w:before="0" w:after="140" w:line="276" w:lineRule="auto"/>
              <w:rPr/>
            </w:pPr>
            <w:r>
              <w:rPr/>
              <w:t xml:space="preserve">Responsibility </w:t>
            </w:r>
            <w:r>
              <w:rPr/>
              <w:t>(Student full name)</w:t>
            </w:r>
          </w:p>
        </w:tc>
      </w:tr>
      <w:tr xmlns:wp14="http://schemas.microsoft.com/office/word/2010/wordml" w:rsidTr="67C213E8" w14:paraId="672A6659" wp14:textId="77777777">
        <w:trPr/>
        <w:tc>
          <w:tcPr>
            <w:tcW w:w="2244" w:type="dxa"/>
            <w:tcBorders/>
            <w:shd w:val="clear" w:color="auto" w:fill="auto"/>
            <w:tcMar/>
          </w:tcPr>
          <w:p w:rsidP="67C213E8" w14:paraId="0A37501D" wp14:textId="65CD01CD">
            <w:pPr>
              <w:pStyle w:val="TextBody"/>
              <w:spacing w:before="0" w:after="140" w:line="276" w:lineRule="auto"/>
              <w:rPr>
                <w:noProof w:val="0"/>
                <w:lang w:val="en-CA"/>
              </w:rPr>
            </w:pPr>
            <w:r w:rsidRPr="67C213E8" w:rsidR="211B4755">
              <w:rPr>
                <w:rFonts w:ascii="Aptos" w:hAnsi="Aptos" w:eastAsia="Aptos" w:cs="Aptos"/>
                <w:noProof w:val="0"/>
                <w:sz w:val="22"/>
                <w:szCs w:val="22"/>
                <w:lang w:val="en-CA"/>
              </w:rPr>
              <w:t>Create product</w:t>
            </w:r>
          </w:p>
        </w:tc>
        <w:tc>
          <w:tcPr>
            <w:tcW w:w="6120" w:type="dxa"/>
            <w:tcBorders/>
            <w:shd w:val="clear" w:color="auto" w:fill="auto"/>
            <w:tcMar/>
          </w:tcPr>
          <w:p w:rsidP="67C213E8" w14:paraId="5DAB6C7B" wp14:textId="72D6DD2C">
            <w:pPr>
              <w:pStyle w:val="TextBody"/>
              <w:spacing w:before="0" w:after="140"/>
              <w:rPr>
                <w:noProof w:val="0"/>
                <w:lang w:val="en-CA"/>
              </w:rPr>
            </w:pPr>
            <w:r w:rsidRPr="67C213E8" w:rsidR="211B4755">
              <w:rPr>
                <w:rFonts w:ascii="Aptos" w:hAnsi="Aptos" w:eastAsia="Aptos" w:cs="Aptos"/>
                <w:noProof w:val="0"/>
                <w:sz w:val="24"/>
                <w:szCs w:val="24"/>
                <w:lang w:val="en-CA"/>
              </w:rPr>
              <w:t>This use case is simple because it simply creates and saves a product from user input for id and name.</w:t>
            </w:r>
          </w:p>
        </w:tc>
        <w:tc>
          <w:tcPr>
            <w:tcW w:w="2118" w:type="dxa"/>
            <w:tcBorders/>
            <w:shd w:val="clear" w:color="auto" w:fill="auto"/>
            <w:tcMar/>
          </w:tcPr>
          <w:p w14:paraId="02EB378F" wp14:textId="77777777">
            <w:pPr>
              <w:pStyle w:val="TextBody"/>
              <w:spacing w:before="0" w:after="140" w:line="276" w:lineRule="auto"/>
            </w:pPr>
            <w:r w:rsidR="523F8804">
              <w:rPr/>
              <w:t>Jashanpreet Singh</w:t>
            </w:r>
          </w:p>
        </w:tc>
      </w:tr>
      <w:tr xmlns:wp14="http://schemas.microsoft.com/office/word/2010/wordml" w:rsidTr="67C213E8" w14:paraId="6A05A809" wp14:textId="77777777">
        <w:trPr/>
        <w:tc>
          <w:tcPr>
            <w:tcW w:w="2244" w:type="dxa"/>
            <w:tcBorders/>
            <w:shd w:val="clear" w:color="auto" w:fill="auto"/>
            <w:tcMar/>
          </w:tcPr>
          <w:p w14:paraId="5A39BBE3" wp14:textId="77777777">
            <w:pPr>
              <w:pStyle w:val="TextBody"/>
              <w:spacing w:before="0" w:after="140" w:line="276" w:lineRule="auto"/>
            </w:pPr>
            <w:r w:rsidR="40622091">
              <w:rPr/>
              <w:t>Update Product</w:t>
            </w:r>
          </w:p>
        </w:tc>
        <w:tc>
          <w:tcPr>
            <w:tcW w:w="6120" w:type="dxa"/>
            <w:tcBorders/>
            <w:shd w:val="clear" w:color="auto" w:fill="auto"/>
            <w:tcMar/>
          </w:tcPr>
          <w:p w14:paraId="41C8F396" wp14:textId="7B68AA34">
            <w:pPr>
              <w:pStyle w:val="TextBody"/>
              <w:spacing w:before="0" w:after="140"/>
            </w:pPr>
            <w:r w:rsidR="40622091">
              <w:rPr/>
              <w:t xml:space="preserve">This use case is simple because it is targeting </w:t>
            </w:r>
            <w:r w:rsidR="40622091">
              <w:rPr/>
              <w:t>a single product</w:t>
            </w:r>
            <w:r w:rsidR="40622091">
              <w:rPr/>
              <w:t xml:space="preserve"> and updating accordingly, for the example provided being updating the price of </w:t>
            </w:r>
            <w:r w:rsidR="40622091">
              <w:rPr/>
              <w:t>a single product</w:t>
            </w:r>
            <w:r w:rsidR="3CDE1FE0">
              <w:rPr/>
              <w:t>, or quantity</w:t>
            </w:r>
            <w:r w:rsidR="40622091">
              <w:rPr/>
              <w:t>.</w:t>
            </w:r>
          </w:p>
        </w:tc>
        <w:tc>
          <w:tcPr>
            <w:tcW w:w="2118" w:type="dxa"/>
            <w:tcBorders/>
            <w:shd w:val="clear" w:color="auto" w:fill="auto"/>
            <w:tcMar/>
          </w:tcPr>
          <w:p w14:paraId="72A3D3EC" wp14:textId="77777777">
            <w:pPr>
              <w:pStyle w:val="TextBody"/>
              <w:spacing w:before="0" w:after="140" w:line="276" w:lineRule="auto"/>
            </w:pPr>
            <w:r w:rsidR="523F8804">
              <w:rPr/>
              <w:t>Evan Boileau</w:t>
            </w:r>
          </w:p>
        </w:tc>
      </w:tr>
      <w:tr xmlns:wp14="http://schemas.microsoft.com/office/word/2010/wordml" w:rsidTr="67C213E8" w14:paraId="0D0B940D" wp14:textId="77777777">
        <w:trPr/>
        <w:tc>
          <w:tcPr>
            <w:tcW w:w="2244" w:type="dxa"/>
            <w:tcBorders/>
            <w:shd w:val="clear" w:color="auto" w:fill="auto"/>
            <w:tcMar/>
          </w:tcPr>
          <w:p w14:paraId="0E27B00A" wp14:textId="7E6D959C">
            <w:pPr>
              <w:pStyle w:val="TextBody"/>
              <w:spacing w:before="0" w:after="140" w:line="276" w:lineRule="auto"/>
            </w:pPr>
            <w:r w:rsidR="4AF93A9F">
              <w:rPr/>
              <w:t>Create</w:t>
            </w:r>
            <w:r w:rsidR="603D2E4A">
              <w:rPr/>
              <w:t xml:space="preserve"> Adv</w:t>
            </w:r>
            <w:r w:rsidR="603D2E4A">
              <w:rPr/>
              <w:t>isor</w:t>
            </w:r>
          </w:p>
        </w:tc>
        <w:tc>
          <w:tcPr>
            <w:tcW w:w="6120" w:type="dxa"/>
            <w:tcBorders/>
            <w:shd w:val="clear" w:color="auto" w:fill="auto"/>
            <w:tcMar/>
          </w:tcPr>
          <w:p w14:paraId="60061E4C" wp14:textId="2A65D26F">
            <w:pPr>
              <w:pStyle w:val="TextBody"/>
              <w:spacing w:before="0" w:after="140"/>
            </w:pPr>
            <w:r w:rsidR="7B3DF995">
              <w:rPr/>
              <w:t>This use case is simple because it enables the Product Manager/Designer (Christy)</w:t>
            </w:r>
            <w:r w:rsidR="021358A4">
              <w:rPr/>
              <w:t xml:space="preserve"> to</w:t>
            </w:r>
            <w:r w:rsidR="1EC9BAA0">
              <w:rPr/>
              <w:t xml:space="preserve"> add a new advisor to</w:t>
            </w:r>
            <w:r w:rsidR="021358A4">
              <w:rPr/>
              <w:t xml:space="preserve"> </w:t>
            </w:r>
            <w:r w:rsidR="021358A4">
              <w:rPr/>
              <w:t>the list of advisors</w:t>
            </w:r>
          </w:p>
        </w:tc>
        <w:tc>
          <w:tcPr>
            <w:tcW w:w="2118" w:type="dxa"/>
            <w:tcBorders/>
            <w:shd w:val="clear" w:color="auto" w:fill="auto"/>
            <w:tcMar/>
          </w:tcPr>
          <w:p w14:paraId="44EAFD9C" wp14:textId="77777777">
            <w:pPr>
              <w:pStyle w:val="TextBody"/>
              <w:spacing w:before="0" w:after="140" w:line="276" w:lineRule="auto"/>
            </w:pPr>
            <w:r w:rsidR="523F8804">
              <w:rPr/>
              <w:t>Harkit Singh Chhabra</w:t>
            </w:r>
          </w:p>
        </w:tc>
      </w:tr>
      <w:tr xmlns:wp14="http://schemas.microsoft.com/office/word/2010/wordml" w:rsidTr="67C213E8" w14:paraId="4B94D5A5" wp14:textId="77777777">
        <w:trPr/>
        <w:tc>
          <w:tcPr>
            <w:tcW w:w="2244" w:type="dxa"/>
            <w:tcBorders/>
            <w:shd w:val="clear" w:color="auto" w:fill="auto"/>
            <w:tcMar/>
          </w:tcPr>
          <w:p w:rsidP="67C213E8" w14:paraId="186810B2" wp14:textId="4522F9D4">
            <w:pPr>
              <w:pStyle w:val="Normal"/>
              <w:spacing w:before="0" w:after="140" w:line="240" w:lineRule="auto"/>
            </w:pPr>
            <w:r w:rsidRPr="67C213E8" w:rsidR="34507D5B">
              <w:rPr>
                <w:rFonts w:ascii="Aptos" w:hAnsi="Aptos" w:eastAsia="Aptos" w:cs="Aptos"/>
                <w:noProof w:val="0"/>
                <w:sz w:val="22"/>
                <w:szCs w:val="22"/>
                <w:lang w:val="en-US"/>
              </w:rPr>
              <w:t>Manage Customer Complaints</w:t>
            </w:r>
          </w:p>
          <w:p w14:paraId="3DEEC669" wp14:textId="77777777">
            <w:pPr>
              <w:pStyle w:val="TextBody"/>
              <w:spacing w:before="0" w:after="140" w:line="276" w:lineRule="auto"/>
            </w:pPr>
          </w:p>
        </w:tc>
        <w:tc>
          <w:tcPr>
            <w:tcW w:w="6120" w:type="dxa"/>
            <w:tcBorders/>
            <w:shd w:val="clear" w:color="auto" w:fill="auto"/>
            <w:tcMar/>
          </w:tcPr>
          <w:p w:rsidP="67C213E8" w14:paraId="3C015730" wp14:textId="666A3CD3">
            <w:pPr>
              <w:pStyle w:val="Normal"/>
              <w:spacing w:before="0" w:after="160" w:line="256" w:lineRule="auto"/>
              <w:ind w:left="0"/>
            </w:pPr>
            <w:r w:rsidRPr="67C213E8" w:rsidR="43281CCC">
              <w:rPr>
                <w:rFonts w:ascii="Aptos" w:hAnsi="Aptos" w:eastAsia="Aptos" w:cs="Aptos"/>
                <w:noProof w:val="0"/>
                <w:sz w:val="22"/>
                <w:szCs w:val="22"/>
                <w:lang w:val="en-US"/>
              </w:rPr>
              <w:t>This use case enables the Customer Service Manager to manage customer complaints, ensuring they are recorded, addressed, and resolved in a timely manner.</w:t>
            </w:r>
          </w:p>
          <w:p w14:paraId="3656B9AB" wp14:textId="77777777">
            <w:pPr>
              <w:pStyle w:val="TextBody"/>
              <w:spacing w:before="0" w:after="140"/>
            </w:pPr>
          </w:p>
        </w:tc>
        <w:tc>
          <w:tcPr>
            <w:tcW w:w="2118" w:type="dxa"/>
            <w:tcBorders/>
            <w:shd w:val="clear" w:color="auto" w:fill="auto"/>
            <w:tcMar/>
          </w:tcPr>
          <w:p w14:paraId="16568EDD" wp14:textId="22D89F6D">
            <w:pPr>
              <w:pStyle w:val="TextBody"/>
              <w:spacing w:before="0" w:after="140" w:line="276" w:lineRule="auto"/>
            </w:pPr>
            <w:r w:rsidR="7BA6CE07">
              <w:rPr/>
              <w:t>Hla myint myat</w:t>
            </w:r>
          </w:p>
          <w:p w14:paraId="45FB0818" wp14:textId="4E83DA97">
            <w:pPr>
              <w:pStyle w:val="TextBody"/>
              <w:spacing w:before="0" w:after="140" w:line="276" w:lineRule="auto"/>
            </w:pPr>
          </w:p>
        </w:tc>
      </w:tr>
      <w:tr xmlns:wp14="http://schemas.microsoft.com/office/word/2010/wordml" w:rsidTr="67C213E8" w14:paraId="049F31CB" wp14:textId="77777777">
        <w:trPr/>
        <w:tc>
          <w:tcPr>
            <w:tcW w:w="2244" w:type="dxa"/>
            <w:tcBorders/>
            <w:shd w:val="clear" w:color="auto" w:fill="auto"/>
            <w:tcMar/>
          </w:tcPr>
          <w:p w14:paraId="53128261" wp14:textId="77777777">
            <w:pPr>
              <w:pStyle w:val="TextBody"/>
              <w:spacing w:before="0" w:after="140" w:line="276" w:lineRule="auto"/>
              <w:rPr/>
            </w:pPr>
            <w:r>
              <w:rPr/>
            </w:r>
          </w:p>
        </w:tc>
        <w:tc>
          <w:tcPr>
            <w:tcW w:w="6120" w:type="dxa"/>
            <w:tcBorders/>
            <w:shd w:val="clear" w:color="auto" w:fill="auto"/>
            <w:tcMar/>
          </w:tcPr>
          <w:p w14:paraId="62486C05" wp14:textId="77777777">
            <w:pPr>
              <w:pStyle w:val="TextBody"/>
              <w:spacing w:before="0" w:after="140" w:line="276" w:lineRule="auto"/>
              <w:rPr/>
            </w:pPr>
            <w:r>
              <w:rPr/>
            </w:r>
          </w:p>
        </w:tc>
        <w:tc>
          <w:tcPr>
            <w:tcW w:w="2118" w:type="dxa"/>
            <w:tcBorders/>
            <w:shd w:val="clear" w:color="auto" w:fill="auto"/>
            <w:tcMar/>
          </w:tcPr>
          <w:p w14:paraId="4101652C" wp14:textId="77777777">
            <w:pPr>
              <w:pStyle w:val="TextBody"/>
              <w:spacing w:before="0" w:after="140" w:line="276" w:lineRule="auto"/>
            </w:pPr>
          </w:p>
        </w:tc>
      </w:tr>
      <w:tr xmlns:wp14="http://schemas.microsoft.com/office/word/2010/wordml" w:rsidTr="67C213E8" w14:paraId="4B99056E" wp14:textId="77777777">
        <w:trPr/>
        <w:tc>
          <w:tcPr>
            <w:tcW w:w="2244" w:type="dxa"/>
            <w:tcBorders/>
            <w:shd w:val="clear" w:color="auto" w:fill="auto"/>
            <w:tcMar/>
          </w:tcPr>
          <w:p w14:paraId="1299C43A" wp14:textId="77777777">
            <w:pPr>
              <w:pStyle w:val="TextBody"/>
              <w:spacing w:before="0" w:after="140" w:line="276" w:lineRule="auto"/>
              <w:rPr/>
            </w:pPr>
            <w:r>
              <w:rPr/>
            </w:r>
          </w:p>
        </w:tc>
        <w:tc>
          <w:tcPr>
            <w:tcW w:w="6120" w:type="dxa"/>
            <w:tcBorders/>
            <w:shd w:val="clear" w:color="auto" w:fill="auto"/>
            <w:tcMar/>
          </w:tcPr>
          <w:p w14:paraId="4DDBEF00" wp14:textId="77777777">
            <w:pPr>
              <w:pStyle w:val="TextBody"/>
              <w:spacing w:before="0" w:after="140" w:line="276" w:lineRule="auto"/>
              <w:rPr/>
            </w:pPr>
            <w:r>
              <w:rPr/>
            </w:r>
          </w:p>
        </w:tc>
        <w:tc>
          <w:tcPr>
            <w:tcW w:w="2118" w:type="dxa"/>
            <w:tcBorders/>
            <w:shd w:val="clear" w:color="auto" w:fill="auto"/>
            <w:tcMar/>
          </w:tcPr>
          <w:p w14:paraId="3461D779" wp14:textId="77777777">
            <w:pPr>
              <w:pStyle w:val="TextBody"/>
              <w:spacing w:before="0" w:after="140" w:line="276" w:lineRule="auto"/>
              <w:rPr/>
            </w:pPr>
            <w:r>
              <w:rPr/>
            </w:r>
          </w:p>
        </w:tc>
      </w:tr>
    </w:tbl>
    <w:p xmlns:wp14="http://schemas.microsoft.com/office/word/2010/wordml" w14:paraId="3CF2D8B6" wp14:textId="77777777">
      <w:pPr>
        <w:pStyle w:val="Normal"/>
        <w:rPr>
          <w:rFonts w:ascii="Calibri" w:hAnsi="Calibri"/>
        </w:rPr>
      </w:pPr>
    </w:p>
    <w:p xmlns:wp14="http://schemas.microsoft.com/office/word/2010/wordml" w14:paraId="1869E8C5" wp14:textId="77777777">
      <w:pPr>
        <w:pStyle w:val="Heading3"/>
        <w:rPr>
          <w:rFonts w:ascii="Calibri" w:hAnsi="Calibri"/>
        </w:rPr>
      </w:pPr>
      <w:r>
        <w:rPr>
          <w:rFonts w:ascii="Calibri" w:hAnsi="Calibri"/>
        </w:rPr>
        <w:t>Complex Use Cases:</w:t>
      </w:r>
    </w:p>
    <w:tbl>
      <w:tblPr>
        <w:tblStyle w:val="TableGrid"/>
        <w:tblW w:w="10484" w:type="dxa"/>
        <w:jc w:val="left"/>
        <w:tblInd w:w="0" w:type="dxa"/>
        <w:tblCellMar>
          <w:top w:w="0" w:type="dxa"/>
          <w:left w:w="108" w:type="dxa"/>
          <w:bottom w:w="0" w:type="dxa"/>
          <w:right w:w="108" w:type="dxa"/>
        </w:tblCellMar>
        <w:tblLook w:val="04a0" w:firstRow="1" w:lastRow="0" w:firstColumn="1" w:lastColumn="0" w:noHBand="0" w:noVBand="1"/>
      </w:tblPr>
      <w:tblGrid>
        <w:gridCol w:w="2244"/>
        <w:gridCol w:w="6121"/>
        <w:gridCol w:w="2119"/>
      </w:tblGrid>
      <w:tr xmlns:wp14="http://schemas.microsoft.com/office/word/2010/wordml" w:rsidTr="67C213E8" w14:paraId="599EC5D3" wp14:textId="77777777">
        <w:trPr/>
        <w:tc>
          <w:tcPr>
            <w:tcW w:w="2244" w:type="dxa"/>
            <w:tcBorders/>
            <w:shd w:val="clear" w:color="auto" w:fill="auto"/>
            <w:tcMar/>
          </w:tcPr>
          <w:p w14:paraId="49B78072" wp14:textId="77777777">
            <w:pPr>
              <w:pStyle w:val="TextBody"/>
              <w:spacing w:before="0" w:after="140" w:line="276" w:lineRule="auto"/>
              <w:rPr/>
            </w:pPr>
            <w:r>
              <w:rPr/>
              <w:t xml:space="preserve">Complex </w:t>
            </w:r>
            <w:r>
              <w:rPr/>
              <w:br/>
            </w:r>
            <w:r>
              <w:rPr/>
              <w:t>Use Case Name</w:t>
            </w:r>
          </w:p>
        </w:tc>
        <w:tc>
          <w:tcPr>
            <w:tcW w:w="6121" w:type="dxa"/>
            <w:tcBorders/>
            <w:shd w:val="clear" w:color="auto" w:fill="auto"/>
            <w:tcMar/>
          </w:tcPr>
          <w:p w14:paraId="657DA4F9" wp14:textId="77777777">
            <w:pPr>
              <w:pStyle w:val="TextBody"/>
              <w:spacing w:before="0" w:after="140" w:line="276" w:lineRule="auto"/>
              <w:rPr/>
            </w:pPr>
            <w:r>
              <w:rPr/>
              <w:t>Why is this a complex use case?</w:t>
            </w:r>
          </w:p>
        </w:tc>
        <w:tc>
          <w:tcPr>
            <w:tcW w:w="2119" w:type="dxa"/>
            <w:tcBorders/>
            <w:shd w:val="clear" w:color="auto" w:fill="auto"/>
            <w:tcMar/>
          </w:tcPr>
          <w:p w14:paraId="2B545EF8" wp14:textId="77777777">
            <w:pPr>
              <w:pStyle w:val="TextBody"/>
              <w:spacing w:before="0" w:after="140" w:line="276" w:lineRule="auto"/>
              <w:rPr/>
            </w:pPr>
            <w:r>
              <w:rPr/>
              <w:t xml:space="preserve">Responsibility </w:t>
            </w:r>
            <w:r>
              <w:rPr/>
              <w:t>(Student full name)</w:t>
            </w:r>
          </w:p>
        </w:tc>
      </w:tr>
      <w:tr xmlns:wp14="http://schemas.microsoft.com/office/word/2010/wordml" w:rsidTr="67C213E8" w14:paraId="0FB78278" wp14:textId="77777777">
        <w:trPr/>
        <w:tc>
          <w:tcPr>
            <w:tcW w:w="2244" w:type="dxa"/>
            <w:tcBorders/>
            <w:shd w:val="clear" w:color="auto" w:fill="auto"/>
            <w:tcMar/>
          </w:tcPr>
          <w:p w:rsidP="67C213E8" w14:paraId="1FC39945" wp14:textId="26E5B105">
            <w:pPr>
              <w:pStyle w:val="TextBody"/>
              <w:spacing w:before="0" w:after="140" w:line="276" w:lineRule="auto"/>
              <w:rPr>
                <w:noProof w:val="0"/>
                <w:lang w:val="en-CA"/>
              </w:rPr>
            </w:pPr>
            <w:r w:rsidRPr="67C213E8" w:rsidR="45FFBF45">
              <w:rPr>
                <w:rFonts w:ascii="Aptos" w:hAnsi="Aptos" w:eastAsia="Aptos" w:cs="Aptos"/>
                <w:noProof w:val="0"/>
                <w:sz w:val="22"/>
                <w:szCs w:val="22"/>
                <w:lang w:val="en-CA"/>
              </w:rPr>
              <w:t>Create Order</w:t>
            </w:r>
          </w:p>
        </w:tc>
        <w:tc>
          <w:tcPr>
            <w:tcW w:w="6121" w:type="dxa"/>
            <w:tcBorders/>
            <w:shd w:val="clear" w:color="auto" w:fill="auto"/>
            <w:tcMar/>
          </w:tcPr>
          <w:p w:rsidP="67C213E8" w14:paraId="0562CB0E" wp14:textId="78C7EC0E">
            <w:pPr>
              <w:pStyle w:val="TextBody"/>
              <w:spacing w:before="0" w:after="140"/>
              <w:rPr>
                <w:noProof w:val="0"/>
                <w:lang w:val="en-CA"/>
              </w:rPr>
            </w:pPr>
            <w:r w:rsidRPr="67C213E8" w:rsidR="45FFBF45">
              <w:rPr>
                <w:rFonts w:ascii="Aptos" w:hAnsi="Aptos" w:eastAsia="Aptos" w:cs="Aptos"/>
                <w:noProof w:val="0"/>
                <w:sz w:val="24"/>
                <w:szCs w:val="24"/>
                <w:lang w:val="en-CA"/>
              </w:rPr>
              <w:t>This is a complex use case because items in the inventory need to be reserved for the order, so changes need to the inventory.  So, it creates an order and decreases the amount of the product in inventory.</w:t>
            </w:r>
          </w:p>
        </w:tc>
        <w:tc>
          <w:tcPr>
            <w:tcW w:w="2119" w:type="dxa"/>
            <w:tcBorders/>
            <w:shd w:val="clear" w:color="auto" w:fill="auto"/>
            <w:tcMar/>
          </w:tcPr>
          <w:p w:rsidR="67C213E8" w:rsidP="67C213E8" w:rsidRDefault="67C213E8" w14:paraId="3F30D338" w14:textId="3010302D">
            <w:pPr>
              <w:pStyle w:val="TextBody"/>
              <w:spacing w:before="0" w:after="140" w:line="276" w:lineRule="auto"/>
            </w:pPr>
            <w:r w:rsidR="67C213E8">
              <w:rPr/>
              <w:t>Jashanpreet Singh</w:t>
            </w:r>
          </w:p>
        </w:tc>
      </w:tr>
      <w:tr xmlns:wp14="http://schemas.microsoft.com/office/word/2010/wordml" w:rsidTr="67C213E8" w14:paraId="62EBF3C5" wp14:textId="77777777">
        <w:trPr/>
        <w:tc>
          <w:tcPr>
            <w:tcW w:w="2244" w:type="dxa"/>
            <w:tcBorders/>
            <w:shd w:val="clear" w:color="auto" w:fill="auto"/>
            <w:tcMar/>
          </w:tcPr>
          <w:p w14:paraId="6D98A12B" wp14:textId="77777777">
            <w:pPr>
              <w:pStyle w:val="TextBody"/>
              <w:spacing w:before="0" w:after="140" w:line="276" w:lineRule="auto"/>
            </w:pPr>
            <w:r w:rsidR="75FF4D22">
              <w:rPr/>
              <w:t>Update Sales Forecast</w:t>
            </w:r>
          </w:p>
        </w:tc>
        <w:tc>
          <w:tcPr>
            <w:tcW w:w="6121" w:type="dxa"/>
            <w:tcBorders/>
            <w:shd w:val="clear" w:color="auto" w:fill="auto"/>
            <w:tcMar/>
          </w:tcPr>
          <w:p w14:paraId="2946DB82" wp14:textId="58D324E1">
            <w:pPr>
              <w:pStyle w:val="TextBody"/>
              <w:spacing w:before="0" w:after="140"/>
            </w:pPr>
            <w:r w:rsidR="619A28AD">
              <w:rPr/>
              <w:t xml:space="preserve">This example is complex due to how the Sales forecast is calculated. We require information from </w:t>
            </w:r>
            <w:r w:rsidR="4DAE03E5">
              <w:rPr/>
              <w:t>classes such as Product (quantity), and calculations based on a product’s sale history</w:t>
            </w:r>
            <w:r w:rsidR="1E7E47FF">
              <w:rPr/>
              <w:t>. This creates a Sales Forecast based on this information.</w:t>
            </w:r>
          </w:p>
        </w:tc>
        <w:tc>
          <w:tcPr>
            <w:tcW w:w="2119" w:type="dxa"/>
            <w:tcBorders/>
            <w:shd w:val="clear" w:color="auto" w:fill="auto"/>
            <w:tcMar/>
          </w:tcPr>
          <w:p w:rsidR="67C213E8" w:rsidP="67C213E8" w:rsidRDefault="67C213E8" w14:paraId="06834BB0" w14:textId="79719E6D">
            <w:pPr>
              <w:pStyle w:val="TextBody"/>
              <w:spacing w:before="0" w:after="140" w:line="276" w:lineRule="auto"/>
            </w:pPr>
            <w:r w:rsidR="67C213E8">
              <w:rPr/>
              <w:t>Evan Boileau</w:t>
            </w:r>
          </w:p>
        </w:tc>
      </w:tr>
      <w:tr xmlns:wp14="http://schemas.microsoft.com/office/word/2010/wordml" w:rsidTr="67C213E8" w14:paraId="110FFD37" wp14:textId="77777777">
        <w:trPr/>
        <w:tc>
          <w:tcPr>
            <w:tcW w:w="2244" w:type="dxa"/>
            <w:tcBorders/>
            <w:shd w:val="clear" w:color="auto" w:fill="auto"/>
            <w:tcMar/>
          </w:tcPr>
          <w:p w14:paraId="6B699379" wp14:textId="3E1413FA">
            <w:pPr>
              <w:pStyle w:val="TextBody"/>
              <w:spacing w:before="0" w:after="140" w:line="276" w:lineRule="auto"/>
            </w:pPr>
            <w:r w:rsidR="3694A7DE">
              <w:rPr/>
              <w:t>Create</w:t>
            </w:r>
            <w:r w:rsidR="62E52ACD">
              <w:rPr/>
              <w:t xml:space="preserve"> Purchase Order</w:t>
            </w:r>
          </w:p>
        </w:tc>
        <w:tc>
          <w:tcPr>
            <w:tcW w:w="6121" w:type="dxa"/>
            <w:tcBorders/>
            <w:shd w:val="clear" w:color="auto" w:fill="auto"/>
            <w:tcMar/>
          </w:tcPr>
          <w:p w14:paraId="3FE9F23F" wp14:textId="03B5F9FD">
            <w:pPr>
              <w:pStyle w:val="TextBody"/>
              <w:spacing w:before="0" w:after="140"/>
            </w:pPr>
            <w:r w:rsidR="36E23348">
              <w:rPr/>
              <w:t>This use case is complex because</w:t>
            </w:r>
            <w:r w:rsidR="2EE672E9">
              <w:rPr/>
              <w:t xml:space="preserve"> </w:t>
            </w:r>
            <w:r w:rsidR="172A3265">
              <w:rPr/>
              <w:t xml:space="preserve">it enables the Inventory Manager to create new </w:t>
            </w:r>
            <w:r w:rsidR="172A3265">
              <w:rPr/>
              <w:t>purchase</w:t>
            </w:r>
            <w:r w:rsidR="172A3265">
              <w:rPr/>
              <w:t xml:space="preserve"> order ba</w:t>
            </w:r>
            <w:r w:rsidR="742CA228">
              <w:rPr/>
              <w:t xml:space="preserve">sed on Sales Forecast, Inventory levels and </w:t>
            </w:r>
            <w:r w:rsidR="7AD1AAA0">
              <w:rPr/>
              <w:t>suppliers.</w:t>
            </w:r>
          </w:p>
        </w:tc>
        <w:tc>
          <w:tcPr>
            <w:tcW w:w="2119" w:type="dxa"/>
            <w:tcBorders/>
            <w:shd w:val="clear" w:color="auto" w:fill="auto"/>
            <w:tcMar/>
          </w:tcPr>
          <w:p w:rsidR="67C213E8" w:rsidP="67C213E8" w:rsidRDefault="67C213E8" w14:paraId="15556C78" w14:textId="6CDE146B">
            <w:pPr>
              <w:pStyle w:val="TextBody"/>
              <w:spacing w:before="0" w:after="140" w:line="276" w:lineRule="auto"/>
            </w:pPr>
            <w:r w:rsidR="67C213E8">
              <w:rPr/>
              <w:t>Harkit Singh Chhabra</w:t>
            </w:r>
          </w:p>
        </w:tc>
      </w:tr>
      <w:tr xmlns:wp14="http://schemas.microsoft.com/office/word/2010/wordml" w:rsidTr="67C213E8" w14:paraId="08CE6F91" wp14:textId="77777777">
        <w:trPr/>
        <w:tc>
          <w:tcPr>
            <w:tcW w:w="2244" w:type="dxa"/>
            <w:tcBorders/>
            <w:shd w:val="clear" w:color="auto" w:fill="auto"/>
            <w:tcMar/>
          </w:tcPr>
          <w:p w:rsidP="67C213E8" w14:paraId="030D2A94" wp14:textId="6E8341E9">
            <w:pPr>
              <w:pStyle w:val="Normal"/>
              <w:spacing w:before="0" w:after="140" w:line="240" w:lineRule="auto"/>
            </w:pPr>
            <w:r w:rsidRPr="67C213E8" w:rsidR="2321F35E">
              <w:rPr>
                <w:rFonts w:ascii="Aptos" w:hAnsi="Aptos" w:eastAsia="Aptos" w:cs="Aptos"/>
                <w:noProof w:val="0"/>
                <w:sz w:val="22"/>
                <w:szCs w:val="22"/>
                <w:lang w:val="en-US"/>
              </w:rPr>
              <w:t>Manage Seasonal Promotions</w:t>
            </w:r>
          </w:p>
          <w:p w14:paraId="61CDCEAD" wp14:textId="77777777">
            <w:pPr>
              <w:pStyle w:val="TextBody"/>
              <w:spacing w:before="0" w:after="140" w:line="276" w:lineRule="auto"/>
            </w:pPr>
          </w:p>
        </w:tc>
        <w:tc>
          <w:tcPr>
            <w:tcW w:w="6121" w:type="dxa"/>
            <w:tcBorders/>
            <w:shd w:val="clear" w:color="auto" w:fill="auto"/>
            <w:tcMar/>
          </w:tcPr>
          <w:p w14:paraId="6BB9E253" wp14:textId="4CCD594A">
            <w:pPr>
              <w:pStyle w:val="TextBody"/>
              <w:spacing w:before="0" w:after="140"/>
            </w:pPr>
            <w:r w:rsidRPr="67C213E8" w:rsidR="2321F35E">
              <w:rPr>
                <w:noProof w:val="0"/>
                <w:lang w:val="en-CA"/>
              </w:rPr>
              <w:t>This use case involves planning, creating, launching, and monitoring seasonal promotions to boost sales during peak seasons.</w:t>
            </w:r>
          </w:p>
        </w:tc>
        <w:tc>
          <w:tcPr>
            <w:tcW w:w="2119" w:type="dxa"/>
            <w:tcBorders/>
            <w:shd w:val="clear" w:color="auto" w:fill="auto"/>
            <w:tcMar/>
          </w:tcPr>
          <w:p w:rsidR="62713218" w:rsidP="67C213E8" w:rsidRDefault="62713218" w14:paraId="5740AB38" w14:textId="22D89F6D">
            <w:pPr>
              <w:pStyle w:val="TextBody"/>
              <w:spacing w:before="0" w:after="140" w:line="276" w:lineRule="auto"/>
            </w:pPr>
            <w:r w:rsidR="62713218">
              <w:rPr/>
              <w:t>Hla myint myat</w:t>
            </w:r>
          </w:p>
          <w:p w:rsidR="67C213E8" w:rsidP="67C213E8" w:rsidRDefault="67C213E8" w14:paraId="1303E073" w14:textId="65F79F7B">
            <w:pPr>
              <w:pStyle w:val="TextBody"/>
              <w:spacing w:before="0" w:after="140" w:line="276" w:lineRule="auto"/>
            </w:pPr>
          </w:p>
        </w:tc>
      </w:tr>
      <w:tr xmlns:wp14="http://schemas.microsoft.com/office/word/2010/wordml" w:rsidTr="67C213E8" w14:paraId="52E56223" wp14:textId="77777777">
        <w:trPr/>
        <w:tc>
          <w:tcPr>
            <w:tcW w:w="2244" w:type="dxa"/>
            <w:tcBorders/>
            <w:shd w:val="clear" w:color="auto" w:fill="auto"/>
            <w:tcMar/>
          </w:tcPr>
          <w:p w14:paraId="07547A01" wp14:textId="77777777">
            <w:pPr>
              <w:pStyle w:val="TextBody"/>
              <w:spacing w:before="0" w:after="140" w:line="276" w:lineRule="auto"/>
              <w:rPr/>
            </w:pPr>
            <w:r>
              <w:rPr/>
            </w:r>
          </w:p>
        </w:tc>
        <w:tc>
          <w:tcPr>
            <w:tcW w:w="6121" w:type="dxa"/>
            <w:tcBorders/>
            <w:shd w:val="clear" w:color="auto" w:fill="auto"/>
            <w:tcMar/>
          </w:tcPr>
          <w:p w14:paraId="5043CB0F" wp14:textId="77777777">
            <w:pPr>
              <w:pStyle w:val="TextBody"/>
              <w:spacing w:before="0" w:after="140" w:line="276" w:lineRule="auto"/>
              <w:rPr/>
            </w:pPr>
            <w:r>
              <w:rPr/>
            </w:r>
          </w:p>
        </w:tc>
        <w:tc>
          <w:tcPr>
            <w:tcW w:w="2119" w:type="dxa"/>
            <w:tcBorders/>
            <w:shd w:val="clear" w:color="auto" w:fill="auto"/>
            <w:tcMar/>
          </w:tcPr>
          <w:p w:rsidR="67C213E8" w:rsidP="67C213E8" w:rsidRDefault="67C213E8" w14:paraId="6DFA8E2A" w14:textId="61778F64">
            <w:pPr>
              <w:pStyle w:val="TextBody"/>
              <w:spacing w:before="0" w:after="140" w:line="276" w:lineRule="auto"/>
            </w:pPr>
          </w:p>
        </w:tc>
      </w:tr>
      <w:tr xmlns:wp14="http://schemas.microsoft.com/office/word/2010/wordml" w:rsidTr="67C213E8" w14:paraId="6537F28F" wp14:textId="77777777">
        <w:trPr/>
        <w:tc>
          <w:tcPr>
            <w:tcW w:w="2244" w:type="dxa"/>
            <w:tcBorders/>
            <w:shd w:val="clear" w:color="auto" w:fill="auto"/>
            <w:tcMar/>
          </w:tcPr>
          <w:p w14:paraId="6DFB9E20" wp14:textId="77777777">
            <w:pPr>
              <w:pStyle w:val="TextBody"/>
              <w:spacing w:before="0" w:after="140" w:line="276" w:lineRule="auto"/>
              <w:rPr/>
            </w:pPr>
            <w:r>
              <w:rPr/>
            </w:r>
          </w:p>
        </w:tc>
        <w:tc>
          <w:tcPr>
            <w:tcW w:w="6121" w:type="dxa"/>
            <w:tcBorders/>
            <w:shd w:val="clear" w:color="auto" w:fill="auto"/>
            <w:tcMar/>
          </w:tcPr>
          <w:p w14:paraId="70DF9E56" wp14:textId="77777777">
            <w:pPr>
              <w:pStyle w:val="TextBody"/>
              <w:spacing w:before="0" w:after="140" w:line="276" w:lineRule="auto"/>
              <w:rPr/>
            </w:pPr>
            <w:r>
              <w:rPr/>
            </w:r>
          </w:p>
        </w:tc>
        <w:tc>
          <w:tcPr>
            <w:tcW w:w="2119" w:type="dxa"/>
            <w:tcBorders/>
            <w:shd w:val="clear" w:color="auto" w:fill="auto"/>
            <w:tcMar/>
          </w:tcPr>
          <w:p w14:paraId="44E871BC" wp14:textId="77777777">
            <w:pPr>
              <w:pStyle w:val="TextBody"/>
              <w:spacing w:before="0" w:after="140" w:line="276" w:lineRule="auto"/>
              <w:rPr/>
            </w:pPr>
            <w:r>
              <w:rPr/>
            </w:r>
          </w:p>
        </w:tc>
      </w:tr>
    </w:tbl>
    <w:p xmlns:wp14="http://schemas.microsoft.com/office/word/2010/wordml" w14:paraId="144A5D23" wp14:textId="77777777">
      <w:pPr>
        <w:pStyle w:val="Normal"/>
        <w:spacing w:before="0" w:after="160"/>
        <w:rPr>
          <w:rFonts w:ascii="Calibri" w:hAnsi="Calibri"/>
        </w:rPr>
      </w:pPr>
      <w:r>
        <w:rPr>
          <w:rFonts w:ascii="Calibri" w:hAnsi="Calibri"/>
        </w:rPr>
      </w:r>
    </w:p>
    <w:sectPr>
      <w:type w:val="nextPage"/>
      <w:pgSz w:w="12240" w:h="15840" w:orient="portrait"/>
      <w:pgMar w:top="1080" w:right="1080" w:bottom="1080" w:left="1080" w:header="0" w:footer="0" w:gutter="0"/>
      <w:pgNumType w:fmt="decimal"/>
      <w:formProt w:val="false"/>
      <w:textDirection w:val="lrTb"/>
      <w:docGrid w:type="default" w:linePitch="360" w:charSpace="4096"/>
      <w:cols w:num="1"/>
      <w:headerReference w:type="default" r:id="R9e02c3b4cd99461e"/>
      <w:footerReference w:type="default" r:id="R4be8532cf7384f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Gotham">
    <w:charset w:val="01"/>
    <w:family w:val="auto"/>
    <w:pitch w:val="default"/>
  </w:font>
  <w:font w:name="Arial">
    <w:charset w:val="01"/>
    <w:family w:val="swiss"/>
    <w:pitch w:val="default"/>
  </w:font>
  <w:font w:name="DejaVu Serif">
    <w:charset w:val="01"/>
    <w:family w:val="roman"/>
    <w:pitch w:val="default"/>
  </w:font>
  <w:font w:name="Calibri">
    <w:charset w:val="01"/>
    <w:family w:val="swiss"/>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7C213E8" w:rsidTr="67C213E8" w14:paraId="766994DC">
      <w:trPr>
        <w:trHeight w:val="300"/>
      </w:trPr>
      <w:tc>
        <w:tcPr>
          <w:tcW w:w="3360" w:type="dxa"/>
          <w:tcMar/>
        </w:tcPr>
        <w:p w:rsidR="67C213E8" w:rsidP="67C213E8" w:rsidRDefault="67C213E8" w14:paraId="38D1158E" w14:textId="507AAF42">
          <w:pPr>
            <w:pStyle w:val="Header"/>
            <w:bidi w:val="0"/>
            <w:ind w:left="-115"/>
            <w:jc w:val="left"/>
          </w:pPr>
          <w:r w:rsidR="67C213E8">
            <w:rPr/>
            <w:t>`</w:t>
          </w:r>
        </w:p>
      </w:tc>
      <w:tc>
        <w:tcPr>
          <w:tcW w:w="3360" w:type="dxa"/>
          <w:tcMar/>
        </w:tcPr>
        <w:p w:rsidR="67C213E8" w:rsidP="67C213E8" w:rsidRDefault="67C213E8" w14:paraId="08453640" w14:textId="0B7F85D7">
          <w:pPr>
            <w:pStyle w:val="Header"/>
            <w:bidi w:val="0"/>
            <w:jc w:val="center"/>
          </w:pPr>
        </w:p>
      </w:tc>
      <w:tc>
        <w:tcPr>
          <w:tcW w:w="3360" w:type="dxa"/>
          <w:tcMar/>
        </w:tcPr>
        <w:p w:rsidR="67C213E8" w:rsidP="67C213E8" w:rsidRDefault="67C213E8" w14:paraId="51EAB5AF" w14:textId="0AE3A1AD">
          <w:pPr>
            <w:pStyle w:val="Header"/>
            <w:bidi w:val="0"/>
            <w:ind w:right="-115"/>
            <w:jc w:val="right"/>
          </w:pPr>
        </w:p>
      </w:tc>
    </w:tr>
  </w:tbl>
  <w:p w:rsidR="67C213E8" w:rsidP="67C213E8" w:rsidRDefault="67C213E8" w14:paraId="59CF3FC0" w14:textId="51830D7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7C213E8" w:rsidTr="67C213E8" w14:paraId="7B46D8A7">
      <w:trPr>
        <w:trHeight w:val="300"/>
      </w:trPr>
      <w:tc>
        <w:tcPr>
          <w:tcW w:w="3360" w:type="dxa"/>
          <w:tcMar/>
        </w:tcPr>
        <w:p w:rsidR="67C213E8" w:rsidP="67C213E8" w:rsidRDefault="67C213E8" w14:paraId="707CE183" w14:textId="50606BB7">
          <w:pPr>
            <w:pStyle w:val="Header"/>
            <w:bidi w:val="0"/>
            <w:ind w:left="-115"/>
            <w:jc w:val="left"/>
          </w:pPr>
        </w:p>
      </w:tc>
      <w:tc>
        <w:tcPr>
          <w:tcW w:w="3360" w:type="dxa"/>
          <w:tcMar/>
        </w:tcPr>
        <w:p w:rsidR="67C213E8" w:rsidP="67C213E8" w:rsidRDefault="67C213E8" w14:paraId="02968E54" w14:textId="5123F252">
          <w:pPr>
            <w:pStyle w:val="Header"/>
            <w:bidi w:val="0"/>
            <w:jc w:val="center"/>
          </w:pPr>
        </w:p>
      </w:tc>
      <w:tc>
        <w:tcPr>
          <w:tcW w:w="3360" w:type="dxa"/>
          <w:tcMar/>
        </w:tcPr>
        <w:p w:rsidR="67C213E8" w:rsidP="67C213E8" w:rsidRDefault="67C213E8" w14:paraId="09A4880C" w14:textId="5406A401">
          <w:pPr>
            <w:pStyle w:val="Header"/>
            <w:bidi w:val="0"/>
            <w:ind w:right="-115"/>
            <w:jc w:val="right"/>
          </w:pPr>
        </w:p>
      </w:tc>
    </w:tr>
  </w:tbl>
  <w:p w:rsidR="67C213E8" w:rsidP="67C213E8" w:rsidRDefault="67C213E8" w14:paraId="5CC0E670" w14:textId="262E4C95">
    <w:pPr>
      <w:pStyle w:val="Header"/>
      <w:bidi w:val="0"/>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39b31038"/>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14:docId w14:val="0BC5F733"/>
  <w15:docId w15:val="{9E7E5DD5-6257-4691-A7D6-41711982032E}"/>
  <w:rsids>
    <w:rsidRoot w:val="006C594C"/>
    <w:rsid w:val="006C594C"/>
    <w:rsid w:val="01DE05C2"/>
    <w:rsid w:val="021358A4"/>
    <w:rsid w:val="07F666F8"/>
    <w:rsid w:val="0A2EF0BF"/>
    <w:rsid w:val="0D2E2822"/>
    <w:rsid w:val="119330A9"/>
    <w:rsid w:val="126D9969"/>
    <w:rsid w:val="12A01BF9"/>
    <w:rsid w:val="14BBC1A3"/>
    <w:rsid w:val="172A3265"/>
    <w:rsid w:val="1B8BA633"/>
    <w:rsid w:val="1E7E47FF"/>
    <w:rsid w:val="1EC9BAA0"/>
    <w:rsid w:val="211B4755"/>
    <w:rsid w:val="21D8AFD5"/>
    <w:rsid w:val="2321F35E"/>
    <w:rsid w:val="23FF1024"/>
    <w:rsid w:val="24BF8709"/>
    <w:rsid w:val="263E96D1"/>
    <w:rsid w:val="2736E3B7"/>
    <w:rsid w:val="2736E3B7"/>
    <w:rsid w:val="28A21F2E"/>
    <w:rsid w:val="2AE7CDFD"/>
    <w:rsid w:val="2DE9BA69"/>
    <w:rsid w:val="2EE672E9"/>
    <w:rsid w:val="2FB91411"/>
    <w:rsid w:val="31FD1A19"/>
    <w:rsid w:val="34507D5B"/>
    <w:rsid w:val="3694A7DE"/>
    <w:rsid w:val="36E23348"/>
    <w:rsid w:val="37DB87EB"/>
    <w:rsid w:val="3CDE1FE0"/>
    <w:rsid w:val="3EC274C4"/>
    <w:rsid w:val="3F272A6D"/>
    <w:rsid w:val="3FFB934D"/>
    <w:rsid w:val="40622091"/>
    <w:rsid w:val="42326525"/>
    <w:rsid w:val="42A5AFC4"/>
    <w:rsid w:val="430D6462"/>
    <w:rsid w:val="43281CCC"/>
    <w:rsid w:val="45FFBF45"/>
    <w:rsid w:val="4AF93A9F"/>
    <w:rsid w:val="4BA2F35B"/>
    <w:rsid w:val="4DAE03E5"/>
    <w:rsid w:val="51C7ACEB"/>
    <w:rsid w:val="523F8804"/>
    <w:rsid w:val="5E512C26"/>
    <w:rsid w:val="5FFBA7A8"/>
    <w:rsid w:val="603D2E4A"/>
    <w:rsid w:val="6124EC20"/>
    <w:rsid w:val="619A28AD"/>
    <w:rsid w:val="62713218"/>
    <w:rsid w:val="62E52ACD"/>
    <w:rsid w:val="6438E844"/>
    <w:rsid w:val="65D4B8A5"/>
    <w:rsid w:val="67C213E8"/>
    <w:rsid w:val="688B5433"/>
    <w:rsid w:val="69E22EA0"/>
    <w:rsid w:val="6BA6C806"/>
    <w:rsid w:val="70A364DE"/>
    <w:rsid w:val="71685DFC"/>
    <w:rsid w:val="7223459B"/>
    <w:rsid w:val="72310884"/>
    <w:rsid w:val="742CA228"/>
    <w:rsid w:val="7536F0FF"/>
    <w:rsid w:val="75FF4D22"/>
    <w:rsid w:val="76194410"/>
    <w:rsid w:val="764CC3FE"/>
    <w:rsid w:val="767CA4FD"/>
    <w:rsid w:val="7759AF4E"/>
    <w:rsid w:val="77E8945F"/>
    <w:rsid w:val="798464C0"/>
    <w:rsid w:val="7A56497D"/>
    <w:rsid w:val="7AD1AAA0"/>
    <w:rsid w:val="7B3DF995"/>
    <w:rsid w:val="7BA6CE0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a0e8c"/>
    <w:rPr/>
  </w:style>
  <w:style w:type="character" w:styleId="FooterChar" w:customStyle="1">
    <w:name w:val="Footer Char"/>
    <w:basedOn w:val="DefaultParagraphFont"/>
    <w:link w:val="Footer"/>
    <w:uiPriority w:val="99"/>
    <w:qFormat/>
    <w:rsid w:val="001a0e8c"/>
    <w:rPr/>
  </w:style>
  <w:style w:type="paragraph" w:styleId="Heading">
    <w:name w:val="Heading"/>
    <w:basedOn w:val="Normal"/>
    <w:next w:val="TextBody"/>
    <w:qFormat/>
    <w:pPr>
      <w:keepNext w:val="true"/>
      <w:spacing w:before="240" w:after="120"/>
    </w:pPr>
    <w:rPr>
      <w:rFonts w:ascii="Gotham" w:hAnsi="Gotham"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styleId="Index">
    <w:name w:val="Index"/>
    <w:basedOn w:val="Normal"/>
    <w:qFormat/>
    <w:pPr>
      <w:suppressLineNumbers/>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1a0e8c"/>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1a0e8c"/>
    <w:pPr>
      <w:tabs>
        <w:tab w:val="clear" w:pos="720"/>
        <w:tab w:val="center" w:leader="none" w:pos="4680"/>
        <w:tab w:val="right" w:leader="none" w:pos="9360"/>
      </w:tabs>
      <w:spacing w:before="0" w:after="0" w:line="240" w:lineRule="auto"/>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81e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 Type="http://schemas.openxmlformats.org/officeDocument/2006/relationships/header" Target="header.xml" Id="R9e02c3b4cd99461e" /><Relationship Type="http://schemas.openxmlformats.org/officeDocument/2006/relationships/footer" Target="footer.xml" Id="R4be8532cf738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E8738A399EFC41BFB36163539CD43D" ma:contentTypeVersion="4" ma:contentTypeDescription="Create a new document." ma:contentTypeScope="" ma:versionID="e6bbca052d8893503954fb7fba661faf">
  <xsd:schema xmlns:xsd="http://www.w3.org/2001/XMLSchema" xmlns:xs="http://www.w3.org/2001/XMLSchema" xmlns:p="http://schemas.microsoft.com/office/2006/metadata/properties" xmlns:ns2="8c9cc592-a1c4-48c0-bd52-99feb982853d" targetNamespace="http://schemas.microsoft.com/office/2006/metadata/properties" ma:root="true" ma:fieldsID="26c9e68bfa2c94c2e520de519cbe0e1e" ns2:_="">
    <xsd:import namespace="8c9cc592-a1c4-48c0-bd52-99feb98285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9cc592-a1c4-48c0-bd52-99feb9828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945771-B310-43E7-94A2-E82014CCD59E}"/>
</file>

<file path=customXml/itemProps2.xml><?xml version="1.0" encoding="utf-8"?>
<ds:datastoreItem xmlns:ds="http://schemas.openxmlformats.org/officeDocument/2006/customXml" ds:itemID="{CBED6C02-6F54-4CD4-A45D-E1EC852668D8}"/>
</file>

<file path=customXml/itemProps3.xml><?xml version="1.0" encoding="utf-8"?>
<ds:datastoreItem xmlns:ds="http://schemas.openxmlformats.org/officeDocument/2006/customXml" ds:itemID="{F4176145-FDA6-4BCB-BEEB-6E118F5EB6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Company>Seneca College</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Laurin</dc:creator>
  <dc:description/>
  <lastModifiedBy>Jashanpreet Singh</lastModifiedBy>
  <revision>8</revision>
  <dcterms:created xsi:type="dcterms:W3CDTF">2020-02-09T18:38:00.0000000Z</dcterms:created>
  <dcterms:modified xsi:type="dcterms:W3CDTF">2024-06-04T02:14:04.3014266Z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0x01010020E8738A399EFC41BFB36163539CD43D</vt:lpwstr>
  </property>
</Properties>
</file>