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2515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1,338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(27, 51)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(49%)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(51%)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 (26.3, 34.7)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(24%)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(24%)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(27%)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(24%)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Insurance 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7,506 (3,791, 13,326)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(43%)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(18%)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(12%)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(1.9%)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(1.3%)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Q3); n (%)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2024-12-03T15:28:03Z</dcterms:modified>
  <cp:category/>
</cp:coreProperties>
</file>