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DC" w:rsidRPr="000C60C8" w:rsidRDefault="00DF71DC" w:rsidP="00F7469F">
      <w:pPr>
        <w:rPr>
          <w:rFonts w:cs="Times New Roman"/>
          <w:b/>
        </w:rPr>
      </w:pPr>
      <w:r w:rsidRPr="000C60C8">
        <w:rPr>
          <w:rFonts w:cs="Times New Roman"/>
          <w:b/>
        </w:rPr>
        <w:t xml:space="preserve">1.Mô-đun </w:t>
      </w:r>
      <w:r w:rsidR="00B25ED4" w:rsidRPr="000C60C8">
        <w:rPr>
          <w:rFonts w:cs="Times New Roman"/>
          <w:b/>
        </w:rPr>
        <w:t>ESP-WROOM-32</w:t>
      </w:r>
    </w:p>
    <w:p w:rsidR="00DF71DC" w:rsidRPr="00113B19" w:rsidRDefault="00B25ED4" w:rsidP="00F7469F">
      <w:pPr>
        <w:rPr>
          <w:rFonts w:cs="Times New Roman"/>
          <w:szCs w:val="26"/>
          <w:shd w:val="clear" w:color="auto" w:fill="FFFFFF"/>
        </w:rPr>
      </w:pPr>
      <w:r w:rsidRPr="000C60C8">
        <w:rPr>
          <w:rFonts w:cs="Times New Roman"/>
          <w:szCs w:val="26"/>
          <w:shd w:val="clear" w:color="auto" w:fill="FFFFFF"/>
        </w:rPr>
        <w:t>Hội đồng phát triển trang bị cho mô-đun ESP-WROOM-32 có chứa </w:t>
      </w:r>
      <w:r w:rsidRPr="000C60C8">
        <w:rPr>
          <w:rStyle w:val="Strong"/>
          <w:rFonts w:cs="Times New Roman"/>
          <w:b w:val="0"/>
          <w:bCs w:val="0"/>
          <w:szCs w:val="26"/>
          <w:shd w:val="clear" w:color="auto" w:fill="FFFFFF"/>
        </w:rPr>
        <w:t>bộ vi xử lý LX6 lõi kép 32 bit của Tensilica Xtensa®</w:t>
      </w:r>
      <w:r w:rsidRPr="000C60C8">
        <w:rPr>
          <w:rFonts w:cs="Times New Roman"/>
          <w:szCs w:val="26"/>
          <w:shd w:val="clear" w:color="auto" w:fill="FFFFFF"/>
        </w:rPr>
        <w:t> . Bộ xử lý này tương tự như ESP8266 nhưng có hai lõi CPU (có thể được điều khiển riêng lẻ), hoạt động ở tần số xung nhịp có thể điều chỉnh </w:t>
      </w:r>
      <w:r w:rsidRPr="000C60C8">
        <w:rPr>
          <w:rStyle w:val="Strong"/>
          <w:rFonts w:cs="Times New Roman"/>
          <w:b w:val="0"/>
          <w:bCs w:val="0"/>
          <w:szCs w:val="26"/>
          <w:shd w:val="clear" w:color="auto" w:fill="FFFFFF"/>
        </w:rPr>
        <w:t>80 đến 240 MHz</w:t>
      </w:r>
      <w:r w:rsidRPr="000C60C8">
        <w:rPr>
          <w:rFonts w:cs="Times New Roman"/>
          <w:szCs w:val="26"/>
          <w:shd w:val="clear" w:color="auto" w:fill="FFFFFF"/>
        </w:rPr>
        <w:t> </w:t>
      </w:r>
    </w:p>
    <w:p w:rsidR="00B25ED4" w:rsidRPr="000C60C8" w:rsidRDefault="00B25ED4" w:rsidP="00F7469F">
      <w:pPr>
        <w:rPr>
          <w:rFonts w:cs="Times New Roman"/>
          <w:shd w:val="clear" w:color="auto" w:fill="FFFFFF"/>
        </w:rPr>
      </w:pPr>
      <w:bookmarkStart w:id="0" w:name="_GoBack"/>
      <w:r w:rsidRPr="000C60C8">
        <w:rPr>
          <w:rFonts w:cs="Times New Roman"/>
          <w:noProof/>
          <w:shd w:val="clear" w:color="auto" w:fill="FFFFFF"/>
        </w:rPr>
        <w:drawing>
          <wp:inline distT="0" distB="0" distL="0" distR="0">
            <wp:extent cx="1967023" cy="161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0781" cy="1655600"/>
                    </a:xfrm>
                    <a:prstGeom prst="rect">
                      <a:avLst/>
                    </a:prstGeom>
                  </pic:spPr>
                </pic:pic>
              </a:graphicData>
            </a:graphic>
          </wp:inline>
        </w:drawing>
      </w:r>
      <w:bookmarkEnd w:id="0"/>
    </w:p>
    <w:p w:rsidR="00DF71DC" w:rsidRPr="000C60C8" w:rsidRDefault="00DF71DC" w:rsidP="00F7469F">
      <w:pPr>
        <w:rPr>
          <w:rFonts w:cs="Times New Roman"/>
          <w:shd w:val="clear" w:color="auto" w:fill="FFFFFF"/>
        </w:rPr>
      </w:pPr>
      <w:r w:rsidRPr="000C60C8">
        <w:rPr>
          <w:rFonts w:cs="Times New Roman"/>
          <w:shd w:val="clear" w:color="auto" w:fill="FFFFFF"/>
        </w:rPr>
        <w:t>Hình</w:t>
      </w:r>
    </w:p>
    <w:p w:rsidR="00F85843" w:rsidRPr="000C60C8" w:rsidRDefault="00113B19" w:rsidP="00F7469F">
      <w:pPr>
        <w:rPr>
          <w:rFonts w:cs="Times New Roman"/>
          <w:b/>
          <w:szCs w:val="26"/>
          <w:shd w:val="clear" w:color="auto" w:fill="FFFFFF"/>
        </w:rPr>
      </w:pPr>
      <w:r>
        <w:rPr>
          <w:rFonts w:cs="Times New Roman"/>
          <w:b/>
          <w:szCs w:val="26"/>
          <w:shd w:val="clear" w:color="auto" w:fill="FFFFFF"/>
        </w:rPr>
        <w:t>2</w:t>
      </w:r>
      <w:r w:rsidR="00F85843" w:rsidRPr="000C60C8">
        <w:rPr>
          <w:rFonts w:cs="Times New Roman"/>
          <w:b/>
        </w:rPr>
        <w:t xml:space="preserve"> </w:t>
      </w:r>
      <w:r w:rsidR="00F85843" w:rsidRPr="000C60C8">
        <w:rPr>
          <w:rFonts w:cs="Times New Roman"/>
          <w:b/>
          <w:szCs w:val="26"/>
          <w:shd w:val="clear" w:color="auto" w:fill="FFFFFF"/>
        </w:rPr>
        <w:t>Thiết bị ngoại vi và cổng I / O</w:t>
      </w:r>
    </w:p>
    <w:p w:rsidR="00B25ED4" w:rsidRPr="000C60C8" w:rsidRDefault="00B25ED4" w:rsidP="00F7469F">
      <w:pPr>
        <w:rPr>
          <w:rFonts w:cs="Times New Roman"/>
        </w:rPr>
      </w:pPr>
      <w:r w:rsidRPr="000C60C8">
        <w:rPr>
          <w:rFonts w:cs="Times New Roman"/>
        </w:rPr>
        <w:t>Mặc dù ESP32 có tổng số 48 chân GPIO , nhưng chỉ có 25 trong số chúng được chia ra cho các tiêu đề pin ở cả hai phía của bảng phát triển. Các chân này có thể được gán cho tất cả các loại nhiệm vụ ngoại vi, bao gồm:</w:t>
      </w:r>
    </w:p>
    <w:p w:rsidR="00B25ED4" w:rsidRPr="000C60C8" w:rsidRDefault="00B25ED4" w:rsidP="00B25ED4">
      <w:pPr>
        <w:pStyle w:val="ListParagraph"/>
        <w:numPr>
          <w:ilvl w:val="0"/>
          <w:numId w:val="5"/>
        </w:numPr>
        <w:rPr>
          <w:rFonts w:cs="Times New Roman"/>
        </w:rPr>
      </w:pPr>
      <w:r w:rsidRPr="000C60C8">
        <w:rPr>
          <w:rFonts w:cs="Times New Roman"/>
        </w:rPr>
        <w:t>15 kênh ADC - 15 kênh SAR ADC 12 bit. Phạm vi ADC có thể được đặt, trong phần sụn, thành 0-1V, 0-1.4V, 0-2V hoặc 0-4V</w:t>
      </w:r>
    </w:p>
    <w:p w:rsidR="00B25ED4" w:rsidRPr="000C60C8" w:rsidRDefault="00B25ED4" w:rsidP="00B25ED4">
      <w:pPr>
        <w:pStyle w:val="ListParagraph"/>
        <w:numPr>
          <w:ilvl w:val="0"/>
          <w:numId w:val="5"/>
        </w:numPr>
        <w:rPr>
          <w:rFonts w:cs="Times New Roman"/>
        </w:rPr>
      </w:pPr>
      <w:r w:rsidRPr="000C60C8">
        <w:rPr>
          <w:rFonts w:cs="Times New Roman"/>
        </w:rPr>
        <w:t>2 giao diện UART - 2 giao diện UART. Một được sử dụng để tải mã ser seri. Chúng có tính năng kiểm soát dòng chảy, và cũng hỗ trợ IrDA!</w:t>
      </w:r>
    </w:p>
    <w:p w:rsidR="00B25ED4" w:rsidRPr="000C60C8" w:rsidRDefault="00B25ED4" w:rsidP="00B25ED4">
      <w:pPr>
        <w:pStyle w:val="ListParagraph"/>
        <w:numPr>
          <w:ilvl w:val="0"/>
          <w:numId w:val="5"/>
        </w:numPr>
        <w:rPr>
          <w:rFonts w:cs="Times New Roman"/>
        </w:rPr>
      </w:pPr>
      <w:r w:rsidRPr="000C60C8">
        <w:rPr>
          <w:rFonts w:cs="Times New Roman"/>
        </w:rPr>
        <w:t>5 đầu ra PWM - 25 kênh chân PWM để làm mờ đèn LED hoặc điều khiển động cơ.</w:t>
      </w:r>
    </w:p>
    <w:p w:rsidR="00B25ED4" w:rsidRPr="000C60C8" w:rsidRDefault="00B25ED4" w:rsidP="00B25ED4">
      <w:pPr>
        <w:pStyle w:val="ListParagraph"/>
        <w:numPr>
          <w:ilvl w:val="0"/>
          <w:numId w:val="5"/>
        </w:numPr>
        <w:rPr>
          <w:rFonts w:cs="Times New Roman"/>
        </w:rPr>
      </w:pPr>
      <w:r w:rsidRPr="000C60C8">
        <w:rPr>
          <w:rFonts w:cs="Times New Roman"/>
        </w:rPr>
        <w:t>2 kênh DAC - Bộ xử lý 8 bit để tạo ra điện áp tương tự thực sự.</w:t>
      </w:r>
    </w:p>
    <w:p w:rsidR="00B25ED4" w:rsidRPr="000C60C8" w:rsidRDefault="00B25ED4" w:rsidP="00B25ED4">
      <w:pPr>
        <w:pStyle w:val="ListParagraph"/>
        <w:numPr>
          <w:ilvl w:val="0"/>
          <w:numId w:val="5"/>
        </w:numPr>
        <w:rPr>
          <w:rFonts w:cs="Times New Roman"/>
        </w:rPr>
      </w:pPr>
      <w:r w:rsidRPr="000C60C8">
        <w:rPr>
          <w:rFonts w:cs="Times New Roman"/>
        </w:rPr>
        <w:t>Giao diện SPI, I2C &amp; I2S - Có 3 giao diện SPI và 1 I2C để kết nối tất cả các loại cảm biến và thiết bị ngoại vi, cộng với hai giao diện I2S nếu bạn muốn thêm âm thanh vào dự án của mình.</w:t>
      </w:r>
    </w:p>
    <w:p w:rsidR="00F85843" w:rsidRPr="000C60C8" w:rsidRDefault="00B25ED4" w:rsidP="00B25ED4">
      <w:pPr>
        <w:pStyle w:val="ListParagraph"/>
        <w:numPr>
          <w:ilvl w:val="0"/>
          <w:numId w:val="5"/>
        </w:numPr>
        <w:rPr>
          <w:rFonts w:cs="Times New Roman"/>
        </w:rPr>
      </w:pPr>
      <w:r w:rsidRPr="000C60C8">
        <w:rPr>
          <w:rFonts w:cs="Times New Roman"/>
        </w:rPr>
        <w:t>9 Touch Touch - 9 GPIO có tính năng cảm ứng cảm ứng điện dung.</w:t>
      </w:r>
    </w:p>
    <w:p w:rsidR="00246E58" w:rsidRPr="000C60C8" w:rsidRDefault="00113B19" w:rsidP="00246E58">
      <w:pPr>
        <w:rPr>
          <w:rFonts w:cs="Times New Roman"/>
        </w:rPr>
      </w:pPr>
      <w:r w:rsidRPr="000C60C8">
        <w:rPr>
          <w:rFonts w:cs="Times New Roman"/>
          <w:noProof/>
        </w:rPr>
        <w:lastRenderedPageBreak/>
        <w:drawing>
          <wp:inline distT="0" distB="0" distL="0" distR="0" wp14:anchorId="23878A9E" wp14:editId="21DD9A41">
            <wp:extent cx="5943600" cy="366947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32-Development-Board-Pin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9474"/>
                    </a:xfrm>
                    <a:prstGeom prst="rect">
                      <a:avLst/>
                    </a:prstGeom>
                  </pic:spPr>
                </pic:pic>
              </a:graphicData>
            </a:graphic>
          </wp:inline>
        </w:drawing>
      </w:r>
    </w:p>
    <w:p w:rsidR="00F85843" w:rsidRPr="000C60C8" w:rsidRDefault="00F85843" w:rsidP="00F7469F">
      <w:pPr>
        <w:rPr>
          <w:rFonts w:cs="Times New Roman"/>
        </w:rPr>
      </w:pPr>
      <w:r w:rsidRPr="000C60C8">
        <w:rPr>
          <w:rFonts w:cs="Times New Roman"/>
        </w:rPr>
        <w:t>Hình</w:t>
      </w:r>
    </w:p>
    <w:p w:rsidR="00113B19" w:rsidRDefault="00F85843" w:rsidP="00F7469F">
      <w:pPr>
        <w:rPr>
          <w:rFonts w:cs="Times New Roman"/>
          <w:szCs w:val="26"/>
          <w:shd w:val="clear" w:color="auto" w:fill="FFFFFF"/>
        </w:rPr>
      </w:pPr>
      <w:r w:rsidRPr="000C60C8">
        <w:rPr>
          <w:rFonts w:cs="Times New Roman"/>
          <w:szCs w:val="26"/>
          <w:shd w:val="clear" w:color="auto" w:fill="FFFFFF"/>
        </w:rPr>
        <w:t>Nhờ </w:t>
      </w:r>
      <w:r w:rsidRPr="000C60C8">
        <w:rPr>
          <w:rStyle w:val="Strong"/>
          <w:rFonts w:cs="Times New Roman"/>
          <w:b w:val="0"/>
          <w:bCs w:val="0"/>
          <w:szCs w:val="26"/>
          <w:shd w:val="clear" w:color="auto" w:fill="FFFFFF"/>
        </w:rPr>
        <w:t>tính năng ghép kênh pin</w:t>
      </w:r>
      <w:r w:rsidRPr="000C60C8">
        <w:rPr>
          <w:rFonts w:cs="Times New Roman"/>
          <w:szCs w:val="26"/>
          <w:shd w:val="clear" w:color="auto" w:fill="FFFFFF"/>
        </w:rPr>
        <w:t> của ESP</w:t>
      </w:r>
      <w:r w:rsidR="00246E58" w:rsidRPr="000C60C8">
        <w:rPr>
          <w:rFonts w:cs="Times New Roman"/>
          <w:szCs w:val="26"/>
          <w:shd w:val="clear" w:color="auto" w:fill="FFFFFF"/>
        </w:rPr>
        <w:t>32</w:t>
      </w:r>
      <w:r w:rsidRPr="000C60C8">
        <w:rPr>
          <w:rFonts w:cs="Times New Roman"/>
          <w:szCs w:val="26"/>
          <w:shd w:val="clear" w:color="auto" w:fill="FFFFFF"/>
        </w:rPr>
        <w:t> </w:t>
      </w:r>
      <w:r w:rsidR="00113B19">
        <w:rPr>
          <w:rFonts w:cs="Times New Roman"/>
          <w:szCs w:val="26"/>
          <w:shd w:val="clear" w:color="auto" w:fill="FFFFFF"/>
        </w:rPr>
        <w:t>.</w:t>
      </w:r>
      <w:r w:rsidRPr="000C60C8">
        <w:rPr>
          <w:rFonts w:cs="Times New Roman"/>
          <w:szCs w:val="26"/>
          <w:shd w:val="clear" w:color="auto" w:fill="FFFFFF"/>
        </w:rPr>
        <w:t>Có nghĩa là một chân GPIO duy nhất có thể hoạt động như PWM / UART / SPI.</w:t>
      </w:r>
    </w:p>
    <w:p w:rsidR="00113B19" w:rsidRPr="00113B19" w:rsidRDefault="00113B19" w:rsidP="00113B19">
      <w:pPr>
        <w:rPr>
          <w:b/>
        </w:rPr>
      </w:pPr>
      <w:r w:rsidRPr="00113B19">
        <w:rPr>
          <w:b/>
        </w:rPr>
        <w:t>3.</w:t>
      </w:r>
      <w:r w:rsidRPr="00113B19">
        <w:rPr>
          <w:b/>
        </w:rPr>
        <w:t>Chế độ hoạt động của Node MCU ESP8266</w:t>
      </w:r>
    </w:p>
    <w:p w:rsidR="00113B19" w:rsidRDefault="00113B19" w:rsidP="00113B19">
      <w:r w:rsidRPr="00671B85">
        <w:t>Một trong những tính năng tuyệt vời nhất mà ESP8266 cung cấp là nó không thể chỉ kết nối với mạng WiFi hiện có và hoạt động như mộ</w:t>
      </w:r>
      <w:r>
        <w:t>t</w:t>
      </w:r>
      <w:r w:rsidRPr="00671B85">
        <w:t xml:space="preserve"> Web</w:t>
      </w:r>
      <w:r>
        <w:t>Server</w:t>
      </w:r>
      <w:r w:rsidRPr="00671B85">
        <w:t>, mà còn có thể thiết lập một mạng riêng, cho phép các thiết bị khác kết nối trực tiếp với nó và truy cập các trang web. Điều này là có thể bởi vì ESP8266 có thể hoạt động ở ba chế độ khác nhau: Chế độ</w:t>
      </w:r>
      <w:r>
        <w:t xml:space="preserve"> Station</w:t>
      </w:r>
      <w:r w:rsidRPr="00671B85">
        <w:t xml:space="preserve">, chế độ </w:t>
      </w:r>
      <w:r>
        <w:t xml:space="preserve">Soft Access Point </w:t>
      </w:r>
      <w:r w:rsidRPr="00671B85">
        <w:t>và cả hai cùng một lúc. Điều này cung cấp khả năng xây dựng mạng lưới .</w:t>
      </w:r>
    </w:p>
    <w:p w:rsidR="00113B19" w:rsidRDefault="00113B19" w:rsidP="00113B19">
      <w:pPr>
        <w:rPr>
          <w:b/>
        </w:rPr>
      </w:pPr>
      <w:r w:rsidRPr="00671B85">
        <w:rPr>
          <w:b/>
        </w:rPr>
        <w:t>Station (STA) Mode</w:t>
      </w:r>
    </w:p>
    <w:p w:rsidR="00113B19" w:rsidRDefault="00113B19" w:rsidP="00113B19">
      <w:r w:rsidRPr="00671B85">
        <w:t>ESP8266 kết nối với mạng WiFi hiện có (được tạo bởi bộ định tuyến không dây của bạn) được gọ</w:t>
      </w:r>
      <w:r>
        <w:t>i là Station</w:t>
      </w:r>
      <w:r w:rsidRPr="00671B85">
        <w:t xml:space="preserve"> (STA)</w:t>
      </w:r>
    </w:p>
    <w:p w:rsidR="00113B19" w:rsidRDefault="00113B19" w:rsidP="00113B19">
      <w:pPr>
        <w:jc w:val="center"/>
      </w:pPr>
      <w:r>
        <w:rPr>
          <w:noProof/>
        </w:rPr>
        <w:lastRenderedPageBreak/>
        <w:drawing>
          <wp:inline distT="0" distB="0" distL="0" distR="0" wp14:anchorId="379A1740" wp14:editId="2D7AB22A">
            <wp:extent cx="3615070" cy="18705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8266-NodeMCU-Web-Server-Station-STA-Mode-Demonst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0510" cy="1904420"/>
                    </a:xfrm>
                    <a:prstGeom prst="rect">
                      <a:avLst/>
                    </a:prstGeom>
                  </pic:spPr>
                </pic:pic>
              </a:graphicData>
            </a:graphic>
          </wp:inline>
        </w:drawing>
      </w:r>
    </w:p>
    <w:p w:rsidR="00113B19" w:rsidRDefault="00113B19" w:rsidP="00113B19">
      <w:pPr>
        <w:jc w:val="center"/>
      </w:pPr>
      <w:r>
        <w:t xml:space="preserve">Hình </w:t>
      </w:r>
    </w:p>
    <w:p w:rsidR="00113B19" w:rsidRDefault="00113B19" w:rsidP="00113B19">
      <w:r w:rsidRPr="00671B85">
        <w:t>Trong chế độ STA, ESP8266 lấy IP từ bộ định tuyến không dây được kết nối. Với địa chỉ IP này, nó có thể thiết lập một máy chủ web và phân phối các trang web cho tất cả các thiết bị được kết nối trong mạng WiFi hiện có .</w:t>
      </w:r>
    </w:p>
    <w:p w:rsidR="00113B19" w:rsidRDefault="00113B19" w:rsidP="00113B19">
      <w:pPr>
        <w:rPr>
          <w:b/>
        </w:rPr>
      </w:pPr>
      <w:r w:rsidRPr="00B7525B">
        <w:rPr>
          <w:b/>
        </w:rPr>
        <w:t>Soft Access Point (AP) Mode</w:t>
      </w:r>
    </w:p>
    <w:p w:rsidR="00113B19" w:rsidRDefault="00113B19" w:rsidP="00113B19">
      <w:r w:rsidRPr="00B7525B">
        <w:t>ESP8266 tạo ra mạng WiFi của riêng mình và hoạt động như một trung tâm (Giống như bộ định tuyến WiFi) cho một hoặc nhiều trạm được gọi là Điểm truy cập (AP). Không giống như bộ định tuyến WiFi, nó không có giao diện với mạng có dây. Vì vậy, chế độ hoạt động như vậy được gọi là Điểm truy cập mềm (AP mềm). Ngoài ra số lượng trạm tối đa có thể kết nối với nó được giới hạn là năm.</w:t>
      </w:r>
    </w:p>
    <w:p w:rsidR="00113B19" w:rsidRDefault="00113B19" w:rsidP="00113B19">
      <w:pPr>
        <w:jc w:val="center"/>
      </w:pPr>
      <w:r>
        <w:rPr>
          <w:noProof/>
        </w:rPr>
        <w:drawing>
          <wp:inline distT="0" distB="0" distL="0" distR="0" wp14:anchorId="5711CCC6" wp14:editId="60E9A7C3">
            <wp:extent cx="3678865" cy="253000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8266-NodeMCU-Web-Server-Soft-Access-Point-AP-Mode-Demon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5524" cy="2562097"/>
                    </a:xfrm>
                    <a:prstGeom prst="rect">
                      <a:avLst/>
                    </a:prstGeom>
                  </pic:spPr>
                </pic:pic>
              </a:graphicData>
            </a:graphic>
          </wp:inline>
        </w:drawing>
      </w:r>
    </w:p>
    <w:p w:rsidR="00113B19" w:rsidRDefault="00113B19" w:rsidP="00113B19">
      <w:pPr>
        <w:jc w:val="center"/>
      </w:pPr>
      <w:r>
        <w:t>Hình</w:t>
      </w:r>
    </w:p>
    <w:p w:rsidR="00113B19" w:rsidRPr="00B7525B" w:rsidRDefault="00113B19" w:rsidP="00113B19">
      <w:r w:rsidRPr="00B7525B">
        <w:t>Trong chế độ AP, ESP8266 tạo một mạng WiFi mới và đặt SSID (Tên của mạng) và địa chỉ IP cho nó. Với địa chỉ IP này, nó có thể phân phối các trang web đến tất cả các thiết bị được kết nối trong mạng riêng của mình</w:t>
      </w:r>
    </w:p>
    <w:p w:rsidR="00113B19" w:rsidRPr="000C60C8" w:rsidRDefault="00113B19" w:rsidP="00F7469F">
      <w:pPr>
        <w:rPr>
          <w:rFonts w:cs="Times New Roman"/>
          <w:szCs w:val="26"/>
          <w:shd w:val="clear" w:color="auto" w:fill="FFFFFF"/>
        </w:rPr>
      </w:pPr>
    </w:p>
    <w:p w:rsidR="009F7101" w:rsidRPr="000C60C8" w:rsidRDefault="009F7101" w:rsidP="00F7469F">
      <w:pPr>
        <w:rPr>
          <w:rFonts w:cs="Times New Roman"/>
          <w:b/>
        </w:rPr>
      </w:pPr>
    </w:p>
    <w:sectPr w:rsidR="009F7101" w:rsidRPr="000C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65A8"/>
    <w:multiLevelType w:val="hybridMultilevel"/>
    <w:tmpl w:val="7814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3DD"/>
    <w:multiLevelType w:val="hybridMultilevel"/>
    <w:tmpl w:val="7278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91E3F"/>
    <w:multiLevelType w:val="hybridMultilevel"/>
    <w:tmpl w:val="0CD6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80D8E"/>
    <w:multiLevelType w:val="multilevel"/>
    <w:tmpl w:val="833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31196"/>
    <w:multiLevelType w:val="hybridMultilevel"/>
    <w:tmpl w:val="9B24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941DB"/>
    <w:multiLevelType w:val="hybridMultilevel"/>
    <w:tmpl w:val="3B80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DC"/>
    <w:rsid w:val="000C60C8"/>
    <w:rsid w:val="000E5AEF"/>
    <w:rsid w:val="00113B19"/>
    <w:rsid w:val="00246E58"/>
    <w:rsid w:val="0030677A"/>
    <w:rsid w:val="003D49F9"/>
    <w:rsid w:val="00414A19"/>
    <w:rsid w:val="005C4447"/>
    <w:rsid w:val="00725722"/>
    <w:rsid w:val="00871CE3"/>
    <w:rsid w:val="008F386A"/>
    <w:rsid w:val="009F7101"/>
    <w:rsid w:val="00B25ED4"/>
    <w:rsid w:val="00C65E3C"/>
    <w:rsid w:val="00CE2146"/>
    <w:rsid w:val="00CF4999"/>
    <w:rsid w:val="00D82C6A"/>
    <w:rsid w:val="00DF71DC"/>
    <w:rsid w:val="00EB0887"/>
    <w:rsid w:val="00F7469F"/>
    <w:rsid w:val="00F8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9F1C"/>
  <w15:chartTrackingRefBased/>
  <w15:docId w15:val="{A03CA8DE-CD47-423A-8B00-096668F3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DC"/>
    <w:rPr>
      <w:rFonts w:ascii="Times New Roman" w:hAnsi="Times New Roman"/>
      <w:sz w:val="26"/>
    </w:rPr>
  </w:style>
  <w:style w:type="paragraph" w:styleId="Heading2">
    <w:name w:val="heading 2"/>
    <w:basedOn w:val="Normal"/>
    <w:next w:val="Normal"/>
    <w:link w:val="Heading2Char"/>
    <w:uiPriority w:val="9"/>
    <w:semiHidden/>
    <w:unhideWhenUsed/>
    <w:qFormat/>
    <w:rsid w:val="00DF71D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link w:val="Heading4Char"/>
    <w:uiPriority w:val="9"/>
    <w:qFormat/>
    <w:rsid w:val="00DF71D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71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F71DC"/>
    <w:rPr>
      <w:color w:val="0000FF"/>
      <w:u w:val="single"/>
    </w:rPr>
  </w:style>
  <w:style w:type="character" w:styleId="Strong">
    <w:name w:val="Strong"/>
    <w:basedOn w:val="DefaultParagraphFont"/>
    <w:uiPriority w:val="22"/>
    <w:qFormat/>
    <w:rsid w:val="00DF71DC"/>
    <w:rPr>
      <w:b/>
      <w:bCs/>
    </w:rPr>
  </w:style>
  <w:style w:type="character" w:customStyle="1" w:styleId="Heading2Char">
    <w:name w:val="Heading 2 Char"/>
    <w:basedOn w:val="DefaultParagraphFont"/>
    <w:link w:val="Heading2"/>
    <w:uiPriority w:val="9"/>
    <w:semiHidden/>
    <w:rsid w:val="00DF71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F71D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F85843"/>
    <w:pPr>
      <w:ind w:left="720"/>
      <w:contextualSpacing/>
    </w:pPr>
  </w:style>
  <w:style w:type="paragraph" w:styleId="NoSpacing">
    <w:name w:val="No Spacing"/>
    <w:uiPriority w:val="1"/>
    <w:qFormat/>
    <w:rsid w:val="00246E58"/>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5543">
      <w:bodyDiv w:val="1"/>
      <w:marLeft w:val="0"/>
      <w:marRight w:val="0"/>
      <w:marTop w:val="0"/>
      <w:marBottom w:val="0"/>
      <w:divBdr>
        <w:top w:val="none" w:sz="0" w:space="0" w:color="auto"/>
        <w:left w:val="none" w:sz="0" w:space="0" w:color="auto"/>
        <w:bottom w:val="none" w:sz="0" w:space="0" w:color="auto"/>
        <w:right w:val="none" w:sz="0" w:space="0" w:color="auto"/>
      </w:divBdr>
    </w:div>
    <w:div w:id="146097732">
      <w:bodyDiv w:val="1"/>
      <w:marLeft w:val="0"/>
      <w:marRight w:val="0"/>
      <w:marTop w:val="0"/>
      <w:marBottom w:val="0"/>
      <w:divBdr>
        <w:top w:val="none" w:sz="0" w:space="0" w:color="auto"/>
        <w:left w:val="none" w:sz="0" w:space="0" w:color="auto"/>
        <w:bottom w:val="none" w:sz="0" w:space="0" w:color="auto"/>
        <w:right w:val="none" w:sz="0" w:space="0" w:color="auto"/>
      </w:divBdr>
    </w:div>
    <w:div w:id="190152309">
      <w:bodyDiv w:val="1"/>
      <w:marLeft w:val="0"/>
      <w:marRight w:val="0"/>
      <w:marTop w:val="0"/>
      <w:marBottom w:val="0"/>
      <w:divBdr>
        <w:top w:val="none" w:sz="0" w:space="0" w:color="auto"/>
        <w:left w:val="none" w:sz="0" w:space="0" w:color="auto"/>
        <w:bottom w:val="none" w:sz="0" w:space="0" w:color="auto"/>
        <w:right w:val="none" w:sz="0" w:space="0" w:color="auto"/>
      </w:divBdr>
    </w:div>
    <w:div w:id="230314286">
      <w:bodyDiv w:val="1"/>
      <w:marLeft w:val="0"/>
      <w:marRight w:val="0"/>
      <w:marTop w:val="0"/>
      <w:marBottom w:val="0"/>
      <w:divBdr>
        <w:top w:val="none" w:sz="0" w:space="0" w:color="auto"/>
        <w:left w:val="none" w:sz="0" w:space="0" w:color="auto"/>
        <w:bottom w:val="none" w:sz="0" w:space="0" w:color="auto"/>
        <w:right w:val="none" w:sz="0" w:space="0" w:color="auto"/>
      </w:divBdr>
    </w:div>
    <w:div w:id="434863422">
      <w:bodyDiv w:val="1"/>
      <w:marLeft w:val="0"/>
      <w:marRight w:val="0"/>
      <w:marTop w:val="0"/>
      <w:marBottom w:val="0"/>
      <w:divBdr>
        <w:top w:val="none" w:sz="0" w:space="0" w:color="auto"/>
        <w:left w:val="none" w:sz="0" w:space="0" w:color="auto"/>
        <w:bottom w:val="none" w:sz="0" w:space="0" w:color="auto"/>
        <w:right w:val="none" w:sz="0" w:space="0" w:color="auto"/>
      </w:divBdr>
    </w:div>
    <w:div w:id="622618642">
      <w:bodyDiv w:val="1"/>
      <w:marLeft w:val="0"/>
      <w:marRight w:val="0"/>
      <w:marTop w:val="0"/>
      <w:marBottom w:val="0"/>
      <w:divBdr>
        <w:top w:val="none" w:sz="0" w:space="0" w:color="auto"/>
        <w:left w:val="none" w:sz="0" w:space="0" w:color="auto"/>
        <w:bottom w:val="none" w:sz="0" w:space="0" w:color="auto"/>
        <w:right w:val="none" w:sz="0" w:space="0" w:color="auto"/>
      </w:divBdr>
    </w:div>
    <w:div w:id="724989750">
      <w:bodyDiv w:val="1"/>
      <w:marLeft w:val="0"/>
      <w:marRight w:val="0"/>
      <w:marTop w:val="0"/>
      <w:marBottom w:val="0"/>
      <w:divBdr>
        <w:top w:val="none" w:sz="0" w:space="0" w:color="auto"/>
        <w:left w:val="none" w:sz="0" w:space="0" w:color="auto"/>
        <w:bottom w:val="none" w:sz="0" w:space="0" w:color="auto"/>
        <w:right w:val="none" w:sz="0" w:space="0" w:color="auto"/>
      </w:divBdr>
    </w:div>
    <w:div w:id="744837731">
      <w:bodyDiv w:val="1"/>
      <w:marLeft w:val="0"/>
      <w:marRight w:val="0"/>
      <w:marTop w:val="0"/>
      <w:marBottom w:val="0"/>
      <w:divBdr>
        <w:top w:val="none" w:sz="0" w:space="0" w:color="auto"/>
        <w:left w:val="none" w:sz="0" w:space="0" w:color="auto"/>
        <w:bottom w:val="none" w:sz="0" w:space="0" w:color="auto"/>
        <w:right w:val="none" w:sz="0" w:space="0" w:color="auto"/>
      </w:divBdr>
    </w:div>
    <w:div w:id="841579786">
      <w:bodyDiv w:val="1"/>
      <w:marLeft w:val="0"/>
      <w:marRight w:val="0"/>
      <w:marTop w:val="0"/>
      <w:marBottom w:val="0"/>
      <w:divBdr>
        <w:top w:val="none" w:sz="0" w:space="0" w:color="auto"/>
        <w:left w:val="none" w:sz="0" w:space="0" w:color="auto"/>
        <w:bottom w:val="none" w:sz="0" w:space="0" w:color="auto"/>
        <w:right w:val="none" w:sz="0" w:space="0" w:color="auto"/>
      </w:divBdr>
    </w:div>
    <w:div w:id="892691963">
      <w:bodyDiv w:val="1"/>
      <w:marLeft w:val="0"/>
      <w:marRight w:val="0"/>
      <w:marTop w:val="0"/>
      <w:marBottom w:val="0"/>
      <w:divBdr>
        <w:top w:val="none" w:sz="0" w:space="0" w:color="auto"/>
        <w:left w:val="none" w:sz="0" w:space="0" w:color="auto"/>
        <w:bottom w:val="none" w:sz="0" w:space="0" w:color="auto"/>
        <w:right w:val="none" w:sz="0" w:space="0" w:color="auto"/>
      </w:divBdr>
    </w:div>
    <w:div w:id="911894013">
      <w:bodyDiv w:val="1"/>
      <w:marLeft w:val="0"/>
      <w:marRight w:val="0"/>
      <w:marTop w:val="0"/>
      <w:marBottom w:val="0"/>
      <w:divBdr>
        <w:top w:val="none" w:sz="0" w:space="0" w:color="auto"/>
        <w:left w:val="none" w:sz="0" w:space="0" w:color="auto"/>
        <w:bottom w:val="none" w:sz="0" w:space="0" w:color="auto"/>
        <w:right w:val="none" w:sz="0" w:space="0" w:color="auto"/>
      </w:divBdr>
    </w:div>
    <w:div w:id="925191907">
      <w:bodyDiv w:val="1"/>
      <w:marLeft w:val="0"/>
      <w:marRight w:val="0"/>
      <w:marTop w:val="0"/>
      <w:marBottom w:val="0"/>
      <w:divBdr>
        <w:top w:val="none" w:sz="0" w:space="0" w:color="auto"/>
        <w:left w:val="none" w:sz="0" w:space="0" w:color="auto"/>
        <w:bottom w:val="none" w:sz="0" w:space="0" w:color="auto"/>
        <w:right w:val="none" w:sz="0" w:space="0" w:color="auto"/>
      </w:divBdr>
    </w:div>
    <w:div w:id="938099880">
      <w:bodyDiv w:val="1"/>
      <w:marLeft w:val="0"/>
      <w:marRight w:val="0"/>
      <w:marTop w:val="0"/>
      <w:marBottom w:val="0"/>
      <w:divBdr>
        <w:top w:val="none" w:sz="0" w:space="0" w:color="auto"/>
        <w:left w:val="none" w:sz="0" w:space="0" w:color="auto"/>
        <w:bottom w:val="none" w:sz="0" w:space="0" w:color="auto"/>
        <w:right w:val="none" w:sz="0" w:space="0" w:color="auto"/>
      </w:divBdr>
    </w:div>
    <w:div w:id="1133792914">
      <w:bodyDiv w:val="1"/>
      <w:marLeft w:val="0"/>
      <w:marRight w:val="0"/>
      <w:marTop w:val="0"/>
      <w:marBottom w:val="0"/>
      <w:divBdr>
        <w:top w:val="none" w:sz="0" w:space="0" w:color="auto"/>
        <w:left w:val="none" w:sz="0" w:space="0" w:color="auto"/>
        <w:bottom w:val="none" w:sz="0" w:space="0" w:color="auto"/>
        <w:right w:val="none" w:sz="0" w:space="0" w:color="auto"/>
      </w:divBdr>
    </w:div>
    <w:div w:id="1182620093">
      <w:bodyDiv w:val="1"/>
      <w:marLeft w:val="0"/>
      <w:marRight w:val="0"/>
      <w:marTop w:val="0"/>
      <w:marBottom w:val="0"/>
      <w:divBdr>
        <w:top w:val="none" w:sz="0" w:space="0" w:color="auto"/>
        <w:left w:val="none" w:sz="0" w:space="0" w:color="auto"/>
        <w:bottom w:val="none" w:sz="0" w:space="0" w:color="auto"/>
        <w:right w:val="none" w:sz="0" w:space="0" w:color="auto"/>
      </w:divBdr>
    </w:div>
    <w:div w:id="1574778115">
      <w:bodyDiv w:val="1"/>
      <w:marLeft w:val="0"/>
      <w:marRight w:val="0"/>
      <w:marTop w:val="0"/>
      <w:marBottom w:val="0"/>
      <w:divBdr>
        <w:top w:val="none" w:sz="0" w:space="0" w:color="auto"/>
        <w:left w:val="none" w:sz="0" w:space="0" w:color="auto"/>
        <w:bottom w:val="none" w:sz="0" w:space="0" w:color="auto"/>
        <w:right w:val="none" w:sz="0" w:space="0" w:color="auto"/>
      </w:divBdr>
    </w:div>
    <w:div w:id="1577982619">
      <w:bodyDiv w:val="1"/>
      <w:marLeft w:val="0"/>
      <w:marRight w:val="0"/>
      <w:marTop w:val="0"/>
      <w:marBottom w:val="0"/>
      <w:divBdr>
        <w:top w:val="none" w:sz="0" w:space="0" w:color="auto"/>
        <w:left w:val="none" w:sz="0" w:space="0" w:color="auto"/>
        <w:bottom w:val="none" w:sz="0" w:space="0" w:color="auto"/>
        <w:right w:val="none" w:sz="0" w:space="0" w:color="auto"/>
      </w:divBdr>
    </w:div>
    <w:div w:id="1753238703">
      <w:bodyDiv w:val="1"/>
      <w:marLeft w:val="0"/>
      <w:marRight w:val="0"/>
      <w:marTop w:val="0"/>
      <w:marBottom w:val="0"/>
      <w:divBdr>
        <w:top w:val="none" w:sz="0" w:space="0" w:color="auto"/>
        <w:left w:val="none" w:sz="0" w:space="0" w:color="auto"/>
        <w:bottom w:val="none" w:sz="0" w:space="0" w:color="auto"/>
        <w:right w:val="none" w:sz="0" w:space="0" w:color="auto"/>
      </w:divBdr>
    </w:div>
    <w:div w:id="1889341377">
      <w:bodyDiv w:val="1"/>
      <w:marLeft w:val="0"/>
      <w:marRight w:val="0"/>
      <w:marTop w:val="0"/>
      <w:marBottom w:val="0"/>
      <w:divBdr>
        <w:top w:val="none" w:sz="0" w:space="0" w:color="auto"/>
        <w:left w:val="none" w:sz="0" w:space="0" w:color="auto"/>
        <w:bottom w:val="none" w:sz="0" w:space="0" w:color="auto"/>
        <w:right w:val="none" w:sz="0" w:space="0" w:color="auto"/>
      </w:divBdr>
    </w:div>
    <w:div w:id="19100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Tran</dc:creator>
  <cp:keywords/>
  <dc:description/>
  <cp:lastModifiedBy>Dong Tran</cp:lastModifiedBy>
  <cp:revision>2</cp:revision>
  <dcterms:created xsi:type="dcterms:W3CDTF">2020-07-15T15:32:00Z</dcterms:created>
  <dcterms:modified xsi:type="dcterms:W3CDTF">2020-07-15T15:32:00Z</dcterms:modified>
</cp:coreProperties>
</file>