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208" w:rsidRPr="006F2208" w:rsidRDefault="006F2208" w:rsidP="006F2208">
      <w:pPr>
        <w:rPr>
          <w:color w:val="FF0000"/>
        </w:rPr>
      </w:pPr>
      <w:r w:rsidRPr="006F2208">
        <w:rPr>
          <w:color w:val="FF0000"/>
        </w:rPr>
        <w:t>1</w:t>
      </w:r>
      <w:r w:rsidRPr="006F2208">
        <w:rPr>
          <w:color w:val="FF0000"/>
        </w:rPr>
        <w:tab/>
        <w:t>Phân tích yêu cầu khác</w:t>
      </w:r>
      <w:r w:rsidR="00ED1666">
        <w:rPr>
          <w:color w:val="FF0000"/>
        </w:rPr>
        <w:t>h</w:t>
      </w:r>
      <w:r w:rsidRPr="006F2208">
        <w:rPr>
          <w:color w:val="FF0000"/>
        </w:rPr>
        <w:t xml:space="preserve"> hàng</w:t>
      </w:r>
    </w:p>
    <w:p w:rsidR="006F2208" w:rsidRPr="009A26E8" w:rsidRDefault="006F2208" w:rsidP="006F2208">
      <w:pPr>
        <w:ind w:left="720"/>
        <w:rPr>
          <w:b/>
        </w:rPr>
      </w:pPr>
      <w:r w:rsidRPr="009A26E8">
        <w:rPr>
          <w:b/>
        </w:rPr>
        <w:t>1.1</w:t>
      </w:r>
      <w:r w:rsidRPr="009A26E8">
        <w:rPr>
          <w:b/>
        </w:rPr>
        <w:tab/>
        <w:t>Vẽ sơ đồ tổng quan hệ thống</w:t>
      </w:r>
      <w:bookmarkStart w:id="0" w:name="_GoBack"/>
      <w:bookmarkEnd w:id="0"/>
    </w:p>
    <w:p w:rsidR="006F2208" w:rsidRDefault="00863044" w:rsidP="00863044">
      <w:pPr>
        <w:ind w:left="720"/>
        <w:jc w:val="center"/>
      </w:pPr>
      <w:r>
        <w:rPr>
          <w:noProof/>
        </w:rPr>
        <w:drawing>
          <wp:inline distT="0" distB="0" distL="0" distR="0">
            <wp:extent cx="5972175" cy="20974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72175" cy="2097405"/>
                    </a:xfrm>
                    <a:prstGeom prst="rect">
                      <a:avLst/>
                    </a:prstGeom>
                  </pic:spPr>
                </pic:pic>
              </a:graphicData>
            </a:graphic>
          </wp:inline>
        </w:drawing>
      </w:r>
    </w:p>
    <w:p w:rsidR="00863044" w:rsidRDefault="00863044" w:rsidP="006F2208">
      <w:pPr>
        <w:ind w:left="720"/>
      </w:pPr>
    </w:p>
    <w:p w:rsidR="00863044" w:rsidRDefault="00863044" w:rsidP="00863044">
      <w:pPr>
        <w:ind w:left="720"/>
        <w:jc w:val="center"/>
      </w:pPr>
      <w:r>
        <w:rPr>
          <w:noProof/>
        </w:rPr>
        <w:drawing>
          <wp:inline distT="0" distB="0" distL="0" distR="0">
            <wp:extent cx="426720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67200" cy="2305050"/>
                    </a:xfrm>
                    <a:prstGeom prst="rect">
                      <a:avLst/>
                    </a:prstGeom>
                  </pic:spPr>
                </pic:pic>
              </a:graphicData>
            </a:graphic>
          </wp:inline>
        </w:drawing>
      </w:r>
    </w:p>
    <w:p w:rsidR="00863044" w:rsidRDefault="00863044" w:rsidP="006F2208">
      <w:pPr>
        <w:ind w:left="720"/>
      </w:pPr>
    </w:p>
    <w:p w:rsidR="00863044" w:rsidRDefault="00863044" w:rsidP="00863044">
      <w:pPr>
        <w:ind w:left="720"/>
        <w:jc w:val="center"/>
      </w:pPr>
      <w:r>
        <w:rPr>
          <w:noProof/>
        </w:rPr>
        <w:drawing>
          <wp:inline distT="0" distB="0" distL="0" distR="0">
            <wp:extent cx="5153025" cy="2266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53025" cy="2266950"/>
                    </a:xfrm>
                    <a:prstGeom prst="rect">
                      <a:avLst/>
                    </a:prstGeom>
                  </pic:spPr>
                </pic:pic>
              </a:graphicData>
            </a:graphic>
          </wp:inline>
        </w:drawing>
      </w:r>
    </w:p>
    <w:p w:rsidR="00863044" w:rsidRDefault="00863044" w:rsidP="00863044">
      <w:pPr>
        <w:ind w:left="720"/>
      </w:pPr>
    </w:p>
    <w:p w:rsidR="00863044" w:rsidRDefault="00863044" w:rsidP="00863044">
      <w:pPr>
        <w:ind w:left="720"/>
        <w:jc w:val="center"/>
      </w:pPr>
    </w:p>
    <w:p w:rsidR="006F2208" w:rsidRPr="009A26E8" w:rsidRDefault="006F2208" w:rsidP="006F2208">
      <w:pPr>
        <w:ind w:left="720"/>
        <w:rPr>
          <w:b/>
        </w:rPr>
      </w:pPr>
      <w:r w:rsidRPr="009A26E8">
        <w:rPr>
          <w:b/>
        </w:rPr>
        <w:t>1.2</w:t>
      </w:r>
      <w:r w:rsidRPr="009A26E8">
        <w:rPr>
          <w:b/>
        </w:rPr>
        <w:tab/>
        <w:t>Vẽ sơ đồ use case</w:t>
      </w:r>
    </w:p>
    <w:tbl>
      <w:tblPr>
        <w:tblStyle w:val="TableGrid"/>
        <w:tblpPr w:leftFromText="180" w:rightFromText="180" w:vertAnchor="text" w:horzAnchor="margin" w:tblpY="99"/>
        <w:tblW w:w="0" w:type="auto"/>
        <w:tblLook w:val="04A0" w:firstRow="1" w:lastRow="0" w:firstColumn="1" w:lastColumn="0" w:noHBand="0" w:noVBand="1"/>
      </w:tblPr>
      <w:tblGrid>
        <w:gridCol w:w="1975"/>
        <w:gridCol w:w="7375"/>
      </w:tblGrid>
      <w:tr w:rsidR="00863044" w:rsidTr="00793034">
        <w:tc>
          <w:tcPr>
            <w:tcW w:w="1975" w:type="dxa"/>
          </w:tcPr>
          <w:p w:rsidR="00863044" w:rsidRDefault="00863044" w:rsidP="00CD1002">
            <w:pPr>
              <w:tabs>
                <w:tab w:val="left" w:pos="1932"/>
              </w:tabs>
              <w:jc w:val="center"/>
              <w:rPr>
                <w:rFonts w:ascii="Times New Roman" w:hAnsi="Times New Roman" w:cs="Times New Roman"/>
                <w:sz w:val="24"/>
                <w:szCs w:val="24"/>
              </w:rPr>
            </w:pPr>
            <w:r>
              <w:rPr>
                <w:rFonts w:ascii="Times New Roman" w:hAnsi="Times New Roman" w:cs="Times New Roman"/>
                <w:sz w:val="24"/>
                <w:szCs w:val="24"/>
              </w:rPr>
              <w:t>Actor</w:t>
            </w:r>
          </w:p>
        </w:tc>
        <w:tc>
          <w:tcPr>
            <w:tcW w:w="7375" w:type="dxa"/>
          </w:tcPr>
          <w:p w:rsidR="00863044" w:rsidRDefault="00863044" w:rsidP="00CD1002">
            <w:pPr>
              <w:tabs>
                <w:tab w:val="left" w:pos="1932"/>
              </w:tabs>
              <w:jc w:val="center"/>
              <w:rPr>
                <w:rFonts w:ascii="Times New Roman" w:hAnsi="Times New Roman" w:cs="Times New Roman"/>
                <w:sz w:val="24"/>
                <w:szCs w:val="24"/>
              </w:rPr>
            </w:pPr>
            <w:r>
              <w:rPr>
                <w:rFonts w:ascii="Times New Roman" w:hAnsi="Times New Roman" w:cs="Times New Roman"/>
                <w:sz w:val="24"/>
                <w:szCs w:val="24"/>
              </w:rPr>
              <w:t>Usecase</w:t>
            </w:r>
          </w:p>
        </w:tc>
      </w:tr>
      <w:tr w:rsidR="00863044" w:rsidTr="00E85A71">
        <w:trPr>
          <w:trHeight w:val="605"/>
        </w:trPr>
        <w:tc>
          <w:tcPr>
            <w:tcW w:w="1975" w:type="dxa"/>
          </w:tcPr>
          <w:p w:rsidR="00863044" w:rsidRDefault="00863044" w:rsidP="00CD1002">
            <w:pPr>
              <w:tabs>
                <w:tab w:val="left" w:pos="1932"/>
              </w:tabs>
              <w:rPr>
                <w:rFonts w:ascii="Times New Roman" w:hAnsi="Times New Roman" w:cs="Times New Roman"/>
                <w:sz w:val="24"/>
                <w:szCs w:val="24"/>
              </w:rPr>
            </w:pPr>
            <w:r w:rsidRPr="00863044">
              <w:rPr>
                <w:rFonts w:ascii="Times New Roman" w:hAnsi="Times New Roman" w:cs="Times New Roman"/>
                <w:sz w:val="24"/>
                <w:szCs w:val="24"/>
              </w:rPr>
              <w:t>Seller</w:t>
            </w:r>
          </w:p>
        </w:tc>
        <w:tc>
          <w:tcPr>
            <w:tcW w:w="7375" w:type="dxa"/>
          </w:tcPr>
          <w:p w:rsidR="00863044" w:rsidRDefault="00863044" w:rsidP="00CD1002">
            <w:pPr>
              <w:tabs>
                <w:tab w:val="left" w:pos="1932"/>
              </w:tabs>
              <w:rPr>
                <w:rFonts w:ascii="Times New Roman" w:hAnsi="Times New Roman" w:cs="Times New Roman"/>
                <w:sz w:val="24"/>
                <w:szCs w:val="24"/>
              </w:rPr>
            </w:pPr>
            <w:r>
              <w:rPr>
                <w:rFonts w:ascii="Times New Roman" w:hAnsi="Times New Roman" w:cs="Times New Roman"/>
                <w:sz w:val="24"/>
                <w:szCs w:val="24"/>
              </w:rPr>
              <w:t>quản lí kho, quản lí sản phẩm, duyệt đơn hàng, thêm khuyến mại</w:t>
            </w:r>
            <w:r w:rsidR="006E3DA5">
              <w:rPr>
                <w:rFonts w:ascii="Times New Roman" w:hAnsi="Times New Roman" w:cs="Times New Roman"/>
                <w:sz w:val="24"/>
                <w:szCs w:val="24"/>
              </w:rPr>
              <w:t xml:space="preserve">, </w:t>
            </w:r>
            <w:r w:rsidR="006E3DA5">
              <w:rPr>
                <w:rFonts w:ascii="Times New Roman" w:hAnsi="Times New Roman" w:cs="Times New Roman"/>
                <w:sz w:val="24"/>
                <w:szCs w:val="24"/>
              </w:rPr>
              <w:t>thống kê</w:t>
            </w:r>
          </w:p>
        </w:tc>
      </w:tr>
      <w:tr w:rsidR="00863044" w:rsidTr="00793034">
        <w:tc>
          <w:tcPr>
            <w:tcW w:w="1975" w:type="dxa"/>
          </w:tcPr>
          <w:p w:rsidR="00863044" w:rsidRDefault="00863044" w:rsidP="00CD1002">
            <w:pPr>
              <w:tabs>
                <w:tab w:val="left" w:pos="1932"/>
              </w:tabs>
              <w:rPr>
                <w:rFonts w:ascii="Times New Roman" w:hAnsi="Times New Roman" w:cs="Times New Roman"/>
                <w:sz w:val="24"/>
                <w:szCs w:val="24"/>
              </w:rPr>
            </w:pPr>
            <w:r>
              <w:rPr>
                <w:rFonts w:ascii="Times New Roman" w:hAnsi="Times New Roman" w:cs="Times New Roman"/>
                <w:sz w:val="24"/>
                <w:szCs w:val="24"/>
              </w:rPr>
              <w:t>Customer</w:t>
            </w:r>
          </w:p>
        </w:tc>
        <w:tc>
          <w:tcPr>
            <w:tcW w:w="7375" w:type="dxa"/>
          </w:tcPr>
          <w:p w:rsidR="00863044" w:rsidRDefault="00863044" w:rsidP="00CD1002">
            <w:pPr>
              <w:tabs>
                <w:tab w:val="left" w:pos="1932"/>
              </w:tabs>
              <w:rPr>
                <w:rFonts w:ascii="Times New Roman" w:hAnsi="Times New Roman" w:cs="Times New Roman"/>
                <w:sz w:val="24"/>
                <w:szCs w:val="24"/>
              </w:rPr>
            </w:pPr>
            <w:r>
              <w:rPr>
                <w:rFonts w:ascii="Times New Roman" w:hAnsi="Times New Roman" w:cs="Times New Roman"/>
                <w:sz w:val="24"/>
                <w:szCs w:val="24"/>
              </w:rPr>
              <w:t>chọn sản phẩm, thêm giỏ hàng, đặt đơn hàng, hủy đơn hàng, đổi thông tin</w:t>
            </w:r>
          </w:p>
        </w:tc>
      </w:tr>
    </w:tbl>
    <w:p w:rsidR="003F2144" w:rsidRDefault="003F2144" w:rsidP="006F2208">
      <w:pPr>
        <w:ind w:left="720"/>
      </w:pPr>
    </w:p>
    <w:p w:rsidR="006F2208" w:rsidRDefault="001F3B26" w:rsidP="006F2208">
      <w:pPr>
        <w:ind w:left="720"/>
      </w:pPr>
      <w:r>
        <w:rPr>
          <w:noProof/>
        </w:rPr>
        <mc:AlternateContent>
          <mc:Choice Requires="wps">
            <w:drawing>
              <wp:anchor distT="0" distB="0" distL="114300" distR="114300" simplePos="0" relativeHeight="251667456" behindDoc="0" locked="0" layoutInCell="1" allowOverlap="1" wp14:anchorId="7FE9C9E6" wp14:editId="46F36CCC">
                <wp:simplePos x="0" y="0"/>
                <wp:positionH relativeFrom="column">
                  <wp:posOffset>990600</wp:posOffset>
                </wp:positionH>
                <wp:positionV relativeFrom="paragraph">
                  <wp:posOffset>2080895</wp:posOffset>
                </wp:positionV>
                <wp:extent cx="1120140" cy="640080"/>
                <wp:effectExtent l="0" t="0" r="22860" b="26670"/>
                <wp:wrapNone/>
                <wp:docPr id="2" name="Oval 2"/>
                <wp:cNvGraphicFramePr/>
                <a:graphic xmlns:a="http://schemas.openxmlformats.org/drawingml/2006/main">
                  <a:graphicData uri="http://schemas.microsoft.com/office/word/2010/wordprocessingShape">
                    <wps:wsp>
                      <wps:cNvSpPr/>
                      <wps:spPr>
                        <a:xfrm>
                          <a:off x="0" y="0"/>
                          <a:ext cx="1120140" cy="6400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B26" w:rsidRPr="009A26E8" w:rsidRDefault="001F3B26" w:rsidP="001F3B26">
                            <w:pPr>
                              <w:jc w:val="center"/>
                              <w:rPr>
                                <w:color w:val="000000" w:themeColor="text1"/>
                                <w:sz w:val="14"/>
                                <w14:textOutline w14:w="9525" w14:cap="rnd" w14:cmpd="sng" w14:algn="ctr">
                                  <w14:noFill/>
                                  <w14:prstDash w14:val="solid"/>
                                  <w14:bevel/>
                                </w14:textOutline>
                              </w:rPr>
                            </w:pPr>
                            <w:r>
                              <w:rPr>
                                <w:color w:val="000000" w:themeColor="text1"/>
                                <w:sz w:val="14"/>
                                <w14:textOutline w14:w="9525" w14:cap="rnd" w14:cmpd="sng" w14:algn="ctr">
                                  <w14:noFill/>
                                  <w14:prstDash w14:val="solid"/>
                                  <w14:bevel/>
                                </w14:textOutline>
                              </w:rPr>
                              <w:t>Quản lý tài khoản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E9C9E6" id="Oval 2" o:spid="_x0000_s1026" style="position:absolute;left:0;text-align:left;margin-left:78pt;margin-top:163.85pt;width:88.2pt;height:5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" fillcolor="white [3212]" strokecolor="black [3213]" strokeweight="1pt">
                <v:stroke joinstyle="miter"/>
                <v:textbox>
                  <w:txbxContent>
                    <w:p w:rsidR="001F3B26" w:rsidRPr="009A26E8" w:rsidRDefault="001F3B26" w:rsidP="001F3B26">
                      <w:pPr>
                        <w:jc w:val="center"/>
                        <w:rPr>
                          <w:color w:val="000000" w:themeColor="text1"/>
                          <w:sz w:val="14"/>
                          <w14:textOutline w14:w="9525" w14:cap="rnd" w14:cmpd="sng" w14:algn="ctr">
                            <w14:noFill/>
                            <w14:prstDash w14:val="solid"/>
                            <w14:bevel/>
                          </w14:textOutline>
                        </w:rPr>
                      </w:pPr>
                      <w:r>
                        <w:rPr>
                          <w:color w:val="000000" w:themeColor="text1"/>
                          <w:sz w:val="14"/>
                          <w14:textOutline w14:w="9525" w14:cap="rnd" w14:cmpd="sng" w14:algn="ctr">
                            <w14:noFill/>
                            <w14:prstDash w14:val="solid"/>
                            <w14:bevel/>
                          </w14:textOutline>
                        </w:rPr>
                        <w:t>Quản lý tài khoản khách hàng</w:t>
                      </w:r>
                    </w:p>
                  </w:txbxContent>
                </v:textbox>
              </v:oval>
            </w:pict>
          </mc:Fallback>
        </mc:AlternateContent>
      </w:r>
      <w:r w:rsidR="00E85A71">
        <w:rPr>
          <w:noProof/>
        </w:rPr>
        <mc:AlternateContent>
          <mc:Choice Requires="wps">
            <w:drawing>
              <wp:anchor distT="0" distB="0" distL="114300" distR="114300" simplePos="0" relativeHeight="251659264" behindDoc="0" locked="0" layoutInCell="1" allowOverlap="1" wp14:anchorId="7E3CE75C" wp14:editId="01849D8D">
                <wp:simplePos x="0" y="0"/>
                <wp:positionH relativeFrom="column">
                  <wp:posOffset>466725</wp:posOffset>
                </wp:positionH>
                <wp:positionV relativeFrom="paragraph">
                  <wp:posOffset>2169795</wp:posOffset>
                </wp:positionV>
                <wp:extent cx="523875" cy="247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238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3044" w:rsidRPr="00863044" w:rsidRDefault="00863044" w:rsidP="00863044">
                            <w:pPr>
                              <w:jc w:val="center"/>
                              <w:rPr>
                                <w:color w:val="000000" w:themeColor="text1"/>
                              </w:rPr>
                            </w:pPr>
                            <w:r>
                              <w:rPr>
                                <w:color w:val="000000" w:themeColor="text1"/>
                              </w:rPr>
                              <w:t>S</w:t>
                            </w:r>
                            <w:r w:rsidRPr="00863044">
                              <w:rPr>
                                <w:color w:val="000000" w:themeColor="text1"/>
                              </w:rPr>
                              <w:t>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CE75C" id="Rectangle 1" o:spid="_x0000_s1027" style="position:absolute;left:0;text-align:left;margin-left:36.75pt;margin-top:170.85pt;width:41.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" fillcolor="white [3212]" strokecolor="white [3212]" strokeweight="1pt">
                <v:textbox>
                  <w:txbxContent>
                    <w:p w:rsidR="00863044" w:rsidRPr="00863044" w:rsidRDefault="00863044" w:rsidP="00863044">
                      <w:pPr>
                        <w:jc w:val="center"/>
                        <w:rPr>
                          <w:color w:val="000000" w:themeColor="text1"/>
                        </w:rPr>
                      </w:pPr>
                      <w:r>
                        <w:rPr>
                          <w:color w:val="000000" w:themeColor="text1"/>
                        </w:rPr>
                        <w:t>S</w:t>
                      </w:r>
                      <w:r w:rsidRPr="00863044">
                        <w:rPr>
                          <w:color w:val="000000" w:themeColor="text1"/>
                        </w:rPr>
                        <w:t>eller</w:t>
                      </w:r>
                    </w:p>
                  </w:txbxContent>
                </v:textbox>
              </v:rect>
            </w:pict>
          </mc:Fallback>
        </mc:AlternateContent>
      </w:r>
      <w:r w:rsidR="003F2144">
        <w:rPr>
          <w:noProof/>
        </w:rPr>
        <w:drawing>
          <wp:inline distT="0" distB="0" distL="0" distR="0">
            <wp:extent cx="5972175" cy="3706495"/>
            <wp:effectExtent l="0" t="0" r="952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72175" cy="3706495"/>
                    </a:xfrm>
                    <a:prstGeom prst="rect">
                      <a:avLst/>
                    </a:prstGeom>
                  </pic:spPr>
                </pic:pic>
              </a:graphicData>
            </a:graphic>
          </wp:inline>
        </w:drawing>
      </w:r>
    </w:p>
    <w:p w:rsidR="00793034" w:rsidRDefault="00793034" w:rsidP="006F2208">
      <w:pPr>
        <w:ind w:left="720"/>
      </w:pPr>
    </w:p>
    <w:p w:rsidR="00793034" w:rsidRDefault="001F3B26" w:rsidP="006F2208">
      <w:pPr>
        <w:ind w:left="720"/>
      </w:pPr>
      <w:r>
        <w:rPr>
          <w:noProof/>
        </w:rPr>
        <w:lastRenderedPageBreak/>
        <mc:AlternateContent>
          <mc:Choice Requires="wps">
            <w:drawing>
              <wp:anchor distT="0" distB="0" distL="114300" distR="114300" simplePos="0" relativeHeight="251664384" behindDoc="0" locked="0" layoutInCell="1" allowOverlap="1" wp14:anchorId="7FD4B25F" wp14:editId="1DCBE9B7">
                <wp:simplePos x="0" y="0"/>
                <wp:positionH relativeFrom="column">
                  <wp:posOffset>535305</wp:posOffset>
                </wp:positionH>
                <wp:positionV relativeFrom="paragraph">
                  <wp:posOffset>1661160</wp:posOffset>
                </wp:positionV>
                <wp:extent cx="1028700" cy="476250"/>
                <wp:effectExtent l="0" t="0" r="19050" b="19050"/>
                <wp:wrapNone/>
                <wp:docPr id="4" name="Oval 4"/>
                <wp:cNvGraphicFramePr/>
                <a:graphic xmlns:a="http://schemas.openxmlformats.org/drawingml/2006/main">
                  <a:graphicData uri="http://schemas.microsoft.com/office/word/2010/wordprocessingShape">
                    <wps:wsp>
                      <wps:cNvSpPr/>
                      <wps:spPr>
                        <a:xfrm>
                          <a:off x="0" y="0"/>
                          <a:ext cx="1028700" cy="476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26E8" w:rsidRPr="009A26E8" w:rsidRDefault="009A26E8" w:rsidP="001F3B26">
                            <w:pPr>
                              <w:jc w:val="center"/>
                              <w:rPr>
                                <w:color w:val="000000" w:themeColor="text1"/>
                                <w:sz w:val="14"/>
                                <w14:textOutline w14:w="9525" w14:cap="rnd" w14:cmpd="sng" w14:algn="ctr">
                                  <w14:noFill/>
                                  <w14:prstDash w14:val="solid"/>
                                  <w14:bevel/>
                                </w14:textOutline>
                              </w:rPr>
                            </w:pPr>
                            <w:r w:rsidRPr="009A26E8">
                              <w:rPr>
                                <w:color w:val="000000" w:themeColor="text1"/>
                                <w:sz w:val="14"/>
                                <w14:textOutline w14:w="9525" w14:cap="rnd" w14:cmpd="sng" w14:algn="ctr">
                                  <w14:noFill/>
                                  <w14:prstDash w14:val="solid"/>
                                  <w14:bevel/>
                                </w14:textOutline>
                              </w:rPr>
                              <w:t>Xem chi tiết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B25F" id="Oval 4" o:spid="_x0000_s1028" style="position:absolute;left:0;text-align:left;margin-left:42.15pt;margin-top:130.8pt;width:81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" fillcolor="white [3212]" strokecolor="black [3213]" strokeweight="1pt">
                <v:stroke joinstyle="miter"/>
                <v:textbox>
                  <w:txbxContent>
                    <w:p w:rsidR="009A26E8" w:rsidRPr="009A26E8" w:rsidRDefault="009A26E8" w:rsidP="001F3B26">
                      <w:pPr>
                        <w:jc w:val="center"/>
                        <w:rPr>
                          <w:color w:val="000000" w:themeColor="text1"/>
                          <w:sz w:val="14"/>
                          <w14:textOutline w14:w="9525" w14:cap="rnd" w14:cmpd="sng" w14:algn="ctr">
                            <w14:noFill/>
                            <w14:prstDash w14:val="solid"/>
                            <w14:bevel/>
                          </w14:textOutline>
                        </w:rPr>
                      </w:pPr>
                      <w:r w:rsidRPr="009A26E8">
                        <w:rPr>
                          <w:color w:val="000000" w:themeColor="text1"/>
                          <w:sz w:val="14"/>
                          <w14:textOutline w14:w="9525" w14:cap="rnd" w14:cmpd="sng" w14:algn="ctr">
                            <w14:noFill/>
                            <w14:prstDash w14:val="solid"/>
                            <w14:bevel/>
                          </w14:textOutline>
                        </w:rPr>
                        <w:t>Xem chi tiết sản phẩm</w:t>
                      </w:r>
                    </w:p>
                  </w:txbxContent>
                </v:textbox>
              </v:oval>
            </w:pict>
          </mc:Fallback>
        </mc:AlternateContent>
      </w:r>
      <w:r w:rsidR="009A26E8">
        <w:rPr>
          <w:noProof/>
        </w:rPr>
        <mc:AlternateContent>
          <mc:Choice Requires="wps">
            <w:drawing>
              <wp:anchor distT="0" distB="0" distL="114300" distR="114300" simplePos="0" relativeHeight="251665408" behindDoc="0" locked="0" layoutInCell="1" allowOverlap="1" wp14:anchorId="37F288E1" wp14:editId="6E79F7B4">
                <wp:simplePos x="0" y="0"/>
                <wp:positionH relativeFrom="column">
                  <wp:posOffset>190500</wp:posOffset>
                </wp:positionH>
                <wp:positionV relativeFrom="paragraph">
                  <wp:posOffset>1219200</wp:posOffset>
                </wp:positionV>
                <wp:extent cx="466725" cy="5143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466725" cy="5143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7B9E8"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pt,96pt" to="51.7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" strokecolor="black [3213]" strokeweight=".5pt">
                <v:stroke joinstyle="miter"/>
              </v:line>
            </w:pict>
          </mc:Fallback>
        </mc:AlternateContent>
      </w:r>
      <w:r w:rsidR="00793034">
        <w:rPr>
          <w:noProof/>
        </w:rPr>
        <w:drawing>
          <wp:anchor distT="0" distB="0" distL="114300" distR="114300" simplePos="0" relativeHeight="251663360" behindDoc="0" locked="0" layoutInCell="1" allowOverlap="1" wp14:anchorId="43196E1C" wp14:editId="41A1F7E5">
            <wp:simplePos x="0" y="0"/>
            <wp:positionH relativeFrom="margin">
              <wp:posOffset>0</wp:posOffset>
            </wp:positionH>
            <wp:positionV relativeFrom="paragraph">
              <wp:posOffset>285115</wp:posOffset>
            </wp:positionV>
            <wp:extent cx="5972175" cy="2357755"/>
            <wp:effectExtent l="0" t="0" r="9525" b="444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72175" cy="2357755"/>
                    </a:xfrm>
                    <a:prstGeom prst="rect">
                      <a:avLst/>
                    </a:prstGeom>
                  </pic:spPr>
                </pic:pic>
              </a:graphicData>
            </a:graphic>
            <wp14:sizeRelH relativeFrom="page">
              <wp14:pctWidth>0</wp14:pctWidth>
            </wp14:sizeRelH>
            <wp14:sizeRelV relativeFrom="page">
              <wp14:pctHeight>0</wp14:pctHeight>
            </wp14:sizeRelV>
          </wp:anchor>
        </w:drawing>
      </w:r>
    </w:p>
    <w:p w:rsidR="006F2208" w:rsidRPr="009A26E8" w:rsidRDefault="006F2208" w:rsidP="006F2208">
      <w:pPr>
        <w:ind w:left="720"/>
        <w:rPr>
          <w:b/>
        </w:rPr>
      </w:pPr>
      <w:r w:rsidRPr="009A26E8">
        <w:rPr>
          <w:b/>
        </w:rPr>
        <w:t>1.3</w:t>
      </w:r>
      <w:r w:rsidRPr="009A26E8">
        <w:rPr>
          <w:b/>
        </w:rPr>
        <w:tab/>
        <w:t>Xây dựng bản đặc tả yêu cầu hệ thống</w:t>
      </w:r>
    </w:p>
    <w:p w:rsidR="009A26E8" w:rsidRDefault="009A26E8" w:rsidP="006F2208">
      <w:pPr>
        <w:ind w:left="720"/>
      </w:pPr>
      <w:r>
        <w:tab/>
      </w:r>
    </w:p>
    <w:tbl>
      <w:tblPr>
        <w:tblStyle w:val="TableGrid"/>
        <w:tblW w:w="0" w:type="auto"/>
        <w:tblLook w:val="04A0" w:firstRow="1" w:lastRow="0" w:firstColumn="1" w:lastColumn="0" w:noHBand="0" w:noVBand="1"/>
      </w:tblPr>
      <w:tblGrid>
        <w:gridCol w:w="4675"/>
        <w:gridCol w:w="4675"/>
      </w:tblGrid>
      <w:tr w:rsidR="009A26E8" w:rsidTr="00CD1002">
        <w:tc>
          <w:tcPr>
            <w:tcW w:w="4697" w:type="dxa"/>
          </w:tcPr>
          <w:p w:rsidR="009A26E8" w:rsidRPr="00E33995" w:rsidRDefault="009A26E8" w:rsidP="00CD1002">
            <w:pPr>
              <w:jc w:val="center"/>
              <w:rPr>
                <w:b/>
                <w:bCs/>
              </w:rPr>
            </w:pPr>
            <w:r w:rsidRPr="00E33995">
              <w:rPr>
                <w:b/>
                <w:bCs/>
              </w:rPr>
              <w:t>Chức Năng</w:t>
            </w:r>
          </w:p>
        </w:tc>
        <w:tc>
          <w:tcPr>
            <w:tcW w:w="4698" w:type="dxa"/>
          </w:tcPr>
          <w:p w:rsidR="009A26E8" w:rsidRPr="00E33995" w:rsidRDefault="009A26E8" w:rsidP="00CD1002">
            <w:pPr>
              <w:jc w:val="center"/>
              <w:rPr>
                <w:b/>
                <w:bCs/>
              </w:rPr>
            </w:pPr>
            <w:r w:rsidRPr="00E33995">
              <w:rPr>
                <w:b/>
                <w:bCs/>
              </w:rPr>
              <w:t>Ý Nghĩa</w:t>
            </w:r>
          </w:p>
        </w:tc>
      </w:tr>
      <w:tr w:rsidR="009A26E8" w:rsidTr="00CD1002">
        <w:tc>
          <w:tcPr>
            <w:tcW w:w="4697"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Quản lý kho sản phẩm</w:t>
            </w:r>
          </w:p>
        </w:tc>
        <w:tc>
          <w:tcPr>
            <w:tcW w:w="4698"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Quản lý Tồn kho, Nhập hàng cho các sản phẩm</w:t>
            </w:r>
          </w:p>
        </w:tc>
      </w:tr>
      <w:tr w:rsidR="009A26E8" w:rsidTr="00CD1002">
        <w:tc>
          <w:tcPr>
            <w:tcW w:w="4697"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Quản lý sản phẩm</w:t>
            </w:r>
          </w:p>
        </w:tc>
        <w:tc>
          <w:tcPr>
            <w:tcW w:w="4698"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Quản lý thông tin sản phẩm, áp dụng khuyến mại, điều chỉnh trạng thái hoạt động, danh mục sản phẩm</w:t>
            </w:r>
          </w:p>
        </w:tc>
      </w:tr>
      <w:tr w:rsidR="009A26E8" w:rsidTr="00CD1002">
        <w:tc>
          <w:tcPr>
            <w:tcW w:w="4697"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Quản lý khuyến mãi</w:t>
            </w:r>
          </w:p>
        </w:tc>
        <w:tc>
          <w:tcPr>
            <w:tcW w:w="4698"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Tạo các khuyến mãi và áp dụng cho các sản phẩm cần thiết</w:t>
            </w:r>
          </w:p>
        </w:tc>
      </w:tr>
      <w:tr w:rsidR="009A26E8" w:rsidTr="00CD1002">
        <w:tc>
          <w:tcPr>
            <w:tcW w:w="4697"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Chức năng xác nhận đơn hàng</w:t>
            </w:r>
          </w:p>
        </w:tc>
        <w:tc>
          <w:tcPr>
            <w:tcW w:w="4698"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Cho phép xác nhận hóa đơn của khách hàng order</w:t>
            </w:r>
          </w:p>
        </w:tc>
      </w:tr>
      <w:tr w:rsidR="009A26E8" w:rsidTr="00CD1002">
        <w:tc>
          <w:tcPr>
            <w:tcW w:w="4697"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Chức năng tự đặt hàng cho khách hàng</w:t>
            </w:r>
          </w:p>
        </w:tc>
        <w:tc>
          <w:tcPr>
            <w:tcW w:w="4698"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Khách hàng tự chọn sản phẩm và tiến hành đặt hàng</w:t>
            </w:r>
          </w:p>
        </w:tc>
      </w:tr>
      <w:tr w:rsidR="009A26E8" w:rsidTr="00CD1002">
        <w:trPr>
          <w:trHeight w:val="787"/>
        </w:trPr>
        <w:tc>
          <w:tcPr>
            <w:tcW w:w="4697"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Báo cáo, thống kê</w:t>
            </w:r>
          </w:p>
        </w:tc>
        <w:tc>
          <w:tcPr>
            <w:tcW w:w="4698" w:type="dxa"/>
          </w:tcPr>
          <w:p w:rsidR="009A26E8" w:rsidRPr="00E33995" w:rsidRDefault="009A26E8" w:rsidP="00CD1002">
            <w:pPr>
              <w:rPr>
                <w:rFonts w:ascii="Times New Roman" w:hAnsi="Times New Roman" w:cs="Times New Roman"/>
                <w:b/>
                <w:bCs/>
                <w:sz w:val="24"/>
                <w:szCs w:val="24"/>
              </w:rPr>
            </w:pPr>
            <w:r w:rsidRPr="00E33995">
              <w:rPr>
                <w:rFonts w:ascii="Times New Roman" w:hAnsi="Times New Roman" w:cs="Times New Roman"/>
                <w:sz w:val="24"/>
                <w:szCs w:val="24"/>
              </w:rPr>
              <w:t>Xuất các báo cáo, thống kê cần thiết</w:t>
            </w:r>
          </w:p>
        </w:tc>
      </w:tr>
    </w:tbl>
    <w:p w:rsidR="006F2208" w:rsidRDefault="006F2208" w:rsidP="006F2208">
      <w:pPr>
        <w:ind w:left="720"/>
      </w:pPr>
    </w:p>
    <w:p w:rsidR="00264C03" w:rsidRDefault="006F2208" w:rsidP="006F2208">
      <w:pPr>
        <w:ind w:left="720"/>
        <w:rPr>
          <w:b/>
        </w:rPr>
      </w:pPr>
      <w:r w:rsidRPr="009A26E8">
        <w:rPr>
          <w:b/>
        </w:rPr>
        <w:t>1.4</w:t>
      </w:r>
      <w:r w:rsidRPr="009A26E8">
        <w:rPr>
          <w:b/>
        </w:rPr>
        <w:tab/>
        <w:t>Mô tả các quy trình nghiệp vụ</w:t>
      </w:r>
    </w:p>
    <w:p w:rsidR="00ED1666" w:rsidRPr="00ED1666" w:rsidRDefault="00ED1666" w:rsidP="00ED1666">
      <w:bookmarkStart w:id="1" w:name="_Toc81861675"/>
      <w:r>
        <w:t>Về nghiệp vụ một cửa hàng bán giày có thể liệt kê một số vấn đề sau:</w:t>
      </w:r>
      <w:bookmarkEnd w:id="1"/>
      <w:r>
        <w:t xml:space="preserve"> </w:t>
      </w:r>
    </w:p>
    <w:p w:rsidR="001F3B26" w:rsidRDefault="001F3B26" w:rsidP="001F3B26">
      <w:pPr>
        <w:rPr>
          <w:b/>
        </w:rPr>
      </w:pPr>
      <w:bookmarkStart w:id="2" w:name="_Toc81861676"/>
      <w:r>
        <w:rPr>
          <w:b/>
        </w:rPr>
        <w:t xml:space="preserve">1 </w:t>
      </w:r>
      <w:r w:rsidR="006E3DA5" w:rsidRPr="001F3B26">
        <w:rPr>
          <w:b/>
        </w:rPr>
        <w:t>Quản lý kho Vật tư</w:t>
      </w:r>
      <w:bookmarkEnd w:id="2"/>
    </w:p>
    <w:p w:rsidR="006E3DA5" w:rsidRPr="001F3B26" w:rsidRDefault="001F3B26" w:rsidP="001F3B26">
      <w:pPr>
        <w:rPr>
          <w:b/>
        </w:rPr>
      </w:pPr>
      <w:r>
        <w:rPr>
          <w:rFonts w:ascii="Times New Roman" w:hAnsi="Times New Roman" w:cs="Times New Roman"/>
          <w:sz w:val="24"/>
          <w:szCs w:val="24"/>
        </w:rPr>
        <w:t xml:space="preserve"> </w:t>
      </w:r>
      <w:r w:rsidR="006E3DA5">
        <w:rPr>
          <w:rFonts w:ascii="Times New Roman" w:hAnsi="Times New Roman" w:cs="Times New Roman"/>
          <w:sz w:val="24"/>
          <w:szCs w:val="24"/>
        </w:rPr>
        <w:t xml:space="preserve">   </w:t>
      </w:r>
      <w:r w:rsidR="006E3DA5" w:rsidRPr="001837EA">
        <w:rPr>
          <w:rFonts w:ascii="Times New Roman" w:hAnsi="Times New Roman" w:cs="Times New Roman"/>
          <w:sz w:val="24"/>
          <w:szCs w:val="24"/>
        </w:rPr>
        <w:t xml:space="preserve">Vào đầu và cuối mỗi ngày, nhân viên quản lý thực hiện kiểm kê các vật dụng trong quán, đồng thời cũng thực hiện việc kiểm kê các nguyên vật liệu trong kho. Nếu nguyên liệu gần hết phải báo cho quản lý để nhập thêm nguyên liệu. </w:t>
      </w:r>
    </w:p>
    <w:p w:rsidR="006E3DA5" w:rsidRPr="001F3B26" w:rsidRDefault="006E3DA5" w:rsidP="001F3B26">
      <w:pPr>
        <w:rPr>
          <w:b/>
        </w:rPr>
      </w:pPr>
      <w:bookmarkStart w:id="3" w:name="_Toc81861677"/>
      <w:r w:rsidRPr="001F3B26">
        <w:rPr>
          <w:b/>
        </w:rPr>
        <w:t>2 Thanh toán</w:t>
      </w:r>
      <w:bookmarkEnd w:id="3"/>
    </w:p>
    <w:p w:rsidR="006E3DA5" w:rsidRPr="00E33995" w:rsidRDefault="006E3DA5" w:rsidP="006E3DA5">
      <w:pPr>
        <w:rPr>
          <w:rFonts w:ascii="Times New Roman" w:hAnsi="Times New Roman" w:cs="Times New Roman"/>
          <w:b/>
          <w:bCs/>
          <w:sz w:val="24"/>
          <w:szCs w:val="24"/>
        </w:rPr>
      </w:pPr>
      <w:r>
        <w:t xml:space="preserve">  </w:t>
      </w:r>
      <w:r w:rsidRPr="00E33995">
        <w:rPr>
          <w:rFonts w:ascii="Times New Roman" w:hAnsi="Times New Roman" w:cs="Times New Roman"/>
          <w:sz w:val="24"/>
          <w:szCs w:val="24"/>
        </w:rPr>
        <w:t>Khi khách hàng cần thanh toán, người quản lý thực hiện thanh toán và xuất hóa đơn cho khách</w:t>
      </w:r>
    </w:p>
    <w:p w:rsidR="006E3DA5" w:rsidRPr="00E33995" w:rsidRDefault="006E3DA5" w:rsidP="006E3DA5">
      <w:pPr>
        <w:rPr>
          <w:rFonts w:ascii="Times New Roman" w:hAnsi="Times New Roman" w:cs="Times New Roman"/>
          <w:b/>
          <w:bCs/>
          <w:sz w:val="24"/>
          <w:szCs w:val="24"/>
        </w:rPr>
      </w:pPr>
      <w:r w:rsidRPr="00E33995">
        <w:rPr>
          <w:rFonts w:ascii="Times New Roman" w:hAnsi="Times New Roman" w:cs="Times New Roman"/>
          <w:sz w:val="24"/>
          <w:szCs w:val="24"/>
        </w:rPr>
        <w:lastRenderedPageBreak/>
        <w:t xml:space="preserve">  Hóa đơn được đưa lại cho khách hàng</w:t>
      </w:r>
    </w:p>
    <w:p w:rsidR="006E3DA5" w:rsidRPr="001F3B26" w:rsidRDefault="006E3DA5" w:rsidP="001F3B26">
      <w:pPr>
        <w:rPr>
          <w:rFonts w:ascii="Times New Roman" w:hAnsi="Times New Roman" w:cs="Times New Roman"/>
          <w:b/>
          <w:bCs/>
          <w:sz w:val="24"/>
          <w:szCs w:val="24"/>
        </w:rPr>
      </w:pPr>
      <w:r w:rsidRPr="00E33995">
        <w:rPr>
          <w:rFonts w:ascii="Times New Roman" w:hAnsi="Times New Roman" w:cs="Times New Roman"/>
          <w:sz w:val="24"/>
          <w:szCs w:val="24"/>
        </w:rPr>
        <w:t xml:space="preserve">  Khách hàng chuyển tiền cho người quản lí và nhận tiền thừa nếu có </w:t>
      </w:r>
    </w:p>
    <w:p w:rsidR="006E3DA5" w:rsidRPr="001F3B26" w:rsidRDefault="006E3DA5" w:rsidP="001F3B26">
      <w:pPr>
        <w:rPr>
          <w:b/>
        </w:rPr>
      </w:pPr>
      <w:bookmarkStart w:id="4" w:name="_Toc81861678"/>
      <w:r w:rsidRPr="001F3B26">
        <w:rPr>
          <w:b/>
        </w:rPr>
        <w:t>3 Quản lý các đợt khuyến mãi</w:t>
      </w:r>
      <w:bookmarkEnd w:id="4"/>
    </w:p>
    <w:p w:rsidR="006E3DA5" w:rsidRPr="00555FE4" w:rsidRDefault="006E3DA5" w:rsidP="006E3DA5">
      <w:pPr>
        <w:spacing w:after="73" w:line="269" w:lineRule="auto"/>
        <w:ind w:right="2"/>
        <w:rPr>
          <w:rFonts w:ascii="Times New Roman" w:hAnsi="Times New Roman" w:cs="Times New Roman"/>
          <w:sz w:val="24"/>
          <w:szCs w:val="24"/>
        </w:rPr>
      </w:pPr>
      <w:r>
        <w:rPr>
          <w:rFonts w:ascii="Times New Roman" w:hAnsi="Times New Roman" w:cs="Times New Roman"/>
          <w:sz w:val="24"/>
          <w:szCs w:val="24"/>
        </w:rPr>
        <w:t xml:space="preserve">      </w:t>
      </w:r>
      <w:r w:rsidRPr="00555FE4">
        <w:rPr>
          <w:rFonts w:ascii="Times New Roman" w:hAnsi="Times New Roman" w:cs="Times New Roman"/>
          <w:sz w:val="24"/>
          <w:szCs w:val="24"/>
        </w:rPr>
        <w:t xml:space="preserve">Cho phép thêm các đợt khuyến mãi trong khoảng thời gian nhất định, mỗi đợt khuyến mãi </w:t>
      </w:r>
      <w:r>
        <w:rPr>
          <w:rFonts w:ascii="Times New Roman" w:hAnsi="Times New Roman" w:cs="Times New Roman"/>
          <w:sz w:val="24"/>
          <w:szCs w:val="24"/>
        </w:rPr>
        <w:t xml:space="preserve">có thể có nhiều </w:t>
      </w:r>
      <w:r w:rsidRPr="00555FE4">
        <w:rPr>
          <w:rFonts w:ascii="Times New Roman" w:hAnsi="Times New Roman" w:cs="Times New Roman"/>
          <w:sz w:val="24"/>
          <w:szCs w:val="24"/>
        </w:rPr>
        <w:t xml:space="preserve"> sản phẩm tham gia khuyến mãi và phần trăm khuyến mãi của mỗi sản phẩm. </w:t>
      </w:r>
    </w:p>
    <w:p w:rsidR="006E3DA5" w:rsidRDefault="006E3DA5" w:rsidP="006E3DA5">
      <w:pPr>
        <w:spacing w:after="73" w:line="269" w:lineRule="auto"/>
        <w:ind w:right="2"/>
        <w:rPr>
          <w:rFonts w:ascii="Times New Roman" w:hAnsi="Times New Roman" w:cs="Times New Roman"/>
          <w:sz w:val="24"/>
          <w:szCs w:val="24"/>
        </w:rPr>
      </w:pPr>
      <w:r>
        <w:rPr>
          <w:rFonts w:ascii="Times New Roman" w:hAnsi="Times New Roman" w:cs="Times New Roman"/>
          <w:sz w:val="24"/>
          <w:szCs w:val="24"/>
        </w:rPr>
        <w:t xml:space="preserve">     </w:t>
      </w:r>
      <w:r w:rsidRPr="00555FE4">
        <w:rPr>
          <w:rFonts w:ascii="Times New Roman" w:hAnsi="Times New Roman" w:cs="Times New Roman"/>
          <w:sz w:val="24"/>
          <w:szCs w:val="24"/>
        </w:rPr>
        <w:t xml:space="preserve">Tạm ngưng hoặc hiệu chỉnh khuyến mãi khi cần thiết. </w:t>
      </w:r>
    </w:p>
    <w:p w:rsidR="001F3B26" w:rsidRDefault="001F3B26" w:rsidP="001F3B26">
      <w:pPr>
        <w:rPr>
          <w:rFonts w:ascii="Times New Roman" w:hAnsi="Times New Roman" w:cs="Times New Roman"/>
          <w:sz w:val="24"/>
          <w:szCs w:val="24"/>
        </w:rPr>
      </w:pPr>
      <w:bookmarkStart w:id="5" w:name="_Toc81861679"/>
    </w:p>
    <w:p w:rsidR="006E3DA5" w:rsidRPr="001F3B26" w:rsidRDefault="006E3DA5" w:rsidP="001F3B26">
      <w:pPr>
        <w:rPr>
          <w:b/>
        </w:rPr>
      </w:pPr>
      <w:r w:rsidRPr="001F3B26">
        <w:rPr>
          <w:b/>
        </w:rPr>
        <w:t>4 Báo cáo, thống kê</w:t>
      </w:r>
      <w:bookmarkEnd w:id="5"/>
    </w:p>
    <w:p w:rsidR="006E3DA5" w:rsidRPr="00C27AE9" w:rsidRDefault="006E3DA5" w:rsidP="006E3DA5">
      <w:pPr>
        <w:spacing w:after="73" w:line="269" w:lineRule="auto"/>
        <w:ind w:right="2"/>
        <w:jc w:val="both"/>
        <w:rPr>
          <w:rFonts w:ascii="Times New Roman" w:hAnsi="Times New Roman" w:cs="Times New Roman"/>
          <w:sz w:val="24"/>
          <w:szCs w:val="24"/>
        </w:rPr>
      </w:pPr>
      <w:r>
        <w:rPr>
          <w:rFonts w:ascii="Times New Roman" w:hAnsi="Times New Roman" w:cs="Times New Roman"/>
          <w:sz w:val="24"/>
          <w:szCs w:val="24"/>
        </w:rPr>
        <w:t xml:space="preserve">     </w:t>
      </w:r>
      <w:r w:rsidRPr="00C27AE9">
        <w:rPr>
          <w:rFonts w:ascii="Times New Roman" w:hAnsi="Times New Roman" w:cs="Times New Roman"/>
          <w:sz w:val="24"/>
          <w:szCs w:val="24"/>
        </w:rPr>
        <w:t>Thống kê doanh thu theo ngày, tháng, năm</w:t>
      </w:r>
      <w:r>
        <w:rPr>
          <w:rFonts w:ascii="Times New Roman" w:hAnsi="Times New Roman" w:cs="Times New Roman"/>
          <w:sz w:val="24"/>
          <w:szCs w:val="24"/>
        </w:rPr>
        <w:t xml:space="preserve"> muốn xem</w:t>
      </w:r>
    </w:p>
    <w:p w:rsidR="006E3DA5" w:rsidRDefault="006E3DA5" w:rsidP="006E3DA5">
      <w:pPr>
        <w:spacing w:after="73" w:line="326" w:lineRule="auto"/>
        <w:ind w:right="2"/>
        <w:jc w:val="both"/>
        <w:rPr>
          <w:rFonts w:ascii="Times New Roman" w:hAnsi="Times New Roman" w:cs="Times New Roman"/>
          <w:sz w:val="24"/>
          <w:szCs w:val="24"/>
        </w:rPr>
      </w:pPr>
      <w:r>
        <w:rPr>
          <w:rFonts w:ascii="Times New Roman" w:hAnsi="Times New Roman" w:cs="Times New Roman"/>
          <w:sz w:val="24"/>
          <w:szCs w:val="24"/>
        </w:rPr>
        <w:t xml:space="preserve">      </w:t>
      </w:r>
      <w:r w:rsidRPr="00C27AE9">
        <w:rPr>
          <w:rFonts w:ascii="Times New Roman" w:hAnsi="Times New Roman" w:cs="Times New Roman"/>
          <w:sz w:val="24"/>
          <w:szCs w:val="24"/>
        </w:rPr>
        <w:t>Báo cáo chi tiết doanh số của từng sản phẩm.</w:t>
      </w:r>
    </w:p>
    <w:p w:rsidR="006E3DA5" w:rsidRDefault="006E3DA5" w:rsidP="006E3DA5">
      <w:pPr>
        <w:spacing w:after="73" w:line="326" w:lineRule="auto"/>
        <w:ind w:right="2"/>
        <w:jc w:val="both"/>
        <w:rPr>
          <w:rFonts w:ascii="Times New Roman" w:hAnsi="Times New Roman" w:cs="Times New Roman"/>
          <w:sz w:val="24"/>
          <w:szCs w:val="24"/>
        </w:rPr>
      </w:pPr>
      <w:r>
        <w:rPr>
          <w:rFonts w:ascii="Times New Roman" w:hAnsi="Times New Roman" w:cs="Times New Roman"/>
          <w:sz w:val="24"/>
          <w:szCs w:val="24"/>
        </w:rPr>
        <w:t xml:space="preserve">     Tình trạng đơn hàng theo ngày, tháng, năm tùy chọn</w:t>
      </w:r>
    </w:p>
    <w:p w:rsidR="006F2208" w:rsidRDefault="006F2208" w:rsidP="009A26E8">
      <w:pPr>
        <w:ind w:left="720" w:firstLine="720"/>
      </w:pPr>
    </w:p>
    <w:sectPr w:rsidR="006F2208">
      <w:headerReference w:type="firs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247" w:rsidRPr="00A76753" w:rsidRDefault="00ED1666">
    <w:pPr>
      <w:pStyle w:val="Header"/>
      <w:rPr>
        <w:rFonts w:ascii="Times New Roman" w:hAnsi="Times New Roman" w:cs="Times New Roman"/>
        <w:sz w:val="18"/>
        <w:szCs w:val="18"/>
      </w:rPr>
    </w:pPr>
    <w:r w:rsidRPr="00A76753">
      <w:rPr>
        <w:rFonts w:ascii="Times New Roman" w:hAnsi="Times New Roman" w:cs="Times New Roman"/>
        <w:sz w:val="18"/>
        <w:szCs w:val="18"/>
      </w:rPr>
      <w:t>Báo cáo TTTN</w:t>
    </w:r>
    <w:r w:rsidRPr="00A76753">
      <w:rPr>
        <w:rFonts w:ascii="Times New Roman" w:hAnsi="Times New Roman" w:cs="Times New Roman"/>
        <w:sz w:val="18"/>
        <w:szCs w:val="18"/>
      </w:rPr>
      <w:tab/>
    </w:r>
    <w:r w:rsidRPr="00A76753">
      <w:rPr>
        <w:rFonts w:ascii="Times New Roman" w:hAnsi="Times New Roman" w:cs="Times New Roman"/>
        <w:sz w:val="18"/>
        <w:szCs w:val="18"/>
      </w:rPr>
      <w:tab/>
    </w:r>
    <w:r>
      <w:rPr>
        <w:rFonts w:ascii="Times New Roman" w:hAnsi="Times New Roman" w:cs="Times New Roman"/>
        <w:sz w:val="18"/>
        <w:szCs w:val="18"/>
      </w:rPr>
      <w:t>KH</w:t>
    </w:r>
    <w:r>
      <w:rPr>
        <w:rFonts w:ascii="Times New Roman" w:hAnsi="Times New Roman" w:cs="Times New Roman"/>
        <w:sz w:val="18"/>
        <w:szCs w:val="18"/>
      </w:rPr>
      <w:t>Ả</w:t>
    </w:r>
    <w:r>
      <w:rPr>
        <w:rFonts w:ascii="Times New Roman" w:hAnsi="Times New Roman" w:cs="Times New Roman"/>
        <w:sz w:val="18"/>
        <w:szCs w:val="18"/>
      </w:rPr>
      <w:t>O SÁT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08"/>
    <w:rsid w:val="001F3B26"/>
    <w:rsid w:val="00264C03"/>
    <w:rsid w:val="003F2144"/>
    <w:rsid w:val="006E3DA5"/>
    <w:rsid w:val="006F2208"/>
    <w:rsid w:val="00793034"/>
    <w:rsid w:val="00863044"/>
    <w:rsid w:val="009A26E8"/>
    <w:rsid w:val="00E85A71"/>
    <w:rsid w:val="00ED1666"/>
    <w:rsid w:val="00F1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49AE"/>
  <w15:chartTrackingRefBased/>
  <w15:docId w15:val="{1E1D7709-5954-4ED6-8131-6E79CC99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DA5"/>
  </w:style>
  <w:style w:type="paragraph" w:customStyle="1" w:styleId="L2">
    <w:name w:val="L2"/>
    <w:basedOn w:val="Normal"/>
    <w:qFormat/>
    <w:rsid w:val="006E3DA5"/>
    <w:pPr>
      <w:tabs>
        <w:tab w:val="left" w:pos="1932"/>
      </w:tabs>
      <w:spacing w:after="0" w:line="360" w:lineRule="auto"/>
      <w:outlineLvl w:val="1"/>
    </w:pPr>
    <w:rPr>
      <w:rFonts w:ascii="Times New Roman" w:hAnsi="Times New Roman" w:cs="Times New Roman"/>
      <w:b/>
      <w:bCs/>
      <w:sz w:val="24"/>
      <w:szCs w:val="24"/>
    </w:rPr>
  </w:style>
  <w:style w:type="paragraph" w:customStyle="1" w:styleId="L3">
    <w:name w:val="L3"/>
    <w:basedOn w:val="Normal"/>
    <w:qFormat/>
    <w:rsid w:val="006E3DA5"/>
    <w:pPr>
      <w:tabs>
        <w:tab w:val="left" w:pos="1932"/>
      </w:tabs>
      <w:spacing w:after="0" w:line="360" w:lineRule="auto"/>
      <w:outlineLvl w:val="2"/>
    </w:pPr>
    <w:rPr>
      <w:rFonts w:ascii="Times New Roman" w:hAnsi="Times New Roman" w:cs="Times New Roman"/>
      <w:b/>
      <w:bCs/>
      <w:sz w:val="24"/>
      <w:szCs w:val="24"/>
    </w:rPr>
  </w:style>
  <w:style w:type="paragraph" w:customStyle="1" w:styleId="L4">
    <w:name w:val="L4"/>
    <w:basedOn w:val="Normal"/>
    <w:qFormat/>
    <w:rsid w:val="006E3DA5"/>
    <w:pPr>
      <w:tabs>
        <w:tab w:val="left" w:pos="1932"/>
      </w:tabs>
      <w:spacing w:after="0" w:line="360" w:lineRule="auto"/>
      <w:outlineLvl w:val="3"/>
    </w:pPr>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25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2023-09-26T15:05:00Z</dcterms:created>
  <dcterms:modified xsi:type="dcterms:W3CDTF">2023-09-27T06:21:00Z</dcterms:modified>
</cp:coreProperties>
</file>