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7A59B" w14:textId="77777777" w:rsidR="00211EF8" w:rsidRDefault="00000000">
      <w:pPr>
        <w:pStyle w:val="Heading1"/>
      </w:pPr>
      <w:r>
        <w:t>So sánh LAN – MAN – WAN: Đặc điểm, Ứng dụng, So sánh Phạm vi/Tốc độ/Chi phí</w:t>
      </w:r>
    </w:p>
    <w:p w14:paraId="7CD8D81D" w14:textId="77777777" w:rsidR="00211EF8" w:rsidRDefault="00000000">
      <w:pPr>
        <w:pStyle w:val="Heading2"/>
      </w:pPr>
      <w:r>
        <w:t>1. Định nghĩa và đặc điểm chính</w:t>
      </w:r>
    </w:p>
    <w:p w14:paraId="25E7C234" w14:textId="77777777" w:rsidR="00211EF8" w:rsidRDefault="00000000">
      <w:r>
        <w:t>LAN (Local Area Network):</w:t>
      </w:r>
      <w:r>
        <w:br/>
        <w:t xml:space="preserve">- Phạm vi: Khu vực nhỏ (nhà, văn phòng, trường học). </w:t>
      </w:r>
      <w:r>
        <w:br/>
        <w:t xml:space="preserve">- Thiết bị: Switch, router, access point, NIC. </w:t>
      </w:r>
      <w:r>
        <w:br/>
        <w:t xml:space="preserve">- Tốc độ: Cao (từ 100 Mbps tới nhiều Gbps). </w:t>
      </w:r>
      <w:r>
        <w:br/>
        <w:t xml:space="preserve">- Quyền sở hữu: Thường là riêng (private). </w:t>
      </w:r>
      <w:r>
        <w:br/>
        <w:t>- Ứng dụng: Chia sẻ file, in ấn, game nội bộ, mạng văn phòng.</w:t>
      </w:r>
    </w:p>
    <w:p w14:paraId="47120D7F" w14:textId="77777777" w:rsidR="00211EF8" w:rsidRDefault="00000000">
      <w:r>
        <w:br/>
        <w:t>MAN (Metropolitan Area Network):</w:t>
      </w:r>
      <w:r>
        <w:br/>
        <w:t xml:space="preserve">- Phạm vi: Khu vực đô thị/ thành phố (lớn hơn LAN, nhỏ hơn WAN). </w:t>
      </w:r>
      <w:r>
        <w:br/>
        <w:t xml:space="preserve">- Thiết bị: Router, switch, cổng kết nối điểm-điểm, đôi khi sợi quang. </w:t>
      </w:r>
      <w:r>
        <w:br/>
        <w:t xml:space="preserve">- Tốc độ: Từ 1 Gbps đến hàng chục hoặc hàng trăm Gbps trên các liên kết thuê riêng. </w:t>
      </w:r>
      <w:r>
        <w:br/>
        <w:t xml:space="preserve">- Quyền sở hữu: Có thể do tổ chức hoặc nhà cung cấp dịch vụ quản lý. </w:t>
      </w:r>
      <w:r>
        <w:br/>
        <w:t>- Ứng dụng: Kết nối nhiều văn phòng trong cùng thành phố, mạng campus liên kết các cơ sở, hạ tầng đô thị như mạng thành phố (smart city).</w:t>
      </w:r>
    </w:p>
    <w:p w14:paraId="1A9C9B5A" w14:textId="77777777" w:rsidR="00211EF8" w:rsidRDefault="00000000">
      <w:r>
        <w:br/>
        <w:t>WAN (Wide Area Network):</w:t>
      </w:r>
      <w:r>
        <w:br/>
        <w:t xml:space="preserve">- Phạm vi: Khu vực rộng lớn (nhiều tỉnh, quốc gia, thậm chí toàn cầu). </w:t>
      </w:r>
      <w:r>
        <w:br/>
        <w:t xml:space="preserve">- Thiết bị: Router, modem, kết nối viễn thông (leased lines, MPLS, Internet, SD‑WAN). </w:t>
      </w:r>
      <w:r>
        <w:br/>
        <w:t xml:space="preserve">- Tốc độ: Thấp hơn trung bình so với LAN; biến động lớn tùy loại kết nối (từ vài Mbps tới nhiều Gbps). </w:t>
      </w:r>
      <w:r>
        <w:br/>
        <w:t xml:space="preserve">- Quyền sở hữu: Thường phân tán, do nhiều nhà cung cấp dịch vụ thuê bao. </w:t>
      </w:r>
      <w:r>
        <w:br/>
        <w:t>- Ứng dụng: Kết nối chi nhánh công ty ở nhiều vùng, Internet toàn cầu.</w:t>
      </w:r>
    </w:p>
    <w:p w14:paraId="050099D9" w14:textId="77777777" w:rsidR="00211EF8" w:rsidRDefault="00000000">
      <w:pPr>
        <w:pStyle w:val="Heading2"/>
      </w:pPr>
      <w:r>
        <w:t>2. Ví dụ thực tiễn</w:t>
      </w:r>
    </w:p>
    <w:p w14:paraId="031ADE9F" w14:textId="77777777" w:rsidR="00211EF8" w:rsidRDefault="00000000">
      <w:r>
        <w:t>Ví dụ LAN:</w:t>
      </w:r>
      <w:r>
        <w:br/>
        <w:t>- Mạng nội bộ trong một văn phòng 50 nhân viên.</w:t>
      </w:r>
      <w:r>
        <w:br/>
        <w:t>- Mạng Wi‑Fi và máy in chia sẻ trong trường học.</w:t>
      </w:r>
    </w:p>
    <w:p w14:paraId="38DB237F" w14:textId="77777777" w:rsidR="00211EF8" w:rsidRDefault="00000000">
      <w:r>
        <w:br/>
        <w:t>Ví dụ MAN:</w:t>
      </w:r>
      <w:r>
        <w:br/>
        <w:t>- Hệ thống kết nối nhiều cơ sở của một trường đại học trong cùng thành phố.</w:t>
      </w:r>
      <w:r>
        <w:br/>
        <w:t>- Mạng cáp quang do chính quyền thành phố cung cấp để liên kết các tòa nhà chính phủ.</w:t>
      </w:r>
    </w:p>
    <w:p w14:paraId="49ED9FA5" w14:textId="77777777" w:rsidR="00211EF8" w:rsidRDefault="00000000">
      <w:r>
        <w:lastRenderedPageBreak/>
        <w:br/>
        <w:t>Ví dụ WAN:</w:t>
      </w:r>
      <w:r>
        <w:br/>
        <w:t>- Mạng kết nối các chi nhánh ngân hàng trên cả nước.</w:t>
      </w:r>
      <w:r>
        <w:br/>
        <w:t>- Internet (tập hợp nhiều mạng LAN/MAN trên toàn cầu).</w:t>
      </w:r>
    </w:p>
    <w:p w14:paraId="113D5435" w14:textId="581C9DAB" w:rsidR="0058492A" w:rsidRDefault="00000000" w:rsidP="0058492A">
      <w:pPr>
        <w:pStyle w:val="Heading2"/>
      </w:pPr>
      <w:r>
        <w:t xml:space="preserve">3. So sánh: Phạm vi,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Chi </w:t>
      </w:r>
      <w:proofErr w:type="spellStart"/>
      <w:r>
        <w:t>phí</w:t>
      </w:r>
      <w:proofErr w:type="spellEnd"/>
    </w:p>
    <w:tbl>
      <w:tblPr>
        <w:tblStyle w:val="TableGrid"/>
        <w:tblpPr w:leftFromText="180" w:rightFromText="180" w:vertAnchor="text" w:horzAnchor="margin" w:tblpY="47"/>
        <w:tblW w:w="9122" w:type="dxa"/>
        <w:tblLook w:val="04A0" w:firstRow="1" w:lastRow="0" w:firstColumn="1" w:lastColumn="0" w:noHBand="0" w:noVBand="1"/>
      </w:tblPr>
      <w:tblGrid>
        <w:gridCol w:w="2280"/>
        <w:gridCol w:w="2280"/>
        <w:gridCol w:w="2281"/>
        <w:gridCol w:w="2281"/>
      </w:tblGrid>
      <w:tr w:rsidR="0058492A" w14:paraId="694D712E" w14:textId="77777777" w:rsidTr="0058492A">
        <w:trPr>
          <w:trHeight w:val="337"/>
        </w:trPr>
        <w:tc>
          <w:tcPr>
            <w:tcW w:w="2280" w:type="dxa"/>
          </w:tcPr>
          <w:p w14:paraId="020CBCD7" w14:textId="77777777" w:rsidR="0058492A" w:rsidRDefault="0058492A" w:rsidP="0058492A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</w:p>
        </w:tc>
        <w:tc>
          <w:tcPr>
            <w:tcW w:w="2280" w:type="dxa"/>
          </w:tcPr>
          <w:p w14:paraId="3DB5431F" w14:textId="77777777" w:rsidR="0058492A" w:rsidRDefault="0058492A" w:rsidP="0058492A">
            <w:r>
              <w:t>LAN</w:t>
            </w:r>
          </w:p>
        </w:tc>
        <w:tc>
          <w:tcPr>
            <w:tcW w:w="2281" w:type="dxa"/>
          </w:tcPr>
          <w:p w14:paraId="6DDCCCE2" w14:textId="77777777" w:rsidR="0058492A" w:rsidRDefault="0058492A" w:rsidP="0058492A">
            <w:r>
              <w:t>MAN</w:t>
            </w:r>
          </w:p>
        </w:tc>
        <w:tc>
          <w:tcPr>
            <w:tcW w:w="2281" w:type="dxa"/>
          </w:tcPr>
          <w:p w14:paraId="4AACFC07" w14:textId="77777777" w:rsidR="0058492A" w:rsidRDefault="0058492A" w:rsidP="0058492A">
            <w:r>
              <w:t>WAN</w:t>
            </w:r>
          </w:p>
        </w:tc>
      </w:tr>
      <w:tr w:rsidR="0058492A" w14:paraId="5446A33A" w14:textId="77777777" w:rsidTr="0058492A">
        <w:trPr>
          <w:trHeight w:val="663"/>
        </w:trPr>
        <w:tc>
          <w:tcPr>
            <w:tcW w:w="2280" w:type="dxa"/>
          </w:tcPr>
          <w:p w14:paraId="5AFBED57" w14:textId="77777777" w:rsidR="0058492A" w:rsidRDefault="0058492A" w:rsidP="0058492A">
            <w:r>
              <w:t>Phạm vi</w:t>
            </w:r>
          </w:p>
        </w:tc>
        <w:tc>
          <w:tcPr>
            <w:tcW w:w="2280" w:type="dxa"/>
          </w:tcPr>
          <w:p w14:paraId="0DCD1792" w14:textId="77777777" w:rsidR="0058492A" w:rsidRDefault="0058492A" w:rsidP="0058492A">
            <w:proofErr w:type="spellStart"/>
            <w:r>
              <w:t>Nhỏ</w:t>
            </w:r>
            <w:proofErr w:type="spellEnd"/>
            <w:r>
              <w:t xml:space="preserve"> (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tòa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/ campus)</w:t>
            </w:r>
          </w:p>
        </w:tc>
        <w:tc>
          <w:tcPr>
            <w:tcW w:w="2281" w:type="dxa"/>
          </w:tcPr>
          <w:p w14:paraId="100E0446" w14:textId="77777777" w:rsidR="0058492A" w:rsidRDefault="0058492A" w:rsidP="0058492A">
            <w:r>
              <w:t>Trung bình (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  <w:r>
              <w:t xml:space="preserve"> /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đô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>)</w:t>
            </w:r>
          </w:p>
        </w:tc>
        <w:tc>
          <w:tcPr>
            <w:tcW w:w="2281" w:type="dxa"/>
          </w:tcPr>
          <w:p w14:paraId="04C6A8CE" w14:textId="77777777" w:rsidR="0058492A" w:rsidRDefault="0058492A" w:rsidP="0058492A">
            <w:proofErr w:type="spellStart"/>
            <w:r>
              <w:t>Rộng</w:t>
            </w:r>
            <w:proofErr w:type="spellEnd"/>
            <w:r>
              <w:t xml:space="preserve"> (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 xml:space="preserve">,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,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)</w:t>
            </w:r>
          </w:p>
        </w:tc>
      </w:tr>
      <w:tr w:rsidR="0058492A" w14:paraId="15F4AAF0" w14:textId="77777777" w:rsidTr="0058492A">
        <w:trPr>
          <w:trHeight w:val="1341"/>
        </w:trPr>
        <w:tc>
          <w:tcPr>
            <w:tcW w:w="2280" w:type="dxa"/>
          </w:tcPr>
          <w:p w14:paraId="34F0D158" w14:textId="77777777" w:rsidR="0058492A" w:rsidRDefault="0058492A" w:rsidP="0058492A"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  <w:tc>
          <w:tcPr>
            <w:tcW w:w="2280" w:type="dxa"/>
          </w:tcPr>
          <w:p w14:paraId="159BFEAE" w14:textId="77777777" w:rsidR="0058492A" w:rsidRDefault="0058492A" w:rsidP="0058492A">
            <w:r>
              <w:t xml:space="preserve">Cao (100 Mbps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Gbps)</w:t>
            </w:r>
          </w:p>
        </w:tc>
        <w:tc>
          <w:tcPr>
            <w:tcW w:w="2281" w:type="dxa"/>
          </w:tcPr>
          <w:p w14:paraId="1C86074B" w14:textId="77777777" w:rsidR="0058492A" w:rsidRDefault="0058492A" w:rsidP="0058492A">
            <w:r>
              <w:t xml:space="preserve">Cao </w:t>
            </w:r>
            <w:r>
              <w:sym w:font="Wingdings" w:char="F0E0"/>
            </w:r>
            <w:r>
              <w:t xml:space="preserve"> r</w:t>
            </w:r>
            <w:proofErr w:type="spellStart"/>
            <w:r>
              <w:t>ất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(1 Gbps </w:t>
            </w:r>
            <w:r>
              <w:sym w:font="Wingdings" w:char="F0E0"/>
            </w:r>
            <w:r>
              <w:t xml:space="preserve"> 100 Gbps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hạ</w:t>
            </w:r>
            <w:proofErr w:type="spellEnd"/>
            <w:r>
              <w:t xml:space="preserve"> </w:t>
            </w:r>
            <w:proofErr w:type="spellStart"/>
            <w:r>
              <w:t>tầng</w:t>
            </w:r>
            <w:proofErr w:type="spellEnd"/>
            <w:r>
              <w:t>)</w:t>
            </w:r>
          </w:p>
        </w:tc>
        <w:tc>
          <w:tcPr>
            <w:tcW w:w="2281" w:type="dxa"/>
          </w:tcPr>
          <w:p w14:paraId="5CD296EB" w14:textId="77777777" w:rsidR="0058492A" w:rsidRDefault="0058492A" w:rsidP="0058492A"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;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LAN;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Gbps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58492A" w14:paraId="7A70E560" w14:textId="77777777" w:rsidTr="0058492A">
        <w:trPr>
          <w:trHeight w:val="989"/>
        </w:trPr>
        <w:tc>
          <w:tcPr>
            <w:tcW w:w="2280" w:type="dxa"/>
          </w:tcPr>
          <w:p w14:paraId="664E6C70" w14:textId="77777777" w:rsidR="0058492A" w:rsidRDefault="0058492A" w:rsidP="0058492A"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(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&amp;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>)</w:t>
            </w:r>
          </w:p>
        </w:tc>
        <w:tc>
          <w:tcPr>
            <w:tcW w:w="2280" w:type="dxa"/>
          </w:tcPr>
          <w:p w14:paraId="69A2E7D1" w14:textId="77777777" w:rsidR="0058492A" w:rsidRDefault="0058492A" w:rsidP="0058492A">
            <w:proofErr w:type="spellStart"/>
            <w:r>
              <w:t>Thấp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(do 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nhỏ</w:t>
            </w:r>
            <w:proofErr w:type="spellEnd"/>
            <w:r>
              <w:t>)</w:t>
            </w:r>
          </w:p>
        </w:tc>
        <w:tc>
          <w:tcPr>
            <w:tcW w:w="2281" w:type="dxa"/>
          </w:tcPr>
          <w:p w14:paraId="29A422AE" w14:textId="77777777" w:rsidR="0058492A" w:rsidRDefault="0058492A" w:rsidP="0058492A"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, </w:t>
            </w:r>
            <w:proofErr w:type="spellStart"/>
            <w:r>
              <w:t>cáp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>)</w:t>
            </w:r>
          </w:p>
        </w:tc>
        <w:tc>
          <w:tcPr>
            <w:tcW w:w="2281" w:type="dxa"/>
          </w:tcPr>
          <w:p w14:paraId="18D33A51" w14:textId="77777777" w:rsidR="0058492A" w:rsidRDefault="0058492A" w:rsidP="0058492A">
            <w:r>
              <w:t>Cao (</w:t>
            </w:r>
            <w:proofErr w:type="spellStart"/>
            <w:r>
              <w:t>hạ</w:t>
            </w:r>
            <w:proofErr w:type="spellEnd"/>
            <w:r>
              <w:t xml:space="preserve"> </w:t>
            </w:r>
            <w:proofErr w:type="spellStart"/>
            <w:r>
              <w:t>tầng</w:t>
            </w:r>
            <w:proofErr w:type="spellEnd"/>
            <w:r>
              <w:t xml:space="preserve"> </w:t>
            </w:r>
            <w:proofErr w:type="spellStart"/>
            <w:r>
              <w:t>viễn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,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kênh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>)</w:t>
            </w:r>
          </w:p>
        </w:tc>
      </w:tr>
    </w:tbl>
    <w:p w14:paraId="5C79E870" w14:textId="77777777" w:rsidR="0058492A" w:rsidRDefault="0058492A">
      <w:pPr>
        <w:pStyle w:val="Heading2"/>
      </w:pPr>
    </w:p>
    <w:p w14:paraId="474F18AB" w14:textId="53E3928C" w:rsidR="00211EF8" w:rsidRDefault="00000000">
      <w:pPr>
        <w:pStyle w:val="Heading2"/>
      </w:pPr>
      <w:r>
        <w:t>4. Đ</w:t>
      </w:r>
      <w:proofErr w:type="spellStart"/>
      <w:r>
        <w:t>iểm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4072239D" w14:textId="77777777" w:rsidR="00211EF8" w:rsidRDefault="00000000">
      <w:r>
        <w:t>- Điểm tương đồng:</w:t>
      </w:r>
      <w:r>
        <w:br/>
        <w:t xml:space="preserve">  • Đều là mạng máy tính để trao đổi dữ liệu.</w:t>
      </w:r>
      <w:r>
        <w:br/>
        <w:t xml:space="preserve">  • Sử dụng các giao thức chuẩn (TCP/IP). </w:t>
      </w:r>
      <w:r>
        <w:br/>
        <w:t xml:space="preserve">  • Có thể kết hợp: nhiều LAN tạo thành MAN hoặc WAN.</w:t>
      </w:r>
    </w:p>
    <w:p w14:paraId="75CD04C4" w14:textId="77777777" w:rsidR="00211EF8" w:rsidRDefault="00000000">
      <w:r>
        <w:t>- Khác biệt chính:</w:t>
      </w:r>
      <w:r>
        <w:br/>
        <w:t xml:space="preserve">  • Phạm vi địa lý khác nhau (LAN &lt; MAN &lt; WAN).</w:t>
      </w:r>
      <w:r>
        <w:br/>
        <w:t xml:space="preserve">  • Tốc độ và độ trễ: LAN thường có tốc độ cao nhất và độ trễ thấp nhất; WAN có độ trễ cao hơn.</w:t>
      </w:r>
      <w:r>
        <w:br/>
        <w:t xml:space="preserve">  • Chi phí và quản lý: WAN phức tạp và tốn kém hơn do cần hợp tác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178E6DB1" w14:textId="77777777" w:rsidR="0058492A" w:rsidRDefault="0058492A"/>
    <w:p w14:paraId="553CBF06" w14:textId="36D847B5" w:rsidR="00211EF8" w:rsidRDefault="00000000">
      <w:pPr>
        <w:pStyle w:val="Heading2"/>
      </w:pPr>
      <w:r>
        <w:lastRenderedPageBreak/>
        <w:t xml:space="preserve">5.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 w:rsidR="003023C3" w:rsidRPr="003023C3">
        <w:t xml:space="preserve"> </w:t>
      </w:r>
      <w:r w:rsidR="003023C3" w:rsidRPr="003023C3">
        <w:rPr>
          <w:noProof/>
        </w:rPr>
        <w:drawing>
          <wp:inline distT="0" distB="0" distL="0" distR="0" wp14:anchorId="5E187110" wp14:editId="135EF984">
            <wp:extent cx="3143250" cy="2057400"/>
            <wp:effectExtent l="0" t="0" r="0" b="0"/>
            <wp:docPr id="1865069851" name="Picture 3" descr="Diagram of a diagram of a ro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69851" name="Picture 3" descr="Diagram of a diagram of a ro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3C3" w:rsidRPr="003023C3">
        <w:t xml:space="preserve"> </w:t>
      </w:r>
      <w:r w:rsidR="003023C3" w:rsidRPr="003023C3">
        <w:rPr>
          <w:noProof/>
        </w:rPr>
        <w:drawing>
          <wp:inline distT="0" distB="0" distL="0" distR="0" wp14:anchorId="4A5D2AFE" wp14:editId="3D0F8154">
            <wp:extent cx="2381250" cy="2381250"/>
            <wp:effectExtent l="0" t="0" r="0" b="0"/>
            <wp:docPr id="136852029" name="Picture 5" descr="A blue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2029" name="Picture 5" descr="A blue circl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3C3" w:rsidRPr="003023C3">
        <w:t xml:space="preserve"> </w:t>
      </w:r>
      <w:r w:rsidR="003023C3">
        <w:rPr>
          <w:noProof/>
        </w:rPr>
        <w:drawing>
          <wp:inline distT="0" distB="0" distL="0" distR="0" wp14:anchorId="5EFC24C3" wp14:editId="133B1E5A">
            <wp:extent cx="5486400" cy="3084195"/>
            <wp:effectExtent l="0" t="0" r="0" b="1905"/>
            <wp:docPr id="1695114200" name="Picture 1" descr="What Is a WAN? Wide-Area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WAN? Wide-Area Netwo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3C3" w:rsidRPr="003023C3">
        <w:t xml:space="preserve"> </w:t>
      </w:r>
      <w:r w:rsidR="003023C3">
        <w:rPr>
          <w:noProof/>
        </w:rPr>
        <w:lastRenderedPageBreak/>
        <w:drawing>
          <wp:inline distT="0" distB="0" distL="0" distR="0" wp14:anchorId="47EAB289" wp14:editId="2A174CD2">
            <wp:extent cx="5334000" cy="3848100"/>
            <wp:effectExtent l="0" t="0" r="0" b="0"/>
            <wp:docPr id="1681632463" name="Picture 6" descr="how a metropolitan area network (MAN)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ow a metropolitan area network (MAN) wor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3C3" w:rsidRPr="003023C3">
        <w:t xml:space="preserve"> </w:t>
      </w:r>
      <w:r w:rsidR="003023C3">
        <w:rPr>
          <w:noProof/>
        </w:rPr>
        <w:lastRenderedPageBreak/>
        <w:drawing>
          <wp:inline distT="0" distB="0" distL="0" distR="0" wp14:anchorId="734E8D0A" wp14:editId="13BA51C8">
            <wp:extent cx="5486400" cy="4454525"/>
            <wp:effectExtent l="0" t="0" r="0" b="3175"/>
            <wp:docPr id="968801015" name="Picture 7" descr="Difference between LAN, MAN and 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fference between LAN, MAN and W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7A202" w14:textId="6DE00F77" w:rsidR="00211EF8" w:rsidRDefault="00211EF8"/>
    <w:sectPr w:rsidR="00211E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3326540">
    <w:abstractNumId w:val="8"/>
  </w:num>
  <w:num w:numId="2" w16cid:durableId="502400535">
    <w:abstractNumId w:val="6"/>
  </w:num>
  <w:num w:numId="3" w16cid:durableId="1952199049">
    <w:abstractNumId w:val="5"/>
  </w:num>
  <w:num w:numId="4" w16cid:durableId="1719090359">
    <w:abstractNumId w:val="4"/>
  </w:num>
  <w:num w:numId="5" w16cid:durableId="182675045">
    <w:abstractNumId w:val="7"/>
  </w:num>
  <w:num w:numId="6" w16cid:durableId="1209150768">
    <w:abstractNumId w:val="3"/>
  </w:num>
  <w:num w:numId="7" w16cid:durableId="1044716847">
    <w:abstractNumId w:val="2"/>
  </w:num>
  <w:num w:numId="8" w16cid:durableId="919023183">
    <w:abstractNumId w:val="1"/>
  </w:num>
  <w:num w:numId="9" w16cid:durableId="13876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5672"/>
    <w:rsid w:val="00211EF8"/>
    <w:rsid w:val="0029639D"/>
    <w:rsid w:val="003023C3"/>
    <w:rsid w:val="00326F90"/>
    <w:rsid w:val="0058492A"/>
    <w:rsid w:val="00AA1D8D"/>
    <w:rsid w:val="00B47730"/>
    <w:rsid w:val="00C2140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88C17"/>
  <w14:defaultImageDpi w14:val="300"/>
  <w15:docId w15:val="{18C71C3E-7B8C-41EF-8F17-3D8D1FA6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buihuunhan2007nhtk@gmail.com</cp:lastModifiedBy>
  <cp:revision>3</cp:revision>
  <dcterms:created xsi:type="dcterms:W3CDTF">2025-09-20T15:01:00Z</dcterms:created>
  <dcterms:modified xsi:type="dcterms:W3CDTF">2025-09-22T10:11:00Z</dcterms:modified>
  <cp:category/>
</cp:coreProperties>
</file>