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589D4" w14:textId="77777777" w:rsidR="009E0656" w:rsidRPr="006839A8" w:rsidRDefault="009E0656" w:rsidP="006839A8">
      <w:pPr>
        <w:spacing w:line="480" w:lineRule="auto"/>
        <w:ind w:firstLine="720"/>
        <w:jc w:val="center"/>
        <w:rPr>
          <w:rFonts w:ascii="Times New Roman" w:hAnsi="Times New Roman" w:cs="Times New Roman"/>
          <w:b/>
          <w:bCs/>
        </w:rPr>
      </w:pPr>
    </w:p>
    <w:p w14:paraId="6E12E538" w14:textId="77777777" w:rsidR="009E0656" w:rsidRDefault="009E0656" w:rsidP="006839A8">
      <w:pPr>
        <w:spacing w:line="480" w:lineRule="auto"/>
        <w:ind w:firstLine="720"/>
        <w:jc w:val="center"/>
        <w:rPr>
          <w:rFonts w:ascii="Times New Roman" w:hAnsi="Times New Roman" w:cs="Times New Roman"/>
          <w:b/>
          <w:bCs/>
        </w:rPr>
      </w:pPr>
    </w:p>
    <w:p w14:paraId="7338427C" w14:textId="77777777" w:rsidR="006839A8" w:rsidRDefault="006839A8" w:rsidP="006839A8">
      <w:pPr>
        <w:spacing w:line="480" w:lineRule="auto"/>
        <w:ind w:firstLine="720"/>
        <w:jc w:val="center"/>
        <w:rPr>
          <w:rFonts w:ascii="Times New Roman" w:hAnsi="Times New Roman" w:cs="Times New Roman"/>
          <w:b/>
          <w:bCs/>
        </w:rPr>
      </w:pPr>
    </w:p>
    <w:p w14:paraId="56B1EF8B" w14:textId="77777777" w:rsidR="009E0656" w:rsidRPr="006839A8" w:rsidRDefault="009E0656" w:rsidP="006839A8">
      <w:pPr>
        <w:spacing w:line="480" w:lineRule="auto"/>
        <w:ind w:firstLine="720"/>
        <w:jc w:val="center"/>
        <w:rPr>
          <w:rFonts w:ascii="Times New Roman" w:hAnsi="Times New Roman" w:cs="Times New Roman"/>
          <w:b/>
          <w:bCs/>
        </w:rPr>
      </w:pPr>
    </w:p>
    <w:p w14:paraId="2ECD64EA" w14:textId="65F081D7" w:rsidR="009154DC" w:rsidRPr="006839A8" w:rsidRDefault="009154DC" w:rsidP="006839A8">
      <w:pPr>
        <w:spacing w:line="480" w:lineRule="auto"/>
        <w:ind w:firstLine="720"/>
        <w:jc w:val="center"/>
        <w:rPr>
          <w:rFonts w:ascii="Times New Roman" w:hAnsi="Times New Roman" w:cs="Times New Roman"/>
          <w:b/>
          <w:bCs/>
        </w:rPr>
      </w:pPr>
      <w:r w:rsidRPr="006839A8">
        <w:rPr>
          <w:rFonts w:ascii="Times New Roman" w:hAnsi="Times New Roman" w:cs="Times New Roman"/>
          <w:b/>
          <w:bCs/>
        </w:rPr>
        <w:t>Foreign-Born Worker Influence on Native Employment in Nebraska and Beyond</w:t>
      </w:r>
    </w:p>
    <w:p w14:paraId="222442C9" w14:textId="77777777" w:rsidR="006839A8" w:rsidRPr="006839A8" w:rsidRDefault="006839A8" w:rsidP="006839A8">
      <w:pPr>
        <w:spacing w:line="480" w:lineRule="auto"/>
        <w:ind w:firstLine="720"/>
        <w:jc w:val="center"/>
        <w:rPr>
          <w:rFonts w:ascii="Times New Roman" w:hAnsi="Times New Roman" w:cs="Times New Roman"/>
        </w:rPr>
      </w:pPr>
    </w:p>
    <w:p w14:paraId="37B32202" w14:textId="77777777" w:rsidR="009E0656" w:rsidRPr="006839A8" w:rsidRDefault="009E0656" w:rsidP="006839A8">
      <w:pPr>
        <w:spacing w:line="480" w:lineRule="auto"/>
        <w:ind w:firstLine="720"/>
        <w:jc w:val="center"/>
        <w:rPr>
          <w:rFonts w:ascii="Times New Roman" w:hAnsi="Times New Roman" w:cs="Times New Roman"/>
        </w:rPr>
      </w:pPr>
    </w:p>
    <w:p w14:paraId="6FE0FC20" w14:textId="0128DD2B" w:rsidR="009154DC" w:rsidRPr="006839A8" w:rsidRDefault="009E0656" w:rsidP="006839A8">
      <w:pPr>
        <w:spacing w:line="480" w:lineRule="auto"/>
        <w:ind w:firstLine="720"/>
        <w:jc w:val="center"/>
        <w:rPr>
          <w:rFonts w:ascii="Times New Roman" w:hAnsi="Times New Roman" w:cs="Times New Roman"/>
        </w:rPr>
      </w:pPr>
      <w:r w:rsidRPr="006839A8">
        <w:rPr>
          <w:rFonts w:ascii="Times New Roman" w:hAnsi="Times New Roman" w:cs="Times New Roman"/>
        </w:rPr>
        <w:t>Linh</w:t>
      </w:r>
      <w:r w:rsidR="009154DC" w:rsidRPr="006839A8">
        <w:rPr>
          <w:rFonts w:ascii="Times New Roman" w:hAnsi="Times New Roman" w:cs="Times New Roman"/>
        </w:rPr>
        <w:t xml:space="preserve"> N</w:t>
      </w:r>
      <w:r w:rsidRPr="006839A8">
        <w:rPr>
          <w:rFonts w:ascii="Times New Roman" w:hAnsi="Times New Roman" w:cs="Times New Roman"/>
        </w:rPr>
        <w:t>.</w:t>
      </w:r>
      <w:r w:rsidR="009154DC" w:rsidRPr="006839A8">
        <w:rPr>
          <w:rFonts w:ascii="Times New Roman" w:hAnsi="Times New Roman" w:cs="Times New Roman"/>
        </w:rPr>
        <w:t>K</w:t>
      </w:r>
      <w:r w:rsidRPr="006839A8">
        <w:rPr>
          <w:rFonts w:ascii="Times New Roman" w:hAnsi="Times New Roman" w:cs="Times New Roman"/>
        </w:rPr>
        <w:t>. Huynh</w:t>
      </w:r>
    </w:p>
    <w:p w14:paraId="2204D35B" w14:textId="0FE61F36" w:rsidR="009E0656" w:rsidRPr="006839A8" w:rsidRDefault="009154DC" w:rsidP="006839A8">
      <w:pPr>
        <w:spacing w:line="480" w:lineRule="auto"/>
        <w:ind w:firstLine="720"/>
        <w:jc w:val="center"/>
        <w:rPr>
          <w:rFonts w:ascii="Times New Roman" w:hAnsi="Times New Roman" w:cs="Times New Roman"/>
          <w:color w:val="212529"/>
          <w:shd w:val="clear" w:color="auto" w:fill="FFFFFF"/>
        </w:rPr>
      </w:pPr>
      <w:r w:rsidRPr="006839A8">
        <w:rPr>
          <w:rFonts w:ascii="Times New Roman" w:hAnsi="Times New Roman" w:cs="Times New Roman"/>
          <w:color w:val="212529"/>
          <w:shd w:val="clear" w:color="auto" w:fill="FFFFFF"/>
        </w:rPr>
        <w:t>College of Science and Technology</w:t>
      </w:r>
      <w:r w:rsidRPr="006839A8">
        <w:rPr>
          <w:rFonts w:ascii="Times New Roman" w:hAnsi="Times New Roman" w:cs="Times New Roman"/>
          <w:color w:val="212529"/>
          <w:shd w:val="clear" w:color="auto" w:fill="FFFFFF"/>
        </w:rPr>
        <w:t>, Bellevue University</w:t>
      </w:r>
    </w:p>
    <w:p w14:paraId="0A6F31DD" w14:textId="0A480508" w:rsidR="009E0656" w:rsidRPr="006839A8" w:rsidRDefault="009E0656" w:rsidP="006839A8">
      <w:pPr>
        <w:spacing w:line="480" w:lineRule="auto"/>
        <w:ind w:firstLine="720"/>
        <w:jc w:val="center"/>
        <w:rPr>
          <w:rFonts w:ascii="Times New Roman" w:hAnsi="Times New Roman" w:cs="Times New Roman"/>
          <w:color w:val="212529"/>
          <w:shd w:val="clear" w:color="auto" w:fill="FFFFFF"/>
        </w:rPr>
      </w:pPr>
      <w:r w:rsidRPr="006839A8">
        <w:rPr>
          <w:rFonts w:ascii="Times New Roman" w:hAnsi="Times New Roman" w:cs="Times New Roman"/>
          <w:color w:val="212529"/>
          <w:shd w:val="clear" w:color="auto" w:fill="FFFFFF"/>
        </w:rPr>
        <w:t>DSC540: Data Preparation</w:t>
      </w:r>
    </w:p>
    <w:p w14:paraId="3FCD063D" w14:textId="04C49FA7" w:rsidR="009E0656" w:rsidRPr="006839A8" w:rsidRDefault="009E0656" w:rsidP="006839A8">
      <w:pPr>
        <w:spacing w:line="480" w:lineRule="auto"/>
        <w:ind w:firstLine="720"/>
        <w:jc w:val="center"/>
        <w:rPr>
          <w:rFonts w:ascii="Times New Roman" w:hAnsi="Times New Roman" w:cs="Times New Roman"/>
          <w:color w:val="212529"/>
          <w:shd w:val="clear" w:color="auto" w:fill="FFFFFF"/>
        </w:rPr>
      </w:pPr>
      <w:r w:rsidRPr="006839A8">
        <w:rPr>
          <w:rFonts w:ascii="Times New Roman" w:hAnsi="Times New Roman" w:cs="Times New Roman"/>
          <w:color w:val="212529"/>
          <w:shd w:val="clear" w:color="auto" w:fill="FFFFFF"/>
        </w:rPr>
        <w:t xml:space="preserve">Professor </w:t>
      </w:r>
      <w:r w:rsidRPr="006839A8">
        <w:rPr>
          <w:rFonts w:ascii="Times New Roman" w:hAnsi="Times New Roman" w:cs="Times New Roman"/>
          <w:color w:val="212529"/>
          <w:shd w:val="clear" w:color="auto" w:fill="FFFFFF"/>
        </w:rPr>
        <w:t>Catherine Williams</w:t>
      </w:r>
    </w:p>
    <w:p w14:paraId="5692725B" w14:textId="30783DC3" w:rsidR="009E0656" w:rsidRPr="006839A8" w:rsidRDefault="009E0656" w:rsidP="006839A8">
      <w:pPr>
        <w:spacing w:line="480" w:lineRule="auto"/>
        <w:ind w:firstLine="720"/>
        <w:jc w:val="center"/>
        <w:rPr>
          <w:rFonts w:ascii="Times New Roman" w:hAnsi="Times New Roman" w:cs="Times New Roman"/>
          <w:color w:val="212529"/>
          <w:shd w:val="clear" w:color="auto" w:fill="FFFFFF"/>
        </w:rPr>
      </w:pPr>
      <w:r w:rsidRPr="006839A8">
        <w:rPr>
          <w:rFonts w:ascii="Times New Roman" w:hAnsi="Times New Roman" w:cs="Times New Roman"/>
          <w:color w:val="212529"/>
          <w:shd w:val="clear" w:color="auto" w:fill="FFFFFF"/>
        </w:rPr>
        <w:t>June 23, 2024</w:t>
      </w:r>
    </w:p>
    <w:p w14:paraId="17FAB60A" w14:textId="74A9C545" w:rsidR="003D6759" w:rsidRPr="006839A8" w:rsidRDefault="007B168C" w:rsidP="00F21D8D">
      <w:pPr>
        <w:spacing w:line="480" w:lineRule="auto"/>
        <w:ind w:firstLine="720"/>
        <w:jc w:val="center"/>
        <w:rPr>
          <w:rFonts w:ascii="Times New Roman" w:hAnsi="Times New Roman" w:cs="Times New Roman"/>
          <w:color w:val="000000"/>
          <w:shd w:val="clear" w:color="auto" w:fill="F8F8F8"/>
        </w:rPr>
      </w:pPr>
      <w:r w:rsidRPr="006839A8">
        <w:rPr>
          <w:rFonts w:ascii="Times New Roman" w:hAnsi="Times New Roman" w:cs="Times New Roman"/>
          <w:color w:val="000000"/>
          <w:shd w:val="clear" w:color="auto" w:fill="F8F8F8"/>
        </w:rPr>
        <w:br w:type="page"/>
      </w:r>
    </w:p>
    <w:p w14:paraId="7E23D0BD" w14:textId="775C8041" w:rsidR="00647570" w:rsidRPr="001C2353" w:rsidRDefault="00647570" w:rsidP="006839A8">
      <w:pPr>
        <w:spacing w:line="480" w:lineRule="auto"/>
        <w:ind w:firstLine="720"/>
        <w:rPr>
          <w:rFonts w:ascii="Times New Roman" w:hAnsi="Times New Roman" w:cs="Times New Roman"/>
          <w:b/>
          <w:bCs/>
        </w:rPr>
      </w:pPr>
      <w:r w:rsidRPr="001C2353">
        <w:rPr>
          <w:rFonts w:ascii="Times New Roman" w:hAnsi="Times New Roman" w:cs="Times New Roman"/>
          <w:b/>
          <w:bCs/>
        </w:rPr>
        <w:lastRenderedPageBreak/>
        <w:t>Project Subject Area</w:t>
      </w:r>
    </w:p>
    <w:p w14:paraId="243CD710" w14:textId="33952D6F" w:rsidR="00CD74F2" w:rsidRPr="006839A8" w:rsidRDefault="006E2C64" w:rsidP="006839A8">
      <w:pPr>
        <w:spacing w:line="480" w:lineRule="auto"/>
        <w:ind w:firstLine="720"/>
        <w:rPr>
          <w:rFonts w:ascii="Times New Roman" w:hAnsi="Times New Roman" w:cs="Times New Roman"/>
        </w:rPr>
      </w:pPr>
      <w:r w:rsidRPr="006839A8">
        <w:rPr>
          <w:rFonts w:ascii="Times New Roman" w:hAnsi="Times New Roman" w:cs="Times New Roman"/>
        </w:rPr>
        <w:t>Nebraska is recognized as a state that offers sanctuary and protection for refugees.</w:t>
      </w:r>
      <w:r w:rsidR="00113E3B" w:rsidRPr="006839A8">
        <w:rPr>
          <w:rFonts w:ascii="Times New Roman" w:hAnsi="Times New Roman" w:cs="Times New Roman"/>
        </w:rPr>
        <w:t xml:space="preserve"> </w:t>
      </w:r>
      <w:r w:rsidR="00666190" w:rsidRPr="006839A8">
        <w:rPr>
          <w:rFonts w:ascii="Times New Roman" w:hAnsi="Times New Roman" w:cs="Times New Roman"/>
        </w:rPr>
        <w:t xml:space="preserve">This recognition is because, according </w:t>
      </w:r>
      <w:r w:rsidRPr="006839A8">
        <w:rPr>
          <w:rFonts w:ascii="Times New Roman" w:hAnsi="Times New Roman" w:cs="Times New Roman"/>
        </w:rPr>
        <w:t xml:space="preserve">to the Immigration Research Initiative, Nebraska </w:t>
      </w:r>
      <w:r w:rsidR="00581E75">
        <w:rPr>
          <w:rFonts w:ascii="Times New Roman" w:hAnsi="Times New Roman" w:cs="Times New Roman"/>
        </w:rPr>
        <w:t>is</w:t>
      </w:r>
      <w:r w:rsidRPr="006839A8">
        <w:rPr>
          <w:rFonts w:ascii="Times New Roman" w:hAnsi="Times New Roman" w:cs="Times New Roman"/>
        </w:rPr>
        <w:t xml:space="preserve"> home to over 145,000 immigrants and refugees. These individuals ma</w:t>
      </w:r>
      <w:r w:rsidR="00581E75">
        <w:rPr>
          <w:rFonts w:ascii="Times New Roman" w:hAnsi="Times New Roman" w:cs="Times New Roman"/>
        </w:rPr>
        <w:t>k</w:t>
      </w:r>
      <w:r w:rsidRPr="006839A8">
        <w:rPr>
          <w:rFonts w:ascii="Times New Roman" w:hAnsi="Times New Roman" w:cs="Times New Roman"/>
        </w:rPr>
        <w:t>e up 9% of the labor force and contribute</w:t>
      </w:r>
      <w:r w:rsidR="00581E75">
        <w:rPr>
          <w:rFonts w:ascii="Times New Roman" w:hAnsi="Times New Roman" w:cs="Times New Roman"/>
        </w:rPr>
        <w:t xml:space="preserve"> </w:t>
      </w:r>
      <w:r w:rsidRPr="006839A8">
        <w:rPr>
          <w:rFonts w:ascii="Times New Roman" w:hAnsi="Times New Roman" w:cs="Times New Roman"/>
        </w:rPr>
        <w:t>to 8% of the state's earnings.</w:t>
      </w:r>
    </w:p>
    <w:p w14:paraId="6C189AD8" w14:textId="3E5AA33A" w:rsidR="00647570" w:rsidRPr="006839A8" w:rsidRDefault="00C52D9E" w:rsidP="006839A8">
      <w:pPr>
        <w:spacing w:line="480" w:lineRule="auto"/>
        <w:ind w:firstLine="720"/>
        <w:rPr>
          <w:rFonts w:ascii="Times New Roman" w:hAnsi="Times New Roman" w:cs="Times New Roman"/>
        </w:rPr>
      </w:pPr>
      <w:r w:rsidRPr="006839A8">
        <w:rPr>
          <w:rFonts w:ascii="Times New Roman" w:hAnsi="Times New Roman" w:cs="Times New Roman"/>
        </w:rPr>
        <w:t>This report explores if foreign-born workers are displacing native-born workers, examining industry dominance, popular occupations, education levels, wages, and unemployment rates among native and foreign-born groups in Nebraska and the U.S.</w:t>
      </w:r>
    </w:p>
    <w:p w14:paraId="7F6D6E76" w14:textId="77777777" w:rsidR="007A6B1C" w:rsidRPr="006839A8" w:rsidRDefault="007A6B1C" w:rsidP="006839A8">
      <w:pPr>
        <w:spacing w:line="480" w:lineRule="auto"/>
        <w:ind w:firstLine="720"/>
        <w:rPr>
          <w:rFonts w:ascii="Times New Roman" w:hAnsi="Times New Roman" w:cs="Times New Roman"/>
        </w:rPr>
      </w:pPr>
    </w:p>
    <w:p w14:paraId="37774994" w14:textId="6CF46891" w:rsidR="0051717C" w:rsidRPr="0051717C" w:rsidRDefault="0051717C" w:rsidP="006839A8">
      <w:pPr>
        <w:spacing w:line="480" w:lineRule="auto"/>
        <w:ind w:firstLine="720"/>
        <w:rPr>
          <w:rFonts w:ascii="Times New Roman" w:hAnsi="Times New Roman" w:cs="Times New Roman"/>
          <w:b/>
          <w:bCs/>
        </w:rPr>
      </w:pPr>
      <w:r w:rsidRPr="0051717C">
        <w:rPr>
          <w:rFonts w:ascii="Times New Roman" w:hAnsi="Times New Roman" w:cs="Times New Roman"/>
          <w:b/>
          <w:bCs/>
        </w:rPr>
        <w:t>Data Sources</w:t>
      </w:r>
    </w:p>
    <w:p w14:paraId="764E741A" w14:textId="6C22FEDE" w:rsidR="0051717C" w:rsidRPr="00F019CE" w:rsidRDefault="0051717C" w:rsidP="00F019CE">
      <w:pPr>
        <w:pStyle w:val="ListParagraph"/>
        <w:numPr>
          <w:ilvl w:val="0"/>
          <w:numId w:val="13"/>
        </w:numPr>
        <w:spacing w:line="480" w:lineRule="auto"/>
        <w:rPr>
          <w:rFonts w:ascii="Times New Roman" w:hAnsi="Times New Roman" w:cs="Times New Roman"/>
        </w:rPr>
      </w:pPr>
      <w:r w:rsidRPr="00F019CE">
        <w:rPr>
          <w:rFonts w:ascii="Times New Roman" w:hAnsi="Times New Roman" w:cs="Times New Roman"/>
        </w:rPr>
        <w:t xml:space="preserve">Flat file: </w:t>
      </w:r>
      <w:r w:rsidRPr="00F019CE">
        <w:rPr>
          <w:rFonts w:ascii="Times New Roman" w:hAnsi="Times New Roman" w:cs="Times New Roman"/>
        </w:rPr>
        <w:t>US Census Demographic Data</w:t>
      </w:r>
      <w:r w:rsidR="007F19BB" w:rsidRPr="00F019CE">
        <w:rPr>
          <w:rFonts w:ascii="Times New Roman" w:hAnsi="Times New Roman" w:cs="Times New Roman"/>
        </w:rPr>
        <w:t xml:space="preserve"> – </w:t>
      </w:r>
      <w:r w:rsidR="00C52D9E" w:rsidRPr="00F019CE">
        <w:rPr>
          <w:rFonts w:ascii="Times New Roman" w:hAnsi="Times New Roman" w:cs="Times New Roman"/>
        </w:rPr>
        <w:t>“</w:t>
      </w:r>
      <w:r w:rsidR="007F19BB" w:rsidRPr="00F019CE">
        <w:rPr>
          <w:rFonts w:ascii="Times New Roman" w:hAnsi="Times New Roman" w:cs="Times New Roman"/>
        </w:rPr>
        <w:t>acs2017_census_tract_data.csv</w:t>
      </w:r>
      <w:r w:rsidR="00C52D9E" w:rsidRPr="00F019CE">
        <w:rPr>
          <w:rFonts w:ascii="Times New Roman" w:hAnsi="Times New Roman" w:cs="Times New Roman"/>
        </w:rPr>
        <w:t>”</w:t>
      </w:r>
    </w:p>
    <w:p w14:paraId="49AC430C" w14:textId="77777777" w:rsidR="00C52D9E" w:rsidRPr="006839A8" w:rsidRDefault="00C52D9E" w:rsidP="006839A8">
      <w:pPr>
        <w:spacing w:line="480" w:lineRule="auto"/>
        <w:ind w:firstLine="720"/>
        <w:rPr>
          <w:rFonts w:ascii="Times New Roman" w:hAnsi="Times New Roman" w:cs="Times New Roman"/>
        </w:rPr>
      </w:pPr>
      <w:r w:rsidRPr="006839A8">
        <w:rPr>
          <w:rFonts w:ascii="Times New Roman" w:hAnsi="Times New Roman" w:cs="Times New Roman"/>
        </w:rPr>
        <w:t>The data are from the DP03 and DP05 tables of the 2015 American Community Survey 5-year estimates by the U.S. Census Bureau. The ACS provides detailed demographic, social, economic, and housing information.</w:t>
      </w:r>
    </w:p>
    <w:p w14:paraId="2E2B12FB" w14:textId="77777777" w:rsidR="00C52D9E" w:rsidRPr="006839A8" w:rsidRDefault="00C52D9E" w:rsidP="006839A8">
      <w:pPr>
        <w:spacing w:line="480" w:lineRule="auto"/>
        <w:ind w:firstLine="720"/>
        <w:rPr>
          <w:rFonts w:ascii="Times New Roman" w:hAnsi="Times New Roman" w:cs="Times New Roman"/>
        </w:rPr>
      </w:pPr>
      <w:r w:rsidRPr="006839A8">
        <w:rPr>
          <w:rFonts w:ascii="Times New Roman" w:hAnsi="Times New Roman" w:cs="Times New Roman"/>
        </w:rPr>
        <w:t>This dataset contains 37 columns and 74,000 rows.</w:t>
      </w:r>
    </w:p>
    <w:p w14:paraId="4D1A0D13" w14:textId="220001DA" w:rsidR="007F19BB" w:rsidRPr="006839A8" w:rsidRDefault="007F19BB" w:rsidP="006839A8">
      <w:pPr>
        <w:spacing w:line="480" w:lineRule="auto"/>
        <w:ind w:firstLine="720"/>
        <w:rPr>
          <w:rFonts w:ascii="Times New Roman" w:hAnsi="Times New Roman" w:cs="Times New Roman"/>
        </w:rPr>
      </w:pPr>
      <w:r w:rsidRPr="006839A8">
        <w:rPr>
          <w:rFonts w:ascii="Times New Roman" w:hAnsi="Times New Roman" w:cs="Times New Roman"/>
        </w:rPr>
        <w:t xml:space="preserve">Link: </w:t>
      </w:r>
      <w:hyperlink r:id="rId8" w:history="1">
        <w:r w:rsidR="0050568C" w:rsidRPr="006839A8">
          <w:rPr>
            <w:rStyle w:val="Hyperlink"/>
            <w:rFonts w:ascii="Times New Roman" w:hAnsi="Times New Roman" w:cs="Times New Roman"/>
          </w:rPr>
          <w:t>https://www.kaggle.com/datasets/muonneutri</w:t>
        </w:r>
        <w:r w:rsidR="0050568C" w:rsidRPr="006839A8">
          <w:rPr>
            <w:rStyle w:val="Hyperlink"/>
            <w:rFonts w:ascii="Times New Roman" w:hAnsi="Times New Roman" w:cs="Times New Roman"/>
          </w:rPr>
          <w:t>n</w:t>
        </w:r>
        <w:r w:rsidR="0050568C" w:rsidRPr="006839A8">
          <w:rPr>
            <w:rStyle w:val="Hyperlink"/>
            <w:rFonts w:ascii="Times New Roman" w:hAnsi="Times New Roman" w:cs="Times New Roman"/>
          </w:rPr>
          <w:t>o/us-census-demographic-data</w:t>
        </w:r>
      </w:hyperlink>
    </w:p>
    <w:p w14:paraId="5099DAB4" w14:textId="77777777" w:rsidR="0050568C" w:rsidRPr="006839A8" w:rsidRDefault="0050568C" w:rsidP="006839A8">
      <w:pPr>
        <w:spacing w:line="480" w:lineRule="auto"/>
        <w:ind w:firstLine="720"/>
        <w:rPr>
          <w:rFonts w:ascii="Times New Roman" w:hAnsi="Times New Roman" w:cs="Times New Roman"/>
        </w:rPr>
      </w:pPr>
    </w:p>
    <w:p w14:paraId="5360BBB8" w14:textId="6053E44D" w:rsidR="00647570" w:rsidRPr="00F019CE" w:rsidRDefault="007F19BB" w:rsidP="00F019CE">
      <w:pPr>
        <w:pStyle w:val="ListParagraph"/>
        <w:numPr>
          <w:ilvl w:val="0"/>
          <w:numId w:val="13"/>
        </w:numPr>
        <w:spacing w:line="480" w:lineRule="auto"/>
        <w:rPr>
          <w:rFonts w:ascii="Times New Roman" w:hAnsi="Times New Roman" w:cs="Times New Roman"/>
        </w:rPr>
      </w:pPr>
      <w:r w:rsidRPr="00F019CE">
        <w:rPr>
          <w:rFonts w:ascii="Times New Roman" w:hAnsi="Times New Roman" w:cs="Times New Roman"/>
        </w:rPr>
        <w:t>API:</w:t>
      </w:r>
      <w:r w:rsidR="00A21527" w:rsidRPr="00F019CE">
        <w:rPr>
          <w:rFonts w:ascii="Times New Roman" w:hAnsi="Times New Roman" w:cs="Times New Roman"/>
        </w:rPr>
        <w:t xml:space="preserve"> </w:t>
      </w:r>
      <w:r w:rsidR="00A21527" w:rsidRPr="00F019CE">
        <w:rPr>
          <w:rFonts w:ascii="Times New Roman" w:hAnsi="Times New Roman" w:cs="Times New Roman"/>
        </w:rPr>
        <w:t>American Community Survey 1-Year Data (2</w:t>
      </w:r>
      <w:r w:rsidR="0050568C" w:rsidRPr="00F019CE">
        <w:rPr>
          <w:rFonts w:ascii="Times New Roman" w:hAnsi="Times New Roman" w:cs="Times New Roman"/>
        </w:rPr>
        <w:t>017</w:t>
      </w:r>
      <w:r w:rsidR="00A21527" w:rsidRPr="00F019CE">
        <w:rPr>
          <w:rFonts w:ascii="Times New Roman" w:hAnsi="Times New Roman" w:cs="Times New Roman"/>
        </w:rPr>
        <w:t>)</w:t>
      </w:r>
    </w:p>
    <w:p w14:paraId="30DC51D3" w14:textId="77777777" w:rsidR="00C52D9E" w:rsidRPr="006839A8" w:rsidRDefault="00C52D9E" w:rsidP="006839A8">
      <w:pPr>
        <w:spacing w:line="480" w:lineRule="auto"/>
        <w:ind w:firstLine="720"/>
        <w:rPr>
          <w:rFonts w:ascii="Times New Roman" w:hAnsi="Times New Roman" w:cs="Times New Roman"/>
        </w:rPr>
      </w:pPr>
      <w:r w:rsidRPr="006839A8">
        <w:rPr>
          <w:rFonts w:ascii="Times New Roman" w:hAnsi="Times New Roman" w:cs="Times New Roman"/>
        </w:rPr>
        <w:t>1-year estimates are available for areas with populations of 65,000 or more, including most states, metro areas, and larger counties and cities. Though based on a smaller sample size than 5-year estimates, they are more current as data is collected annually.</w:t>
      </w:r>
    </w:p>
    <w:p w14:paraId="114D9C78" w14:textId="6D1A9BEA" w:rsidR="0050568C" w:rsidRPr="006839A8" w:rsidRDefault="0050568C" w:rsidP="006839A8">
      <w:pPr>
        <w:spacing w:line="480" w:lineRule="auto"/>
        <w:ind w:firstLine="720"/>
        <w:rPr>
          <w:rFonts w:ascii="Times New Roman" w:hAnsi="Times New Roman" w:cs="Times New Roman"/>
        </w:rPr>
      </w:pPr>
      <w:r w:rsidRPr="006839A8">
        <w:rPr>
          <w:rFonts w:ascii="Times New Roman" w:hAnsi="Times New Roman" w:cs="Times New Roman"/>
        </w:rPr>
        <w:t xml:space="preserve">Link: </w:t>
      </w:r>
      <w:hyperlink r:id="rId9" w:history="1">
        <w:r w:rsidRPr="006839A8">
          <w:rPr>
            <w:rStyle w:val="Hyperlink"/>
            <w:rFonts w:ascii="Times New Roman" w:hAnsi="Times New Roman" w:cs="Times New Roman"/>
          </w:rPr>
          <w:t>https://www.census.gov/data/developers/data-sets/acs-1year.2017.html#list-tab-843855098</w:t>
        </w:r>
      </w:hyperlink>
    </w:p>
    <w:p w14:paraId="07616A24" w14:textId="77777777" w:rsidR="00C52D9E" w:rsidRPr="006839A8" w:rsidRDefault="00C52D9E" w:rsidP="006839A8">
      <w:pPr>
        <w:spacing w:line="480" w:lineRule="auto"/>
        <w:ind w:firstLine="720"/>
        <w:rPr>
          <w:rFonts w:ascii="Times New Roman" w:hAnsi="Times New Roman" w:cs="Times New Roman"/>
        </w:rPr>
      </w:pPr>
    </w:p>
    <w:p w14:paraId="47279AF0" w14:textId="57031103" w:rsidR="0050568C" w:rsidRPr="00F019CE" w:rsidRDefault="0050568C" w:rsidP="00F019CE">
      <w:pPr>
        <w:pStyle w:val="ListParagraph"/>
        <w:numPr>
          <w:ilvl w:val="0"/>
          <w:numId w:val="13"/>
        </w:numPr>
        <w:spacing w:line="480" w:lineRule="auto"/>
        <w:rPr>
          <w:rFonts w:ascii="Times New Roman" w:hAnsi="Times New Roman" w:cs="Times New Roman"/>
        </w:rPr>
      </w:pPr>
      <w:r w:rsidRPr="00F019CE">
        <w:rPr>
          <w:rFonts w:ascii="Times New Roman" w:hAnsi="Times New Roman" w:cs="Times New Roman"/>
        </w:rPr>
        <w:t>Website:</w:t>
      </w:r>
      <w:r w:rsidRPr="00F019CE">
        <w:rPr>
          <w:rFonts w:ascii="Times New Roman" w:hAnsi="Times New Roman" w:cs="Times New Roman"/>
        </w:rPr>
        <w:t xml:space="preserve"> Table </w:t>
      </w:r>
      <w:r w:rsidRPr="00F019CE">
        <w:rPr>
          <w:rFonts w:ascii="Times New Roman" w:hAnsi="Times New Roman" w:cs="Times New Roman"/>
        </w:rPr>
        <w:t>S0502 | SELECTED CHARACTERISTICS OF THE FOREIGN-BORN POPULATION BY PERIOD OF ENTRY INTO THE UNITED STATES</w:t>
      </w:r>
    </w:p>
    <w:p w14:paraId="1B9D3A86" w14:textId="77777777" w:rsidR="0008600B" w:rsidRPr="006839A8" w:rsidRDefault="0008600B" w:rsidP="006839A8">
      <w:pPr>
        <w:spacing w:line="480" w:lineRule="auto"/>
        <w:ind w:firstLine="720"/>
        <w:rPr>
          <w:rFonts w:ascii="Times New Roman" w:hAnsi="Times New Roman" w:cs="Times New Roman"/>
        </w:rPr>
      </w:pPr>
      <w:r w:rsidRPr="006839A8">
        <w:rPr>
          <w:rFonts w:ascii="Times New Roman" w:hAnsi="Times New Roman" w:cs="Times New Roman"/>
        </w:rPr>
        <w:t>This table combines data from the "2017 ACS 1-Year Estimates Subject Tables" and "2017 ACS 5-Year Estimates Subject Tables," offering a detailed snapshot of population and housing characteristics for larger geographic areas in 2017.</w:t>
      </w:r>
    </w:p>
    <w:p w14:paraId="5547D8DF" w14:textId="68C9AA75" w:rsidR="0050568C" w:rsidRPr="006839A8" w:rsidRDefault="0050568C" w:rsidP="006839A8">
      <w:pPr>
        <w:spacing w:line="480" w:lineRule="auto"/>
        <w:ind w:firstLine="720"/>
        <w:rPr>
          <w:rFonts w:ascii="Times New Roman" w:hAnsi="Times New Roman" w:cs="Times New Roman"/>
        </w:rPr>
      </w:pPr>
      <w:r w:rsidRPr="006839A8">
        <w:rPr>
          <w:rFonts w:ascii="Times New Roman" w:hAnsi="Times New Roman" w:cs="Times New Roman"/>
        </w:rPr>
        <w:t xml:space="preserve">Link: </w:t>
      </w:r>
      <w:hyperlink r:id="rId10" w:history="1">
        <w:r w:rsidRPr="006839A8">
          <w:rPr>
            <w:rStyle w:val="Hyperlink"/>
            <w:rFonts w:ascii="Times New Roman" w:hAnsi="Times New Roman" w:cs="Times New Roman"/>
          </w:rPr>
          <w:t>https://data.census.gov/table/ACSST1Y2017.S0502?q=Native%20and%20Foreign-Born%20in%20state%202017&amp;t=Class%20of%20Worker</w:t>
        </w:r>
      </w:hyperlink>
    </w:p>
    <w:p w14:paraId="28226B59" w14:textId="77777777" w:rsidR="0050568C" w:rsidRPr="006839A8" w:rsidRDefault="0050568C" w:rsidP="006839A8">
      <w:pPr>
        <w:pStyle w:val="ListParagraph"/>
        <w:spacing w:line="480" w:lineRule="auto"/>
        <w:ind w:firstLine="720"/>
        <w:rPr>
          <w:rFonts w:ascii="Times New Roman" w:hAnsi="Times New Roman" w:cs="Times New Roman"/>
        </w:rPr>
      </w:pPr>
    </w:p>
    <w:p w14:paraId="5BD054FF" w14:textId="77777777" w:rsidR="00427730" w:rsidRPr="006839A8" w:rsidRDefault="00427730" w:rsidP="006839A8">
      <w:pPr>
        <w:pStyle w:val="ListParagraph"/>
        <w:spacing w:line="480" w:lineRule="auto"/>
        <w:ind w:firstLine="720"/>
        <w:rPr>
          <w:rFonts w:ascii="Times New Roman" w:hAnsi="Times New Roman" w:cs="Times New Roman"/>
        </w:rPr>
      </w:pPr>
    </w:p>
    <w:p w14:paraId="22F7EE9B" w14:textId="1540E718" w:rsidR="00427730" w:rsidRPr="00F019CE" w:rsidRDefault="00427730" w:rsidP="006839A8">
      <w:pPr>
        <w:spacing w:line="480" w:lineRule="auto"/>
        <w:ind w:firstLine="720"/>
        <w:rPr>
          <w:rFonts w:ascii="Times New Roman" w:hAnsi="Times New Roman" w:cs="Times New Roman"/>
          <w:b/>
          <w:bCs/>
        </w:rPr>
      </w:pPr>
      <w:r w:rsidRPr="00F019CE">
        <w:rPr>
          <w:rFonts w:ascii="Times New Roman" w:hAnsi="Times New Roman" w:cs="Times New Roman"/>
          <w:b/>
          <w:bCs/>
        </w:rPr>
        <w:t>Relationships</w:t>
      </w:r>
    </w:p>
    <w:p w14:paraId="16EF0526" w14:textId="3309F3F9" w:rsidR="00113E3B" w:rsidRPr="006839A8" w:rsidRDefault="00AD24C5" w:rsidP="00F019CE">
      <w:pPr>
        <w:spacing w:line="480" w:lineRule="auto"/>
        <w:ind w:firstLine="720"/>
        <w:rPr>
          <w:rFonts w:ascii="Times New Roman" w:hAnsi="Times New Roman" w:cs="Times New Roman"/>
        </w:rPr>
      </w:pPr>
      <w:r w:rsidRPr="006839A8">
        <w:rPr>
          <w:rFonts w:ascii="Times New Roman" w:hAnsi="Times New Roman" w:cs="Times New Roman"/>
        </w:rPr>
        <w:t>D</w:t>
      </w:r>
      <w:r w:rsidRPr="006839A8">
        <w:rPr>
          <w:rFonts w:ascii="Times New Roman" w:hAnsi="Times New Roman" w:cs="Times New Roman"/>
        </w:rPr>
        <w:t>ata Source: All three datasets originate from the American Community Survey (ACS)</w:t>
      </w:r>
      <w:r w:rsidR="00F019CE">
        <w:rPr>
          <w:rFonts w:ascii="Times New Roman" w:hAnsi="Times New Roman" w:cs="Times New Roman"/>
        </w:rPr>
        <w:t>.</w:t>
      </w:r>
    </w:p>
    <w:p w14:paraId="4E9C6D11" w14:textId="3B96024F" w:rsidR="00A62E7A" w:rsidRPr="00F21D8D" w:rsidRDefault="00AD24C5" w:rsidP="00F21D8D">
      <w:pPr>
        <w:spacing w:line="480" w:lineRule="auto"/>
        <w:ind w:firstLine="720"/>
        <w:rPr>
          <w:rFonts w:ascii="Times New Roman" w:hAnsi="Times New Roman" w:cs="Times New Roman"/>
        </w:rPr>
      </w:pPr>
      <w:r w:rsidRPr="006839A8">
        <w:rPr>
          <w:rFonts w:ascii="Times New Roman" w:hAnsi="Times New Roman" w:cs="Times New Roman"/>
        </w:rPr>
        <w:t>Scope and Detail:</w:t>
      </w:r>
      <w:r w:rsidR="00A62E7A">
        <w:rPr>
          <w:rFonts w:ascii="Times New Roman" w:hAnsi="Times New Roman" w:cs="Times New Roman"/>
        </w:rPr>
        <w:t xml:space="preserve"> </w:t>
      </w:r>
      <w:r w:rsidR="0008600B" w:rsidRPr="00A62E7A">
        <w:rPr>
          <w:rFonts w:ascii="Times New Roman" w:hAnsi="Times New Roman" w:cs="Times New Roman"/>
        </w:rPr>
        <w:t>The CSV file offers detailed demographic and economic data at the census tract</w:t>
      </w:r>
      <w:r w:rsidR="00A62E7A" w:rsidRPr="00A62E7A">
        <w:rPr>
          <w:rFonts w:ascii="Times New Roman" w:hAnsi="Times New Roman" w:cs="Times New Roman"/>
        </w:rPr>
        <w:t xml:space="preserve"> </w:t>
      </w:r>
      <w:r w:rsidR="0008600B" w:rsidRPr="00A62E7A">
        <w:rPr>
          <w:rFonts w:ascii="Times New Roman" w:hAnsi="Times New Roman" w:cs="Times New Roman"/>
        </w:rPr>
        <w:t xml:space="preserve">level, while the ACS API provides broader data across various geographic levels and characteristics. Table S0502 within the ACS API specifically focuses on native and foreign-born populations by their class of worker at the state level. Integrating these sources enriches the CSV data with broader context and enables analysis of employment trends among native and foreign-born populations at state and </w:t>
      </w:r>
      <w:r w:rsidR="0008600B" w:rsidRPr="00A62E7A">
        <w:rPr>
          <w:rFonts w:ascii="Times New Roman" w:hAnsi="Times New Roman" w:cs="Times New Roman"/>
        </w:rPr>
        <w:t xml:space="preserve">nation </w:t>
      </w:r>
      <w:r w:rsidR="0008600B" w:rsidRPr="00A62E7A">
        <w:rPr>
          <w:rFonts w:ascii="Times New Roman" w:hAnsi="Times New Roman" w:cs="Times New Roman"/>
        </w:rPr>
        <w:t>level, providing insights into economic trends across various scales.</w:t>
      </w:r>
    </w:p>
    <w:p w14:paraId="3F18C9F5" w14:textId="7C35AD06" w:rsidR="00C72A2B" w:rsidRPr="00F019CE" w:rsidRDefault="00C72A2B" w:rsidP="00F019CE">
      <w:pPr>
        <w:spacing w:line="480" w:lineRule="auto"/>
        <w:ind w:firstLine="720"/>
        <w:rPr>
          <w:rFonts w:ascii="Times New Roman" w:hAnsi="Times New Roman" w:cs="Times New Roman"/>
        </w:rPr>
      </w:pPr>
      <w:r w:rsidRPr="00F019CE">
        <w:rPr>
          <w:rFonts w:ascii="Times New Roman" w:hAnsi="Times New Roman" w:cs="Times New Roman"/>
        </w:rPr>
        <w:t>Common Variables</w:t>
      </w:r>
      <w:r w:rsidR="007A6B1C" w:rsidRPr="00F019CE">
        <w:rPr>
          <w:rFonts w:ascii="Times New Roman" w:hAnsi="Times New Roman" w:cs="Times New Roman"/>
        </w:rPr>
        <w:t>:</w:t>
      </w:r>
    </w:p>
    <w:p w14:paraId="35089D43" w14:textId="77777777" w:rsidR="00C72A2B" w:rsidRPr="006839A8" w:rsidRDefault="00C72A2B" w:rsidP="00F21D8D">
      <w:pPr>
        <w:pStyle w:val="ListParagraph"/>
        <w:numPr>
          <w:ilvl w:val="0"/>
          <w:numId w:val="14"/>
        </w:numPr>
        <w:spacing w:line="480" w:lineRule="auto"/>
        <w:rPr>
          <w:rFonts w:ascii="Times New Roman" w:hAnsi="Times New Roman" w:cs="Times New Roman"/>
        </w:rPr>
      </w:pPr>
      <w:r w:rsidRPr="006839A8">
        <w:rPr>
          <w:rFonts w:ascii="Times New Roman" w:hAnsi="Times New Roman" w:cs="Times New Roman"/>
        </w:rPr>
        <w:t>State</w:t>
      </w:r>
    </w:p>
    <w:p w14:paraId="2685E457" w14:textId="77777777" w:rsidR="00C72A2B" w:rsidRPr="006839A8" w:rsidRDefault="00C72A2B" w:rsidP="00F21D8D">
      <w:pPr>
        <w:pStyle w:val="ListParagraph"/>
        <w:numPr>
          <w:ilvl w:val="0"/>
          <w:numId w:val="14"/>
        </w:numPr>
        <w:spacing w:line="480" w:lineRule="auto"/>
        <w:rPr>
          <w:rFonts w:ascii="Times New Roman" w:hAnsi="Times New Roman" w:cs="Times New Roman"/>
        </w:rPr>
      </w:pPr>
      <w:r w:rsidRPr="006839A8">
        <w:rPr>
          <w:rFonts w:ascii="Times New Roman" w:hAnsi="Times New Roman" w:cs="Times New Roman"/>
        </w:rPr>
        <w:t>County (where applicable)</w:t>
      </w:r>
    </w:p>
    <w:p w14:paraId="79959EA4" w14:textId="77777777" w:rsidR="00C72A2B" w:rsidRPr="006839A8" w:rsidRDefault="00C72A2B" w:rsidP="00F21D8D">
      <w:pPr>
        <w:pStyle w:val="ListParagraph"/>
        <w:numPr>
          <w:ilvl w:val="0"/>
          <w:numId w:val="14"/>
        </w:numPr>
        <w:spacing w:line="480" w:lineRule="auto"/>
        <w:rPr>
          <w:rFonts w:ascii="Times New Roman" w:hAnsi="Times New Roman" w:cs="Times New Roman"/>
        </w:rPr>
      </w:pPr>
      <w:r w:rsidRPr="006839A8">
        <w:rPr>
          <w:rFonts w:ascii="Times New Roman" w:hAnsi="Times New Roman" w:cs="Times New Roman"/>
        </w:rPr>
        <w:t>Total Population (</w:t>
      </w:r>
      <w:proofErr w:type="spellStart"/>
      <w:r w:rsidRPr="006839A8">
        <w:rPr>
          <w:rFonts w:ascii="Times New Roman" w:hAnsi="Times New Roman" w:cs="Times New Roman"/>
        </w:rPr>
        <w:t>TotalPop</w:t>
      </w:r>
      <w:proofErr w:type="spellEnd"/>
      <w:r w:rsidRPr="006839A8">
        <w:rPr>
          <w:rFonts w:ascii="Times New Roman" w:hAnsi="Times New Roman" w:cs="Times New Roman"/>
        </w:rPr>
        <w:t>)</w:t>
      </w:r>
    </w:p>
    <w:p w14:paraId="7A2A5590" w14:textId="588A765B" w:rsidR="00F019CE" w:rsidRDefault="00C72A2B" w:rsidP="00F21D8D">
      <w:pPr>
        <w:pStyle w:val="ListParagraph"/>
        <w:numPr>
          <w:ilvl w:val="0"/>
          <w:numId w:val="14"/>
        </w:numPr>
        <w:spacing w:line="480" w:lineRule="auto"/>
        <w:rPr>
          <w:rFonts w:ascii="Times New Roman" w:hAnsi="Times New Roman" w:cs="Times New Roman"/>
        </w:rPr>
      </w:pPr>
      <w:r w:rsidRPr="006839A8">
        <w:rPr>
          <w:rFonts w:ascii="Times New Roman" w:hAnsi="Times New Roman" w:cs="Times New Roman"/>
        </w:rPr>
        <w:lastRenderedPageBreak/>
        <w:t xml:space="preserve">Employment Variables (e.g., Employed, </w:t>
      </w:r>
      <w:proofErr w:type="spellStart"/>
      <w:r w:rsidRPr="006839A8">
        <w:rPr>
          <w:rFonts w:ascii="Times New Roman" w:hAnsi="Times New Roman" w:cs="Times New Roman"/>
        </w:rPr>
        <w:t>PrivateWork</w:t>
      </w:r>
      <w:proofErr w:type="spellEnd"/>
      <w:r w:rsidRPr="006839A8">
        <w:rPr>
          <w:rFonts w:ascii="Times New Roman" w:hAnsi="Times New Roman" w:cs="Times New Roman"/>
        </w:rPr>
        <w:t xml:space="preserve">, </w:t>
      </w:r>
      <w:proofErr w:type="spellStart"/>
      <w:r w:rsidRPr="006839A8">
        <w:rPr>
          <w:rFonts w:ascii="Times New Roman" w:hAnsi="Times New Roman" w:cs="Times New Roman"/>
        </w:rPr>
        <w:t>PublicWork</w:t>
      </w:r>
      <w:proofErr w:type="spellEnd"/>
      <w:r w:rsidRPr="006839A8">
        <w:rPr>
          <w:rFonts w:ascii="Times New Roman" w:hAnsi="Times New Roman" w:cs="Times New Roman"/>
        </w:rPr>
        <w:t xml:space="preserve">, </w:t>
      </w:r>
      <w:proofErr w:type="spellStart"/>
      <w:r w:rsidRPr="006839A8">
        <w:rPr>
          <w:rFonts w:ascii="Times New Roman" w:hAnsi="Times New Roman" w:cs="Times New Roman"/>
        </w:rPr>
        <w:t>SelfEmployed</w:t>
      </w:r>
      <w:proofErr w:type="spellEnd"/>
      <w:r w:rsidRPr="006839A8">
        <w:rPr>
          <w:rFonts w:ascii="Times New Roman" w:hAnsi="Times New Roman" w:cs="Times New Roman"/>
        </w:rPr>
        <w:t>, Unemployment)</w:t>
      </w:r>
    </w:p>
    <w:p w14:paraId="02278EAE" w14:textId="77777777" w:rsidR="00F21D8D" w:rsidRPr="00F21D8D" w:rsidRDefault="00F21D8D" w:rsidP="00F21D8D">
      <w:pPr>
        <w:pStyle w:val="ListParagraph"/>
        <w:spacing w:line="480" w:lineRule="auto"/>
        <w:ind w:left="1440"/>
        <w:rPr>
          <w:rFonts w:ascii="Times New Roman" w:hAnsi="Times New Roman" w:cs="Times New Roman"/>
        </w:rPr>
      </w:pPr>
    </w:p>
    <w:p w14:paraId="1853E9C8" w14:textId="4DE8F7BD" w:rsidR="00C72A2B" w:rsidRPr="00F21D8D" w:rsidRDefault="00C72A2B" w:rsidP="00F21D8D">
      <w:pPr>
        <w:spacing w:line="480" w:lineRule="auto"/>
        <w:ind w:firstLine="720"/>
        <w:rPr>
          <w:rFonts w:ascii="Times New Roman" w:hAnsi="Times New Roman" w:cs="Times New Roman"/>
        </w:rPr>
      </w:pPr>
      <w:r w:rsidRPr="00A62E7A">
        <w:rPr>
          <w:rFonts w:ascii="Times New Roman" w:hAnsi="Times New Roman" w:cs="Times New Roman"/>
        </w:rPr>
        <w:t>These variables can be used to link data from the CSV file with data from the ACS API and Table S0502.</w:t>
      </w:r>
    </w:p>
    <w:p w14:paraId="69553E8E" w14:textId="77777777" w:rsidR="007A6B1C" w:rsidRDefault="007A6B1C" w:rsidP="006839A8">
      <w:pPr>
        <w:pStyle w:val="ListParagraph"/>
        <w:spacing w:line="480" w:lineRule="auto"/>
        <w:ind w:firstLine="720"/>
        <w:rPr>
          <w:rFonts w:ascii="Times New Roman" w:hAnsi="Times New Roman" w:cs="Times New Roman"/>
        </w:rPr>
      </w:pPr>
    </w:p>
    <w:p w14:paraId="65C0CDF2" w14:textId="77777777" w:rsidR="00F21D8D" w:rsidRPr="006839A8" w:rsidRDefault="00F21D8D" w:rsidP="006839A8">
      <w:pPr>
        <w:pStyle w:val="ListParagraph"/>
        <w:spacing w:line="480" w:lineRule="auto"/>
        <w:ind w:firstLine="720"/>
        <w:rPr>
          <w:rFonts w:ascii="Times New Roman" w:hAnsi="Times New Roman" w:cs="Times New Roman"/>
        </w:rPr>
      </w:pPr>
    </w:p>
    <w:p w14:paraId="12BD7B79" w14:textId="064DAD0C" w:rsidR="007A6B1C" w:rsidRPr="006839A8" w:rsidRDefault="007A6B1C" w:rsidP="006839A8">
      <w:pPr>
        <w:spacing w:line="480" w:lineRule="auto"/>
        <w:ind w:firstLine="720"/>
        <w:rPr>
          <w:rFonts w:ascii="Times New Roman" w:hAnsi="Times New Roman" w:cs="Times New Roman"/>
          <w:b/>
          <w:bCs/>
        </w:rPr>
      </w:pPr>
      <w:r w:rsidRPr="006839A8">
        <w:rPr>
          <w:rFonts w:ascii="Times New Roman" w:hAnsi="Times New Roman" w:cs="Times New Roman"/>
          <w:b/>
          <w:bCs/>
        </w:rPr>
        <w:t>Summary</w:t>
      </w:r>
    </w:p>
    <w:p w14:paraId="58FB23E6" w14:textId="2766F645" w:rsidR="004E29BC" w:rsidRPr="006839A8" w:rsidRDefault="004E29BC" w:rsidP="006839A8">
      <w:pPr>
        <w:spacing w:line="480" w:lineRule="auto"/>
        <w:ind w:firstLine="720"/>
        <w:rPr>
          <w:rFonts w:ascii="Times New Roman" w:hAnsi="Times New Roman" w:cs="Times New Roman"/>
        </w:rPr>
      </w:pPr>
      <w:r w:rsidRPr="006839A8">
        <w:rPr>
          <w:rFonts w:ascii="Times New Roman" w:hAnsi="Times New Roman" w:cs="Times New Roman"/>
        </w:rPr>
        <w:t>This project aims to compare employment trends between native-born and foreign-born workers in the United States, focusing on</w:t>
      </w:r>
      <w:r w:rsidR="00666190" w:rsidRPr="006839A8">
        <w:rPr>
          <w:rFonts w:ascii="Times New Roman" w:hAnsi="Times New Roman" w:cs="Times New Roman"/>
        </w:rPr>
        <w:t xml:space="preserve"> both</w:t>
      </w:r>
      <w:r w:rsidRPr="006839A8">
        <w:rPr>
          <w:rFonts w:ascii="Times New Roman" w:hAnsi="Times New Roman" w:cs="Times New Roman"/>
        </w:rPr>
        <w:t xml:space="preserve"> Nebraska</w:t>
      </w:r>
      <w:r w:rsidR="006870D2" w:rsidRPr="006839A8">
        <w:rPr>
          <w:rFonts w:ascii="Times New Roman" w:hAnsi="Times New Roman" w:cs="Times New Roman"/>
        </w:rPr>
        <w:t xml:space="preserve"> </w:t>
      </w:r>
      <w:r w:rsidR="00666190" w:rsidRPr="006839A8">
        <w:rPr>
          <w:rFonts w:ascii="Times New Roman" w:hAnsi="Times New Roman" w:cs="Times New Roman"/>
        </w:rPr>
        <w:t>and</w:t>
      </w:r>
      <w:r w:rsidRPr="006839A8">
        <w:rPr>
          <w:rFonts w:ascii="Times New Roman" w:hAnsi="Times New Roman" w:cs="Times New Roman"/>
        </w:rPr>
        <w:t xml:space="preserve"> the </w:t>
      </w:r>
      <w:r w:rsidR="007C459A" w:rsidRPr="006839A8">
        <w:rPr>
          <w:rFonts w:ascii="Times New Roman" w:hAnsi="Times New Roman" w:cs="Times New Roman"/>
        </w:rPr>
        <w:t>nation</w:t>
      </w:r>
      <w:r w:rsidR="006870D2" w:rsidRPr="006839A8">
        <w:rPr>
          <w:rFonts w:ascii="Times New Roman" w:hAnsi="Times New Roman" w:cs="Times New Roman"/>
        </w:rPr>
        <w:t xml:space="preserve"> as a whole</w:t>
      </w:r>
      <w:r w:rsidR="006839A8" w:rsidRPr="006839A8">
        <w:rPr>
          <w:rFonts w:ascii="Times New Roman" w:hAnsi="Times New Roman" w:cs="Times New Roman"/>
        </w:rPr>
        <w:t xml:space="preserve"> in 2017</w:t>
      </w:r>
      <w:r w:rsidRPr="006839A8">
        <w:rPr>
          <w:rFonts w:ascii="Times New Roman" w:hAnsi="Times New Roman" w:cs="Times New Roman"/>
        </w:rPr>
        <w:t>. The main goals</w:t>
      </w:r>
      <w:r w:rsidR="007C459A" w:rsidRPr="006839A8">
        <w:rPr>
          <w:rFonts w:ascii="Times New Roman" w:hAnsi="Times New Roman" w:cs="Times New Roman"/>
        </w:rPr>
        <w:t xml:space="preserve"> of the </w:t>
      </w:r>
      <w:r w:rsidR="006F1F36" w:rsidRPr="006839A8">
        <w:rPr>
          <w:rFonts w:ascii="Times New Roman" w:hAnsi="Times New Roman" w:cs="Times New Roman"/>
        </w:rPr>
        <w:t>study</w:t>
      </w:r>
      <w:r w:rsidRPr="006839A8">
        <w:rPr>
          <w:rFonts w:ascii="Times New Roman" w:hAnsi="Times New Roman" w:cs="Times New Roman"/>
        </w:rPr>
        <w:t xml:space="preserve"> are to determine if foreign-born workers are displacing native-born workers in the overall U.S. job market and</w:t>
      </w:r>
      <w:r w:rsidRPr="006839A8">
        <w:rPr>
          <w:rFonts w:ascii="Times New Roman" w:hAnsi="Times New Roman" w:cs="Times New Roman"/>
        </w:rPr>
        <w:t xml:space="preserve"> </w:t>
      </w:r>
      <w:r w:rsidRPr="006839A8">
        <w:rPr>
          <w:rFonts w:ascii="Times New Roman" w:hAnsi="Times New Roman" w:cs="Times New Roman"/>
        </w:rPr>
        <w:t>to analyze employment trends between these two groups</w:t>
      </w:r>
      <w:r w:rsidR="006F1F36" w:rsidRPr="006839A8">
        <w:rPr>
          <w:rFonts w:ascii="Times New Roman" w:hAnsi="Times New Roman" w:cs="Times New Roman"/>
        </w:rPr>
        <w:t>,</w:t>
      </w:r>
      <w:r w:rsidRPr="006839A8">
        <w:rPr>
          <w:rFonts w:ascii="Times New Roman" w:hAnsi="Times New Roman" w:cs="Times New Roman"/>
        </w:rPr>
        <w:t xml:space="preserve"> specifically in Nebraska.</w:t>
      </w:r>
    </w:p>
    <w:p w14:paraId="7D11FB3C" w14:textId="729C2709" w:rsidR="004E29BC" w:rsidRPr="006839A8" w:rsidRDefault="004E29BC" w:rsidP="006839A8">
      <w:pPr>
        <w:spacing w:line="480" w:lineRule="auto"/>
        <w:ind w:firstLine="720"/>
        <w:rPr>
          <w:rFonts w:ascii="Times New Roman" w:hAnsi="Times New Roman" w:cs="Times New Roman"/>
        </w:rPr>
      </w:pPr>
      <w:r w:rsidRPr="006839A8">
        <w:rPr>
          <w:rFonts w:ascii="Times New Roman" w:hAnsi="Times New Roman" w:cs="Times New Roman"/>
        </w:rPr>
        <w:t>Data Preparation: The project starts with thorough data cleaning and standardization to ensure accuracy. We'll use national-level employment data and possibly more detailed Nebraska-specific data, merging them based on common identifiers like state and employment categories for comprehensive analysis.</w:t>
      </w:r>
    </w:p>
    <w:p w14:paraId="6E27B0C1" w14:textId="3B20BD22" w:rsidR="004E29BC" w:rsidRPr="006839A8" w:rsidRDefault="004E29BC" w:rsidP="006839A8">
      <w:pPr>
        <w:spacing w:line="480" w:lineRule="auto"/>
        <w:ind w:firstLine="720"/>
        <w:rPr>
          <w:rFonts w:ascii="Times New Roman" w:hAnsi="Times New Roman" w:cs="Times New Roman"/>
        </w:rPr>
      </w:pPr>
      <w:r w:rsidRPr="006839A8">
        <w:rPr>
          <w:rStyle w:val="Strong"/>
          <w:rFonts w:ascii="Times New Roman" w:hAnsi="Times New Roman" w:cs="Times New Roman"/>
          <w:b w:val="0"/>
          <w:bCs w:val="0"/>
        </w:rPr>
        <w:t>Analysis:</w:t>
      </w:r>
      <w:r w:rsidRPr="006839A8">
        <w:rPr>
          <w:rFonts w:ascii="Times New Roman" w:hAnsi="Times New Roman" w:cs="Times New Roman"/>
        </w:rPr>
        <w:t xml:space="preserve"> Statistical methods will be used to compare employment rates and demographics between native-born and foreign-born workers</w:t>
      </w:r>
      <w:r w:rsidR="00FA7DA6" w:rsidRPr="006839A8">
        <w:rPr>
          <w:rFonts w:ascii="Times New Roman" w:hAnsi="Times New Roman" w:cs="Times New Roman"/>
        </w:rPr>
        <w:t>. R</w:t>
      </w:r>
      <w:r w:rsidRPr="006839A8">
        <w:rPr>
          <w:rFonts w:ascii="Times New Roman" w:hAnsi="Times New Roman" w:cs="Times New Roman"/>
        </w:rPr>
        <w:t>egression analysis will explore factors influencing employment outcomes</w:t>
      </w:r>
      <w:r w:rsidR="00FA7DA6" w:rsidRPr="006839A8">
        <w:rPr>
          <w:rFonts w:ascii="Times New Roman" w:hAnsi="Times New Roman" w:cs="Times New Roman"/>
        </w:rPr>
        <w:t xml:space="preserve"> between two groups</w:t>
      </w:r>
      <w:r w:rsidRPr="006839A8">
        <w:rPr>
          <w:rFonts w:ascii="Times New Roman" w:hAnsi="Times New Roman" w:cs="Times New Roman"/>
        </w:rPr>
        <w:t xml:space="preserve"> in both national and Nebraska</w:t>
      </w:r>
      <w:r w:rsidR="00F471D8" w:rsidRPr="006839A8">
        <w:rPr>
          <w:rFonts w:ascii="Times New Roman" w:hAnsi="Times New Roman" w:cs="Times New Roman"/>
        </w:rPr>
        <w:t>-specific</w:t>
      </w:r>
      <w:r w:rsidRPr="006839A8">
        <w:rPr>
          <w:rFonts w:ascii="Times New Roman" w:hAnsi="Times New Roman" w:cs="Times New Roman"/>
        </w:rPr>
        <w:t xml:space="preserve"> contexts.</w:t>
      </w:r>
    </w:p>
    <w:p w14:paraId="69EF219A" w14:textId="56FAC045" w:rsidR="004E29BC" w:rsidRPr="006839A8" w:rsidRDefault="004E29BC" w:rsidP="006839A8">
      <w:pPr>
        <w:spacing w:line="480" w:lineRule="auto"/>
        <w:ind w:firstLine="720"/>
        <w:rPr>
          <w:rFonts w:ascii="Times New Roman" w:hAnsi="Times New Roman" w:cs="Times New Roman"/>
        </w:rPr>
      </w:pPr>
      <w:r w:rsidRPr="006839A8">
        <w:rPr>
          <w:rStyle w:val="Strong"/>
          <w:rFonts w:ascii="Times New Roman" w:hAnsi="Times New Roman" w:cs="Times New Roman"/>
          <w:b w:val="0"/>
          <w:bCs w:val="0"/>
        </w:rPr>
        <w:t>Concerns/Challenges:</w:t>
      </w:r>
      <w:r w:rsidRPr="006839A8">
        <w:rPr>
          <w:rFonts w:ascii="Times New Roman" w:hAnsi="Times New Roman" w:cs="Times New Roman"/>
        </w:rPr>
        <w:t xml:space="preserve"> Challenges include maintaining data consistency across </w:t>
      </w:r>
      <w:r w:rsidR="003D6759" w:rsidRPr="006839A8">
        <w:rPr>
          <w:rFonts w:ascii="Times New Roman" w:hAnsi="Times New Roman" w:cs="Times New Roman"/>
        </w:rPr>
        <w:t>the three sources</w:t>
      </w:r>
      <w:r w:rsidRPr="006839A8">
        <w:rPr>
          <w:rFonts w:ascii="Times New Roman" w:hAnsi="Times New Roman" w:cs="Times New Roman"/>
        </w:rPr>
        <w:t xml:space="preserve"> and handling missing data.</w:t>
      </w:r>
    </w:p>
    <w:p w14:paraId="221CBBBC" w14:textId="45D7F1DE" w:rsidR="0092245E" w:rsidRPr="006839A8" w:rsidRDefault="0092245E" w:rsidP="006839A8">
      <w:pPr>
        <w:spacing w:line="480" w:lineRule="auto"/>
        <w:ind w:firstLine="720"/>
        <w:rPr>
          <w:rFonts w:ascii="Times New Roman" w:hAnsi="Times New Roman" w:cs="Times New Roman"/>
        </w:rPr>
      </w:pPr>
      <w:r w:rsidRPr="006839A8">
        <w:rPr>
          <w:rStyle w:val="Strong"/>
          <w:rFonts w:ascii="Times New Roman" w:hAnsi="Times New Roman" w:cs="Times New Roman"/>
          <w:b w:val="0"/>
          <w:bCs w:val="0"/>
        </w:rPr>
        <w:lastRenderedPageBreak/>
        <w:t>Ethical Implications:</w:t>
      </w:r>
      <w:r w:rsidRPr="006839A8">
        <w:rPr>
          <w:rFonts w:ascii="Times New Roman" w:hAnsi="Times New Roman" w:cs="Times New Roman"/>
        </w:rPr>
        <w:t xml:space="preserve"> Ethical standards are central to this research.</w:t>
      </w:r>
      <w:r w:rsidRPr="006839A8">
        <w:rPr>
          <w:rFonts w:ascii="Times New Roman" w:hAnsi="Times New Roman" w:cs="Times New Roman"/>
        </w:rPr>
        <w:t xml:space="preserve"> </w:t>
      </w:r>
      <w:r w:rsidRPr="006839A8">
        <w:rPr>
          <w:rFonts w:ascii="Times New Roman" w:hAnsi="Times New Roman" w:cs="Times New Roman"/>
        </w:rPr>
        <w:t>It is essential to avoid stereotypes or biases against foreign-born workers during data analysis and interpretation.</w:t>
      </w:r>
      <w:r w:rsidRPr="006839A8">
        <w:rPr>
          <w:rFonts w:ascii="Times New Roman" w:hAnsi="Times New Roman" w:cs="Times New Roman"/>
        </w:rPr>
        <w:t xml:space="preserve"> </w:t>
      </w:r>
      <w:r w:rsidRPr="006839A8">
        <w:rPr>
          <w:rFonts w:ascii="Times New Roman" w:hAnsi="Times New Roman" w:cs="Times New Roman"/>
        </w:rPr>
        <w:t>Protecting the privacy and confidentiality of individuals in the datasets is critical, adhering to</w:t>
      </w:r>
      <w:r w:rsidR="006C76DC" w:rsidRPr="006839A8">
        <w:rPr>
          <w:rFonts w:ascii="Times New Roman" w:hAnsi="Times New Roman" w:cs="Times New Roman"/>
        </w:rPr>
        <w:t xml:space="preserve"> all</w:t>
      </w:r>
      <w:r w:rsidRPr="006839A8">
        <w:rPr>
          <w:rFonts w:ascii="Times New Roman" w:hAnsi="Times New Roman" w:cs="Times New Roman"/>
        </w:rPr>
        <w:t xml:space="preserve"> ethical standards and data protection regulations. Additionally, potential policy implications of the findings must be carefully considered, as they could influence public policy and societal attitudes towards immigration and labor market integration.</w:t>
      </w:r>
    </w:p>
    <w:p w14:paraId="5408930A" w14:textId="43262BF5" w:rsidR="0092245E" w:rsidRPr="006839A8" w:rsidRDefault="0092245E" w:rsidP="006839A8">
      <w:pPr>
        <w:spacing w:line="480" w:lineRule="auto"/>
        <w:ind w:firstLine="720"/>
        <w:rPr>
          <w:rFonts w:ascii="Times New Roman" w:hAnsi="Times New Roman" w:cs="Times New Roman"/>
        </w:rPr>
      </w:pPr>
      <w:r w:rsidRPr="006839A8">
        <w:rPr>
          <w:rFonts w:ascii="Times New Roman" w:hAnsi="Times New Roman" w:cs="Times New Roman"/>
        </w:rPr>
        <w:t>In conclusion, this project aims to provide insights into employment dynamics among native-born and foreign-born workers in</w:t>
      </w:r>
      <w:r w:rsidR="009470A1" w:rsidRPr="006839A8">
        <w:rPr>
          <w:rFonts w:ascii="Times New Roman" w:hAnsi="Times New Roman" w:cs="Times New Roman"/>
        </w:rPr>
        <w:t xml:space="preserve"> both</w:t>
      </w:r>
      <w:r w:rsidRPr="006839A8">
        <w:rPr>
          <w:rFonts w:ascii="Times New Roman" w:hAnsi="Times New Roman" w:cs="Times New Roman"/>
        </w:rPr>
        <w:t xml:space="preserve"> Nebraska</w:t>
      </w:r>
      <w:r w:rsidR="009470A1" w:rsidRPr="006839A8">
        <w:rPr>
          <w:rFonts w:ascii="Times New Roman" w:hAnsi="Times New Roman" w:cs="Times New Roman"/>
        </w:rPr>
        <w:t>,</w:t>
      </w:r>
      <w:r w:rsidRPr="006839A8">
        <w:rPr>
          <w:rFonts w:ascii="Times New Roman" w:hAnsi="Times New Roman" w:cs="Times New Roman"/>
        </w:rPr>
        <w:t xml:space="preserve"> and the U.S., contributing to immigration and labor economics research and policy discussions.</w:t>
      </w:r>
    </w:p>
    <w:p w14:paraId="61370A81" w14:textId="342CA037" w:rsidR="007B168C" w:rsidRPr="006839A8" w:rsidRDefault="007B168C" w:rsidP="006839A8">
      <w:pPr>
        <w:pStyle w:val="ListParagraph"/>
        <w:spacing w:line="480" w:lineRule="auto"/>
        <w:ind w:firstLine="720"/>
        <w:rPr>
          <w:rFonts w:ascii="Times New Roman" w:hAnsi="Times New Roman" w:cs="Times New Roman"/>
        </w:rPr>
      </w:pPr>
      <w:r w:rsidRPr="006839A8">
        <w:rPr>
          <w:rFonts w:ascii="Times New Roman" w:hAnsi="Times New Roman" w:cs="Times New Roman"/>
        </w:rPr>
        <w:br w:type="page"/>
      </w:r>
    </w:p>
    <w:sdt>
      <w:sdtPr>
        <w:id w:val="-2081512451"/>
        <w:docPartObj>
          <w:docPartGallery w:val="Bibliographies"/>
          <w:docPartUnique/>
        </w:docPartObj>
      </w:sdtPr>
      <w:sdtEndPr>
        <w:rPr>
          <w:rFonts w:asciiTheme="minorHAnsi" w:eastAsiaTheme="minorHAnsi" w:hAnsiTheme="minorHAnsi" w:cstheme="minorBidi"/>
          <w:b/>
          <w:bCs/>
          <w:color w:val="auto"/>
          <w:sz w:val="24"/>
          <w:szCs w:val="24"/>
        </w:rPr>
      </w:sdtEndPr>
      <w:sdtContent>
        <w:p w14:paraId="0DDCC4AD" w14:textId="346280E5" w:rsidR="00F21D8D" w:rsidRDefault="00F21D8D" w:rsidP="00F21D8D">
          <w:pPr>
            <w:pStyle w:val="Heading1"/>
            <w:jc w:val="center"/>
            <w:rPr>
              <w:rFonts w:ascii="Times New Roman" w:hAnsi="Times New Roman" w:cs="Times New Roman"/>
              <w:b/>
              <w:bCs/>
              <w:color w:val="000000" w:themeColor="text1"/>
              <w:sz w:val="24"/>
              <w:szCs w:val="24"/>
            </w:rPr>
          </w:pPr>
          <w:r w:rsidRPr="00F21D8D">
            <w:rPr>
              <w:rFonts w:ascii="Times New Roman" w:hAnsi="Times New Roman" w:cs="Times New Roman"/>
              <w:b/>
              <w:bCs/>
              <w:color w:val="000000" w:themeColor="text1"/>
              <w:sz w:val="24"/>
              <w:szCs w:val="24"/>
            </w:rPr>
            <w:t>Works Cited</w:t>
          </w:r>
        </w:p>
        <w:p w14:paraId="6045E687" w14:textId="77777777" w:rsidR="00F21D8D" w:rsidRPr="00F21D8D" w:rsidRDefault="00F21D8D" w:rsidP="00F21D8D"/>
        <w:p w14:paraId="517282EF" w14:textId="77777777" w:rsidR="00F21D8D" w:rsidRPr="00F21D8D" w:rsidRDefault="00F21D8D" w:rsidP="00F21D8D">
          <w:pPr>
            <w:pStyle w:val="Bibliography"/>
            <w:ind w:left="720" w:hanging="720"/>
            <w:rPr>
              <w:rFonts w:ascii="Times New Roman" w:hAnsi="Times New Roman" w:cs="Times New Roman"/>
              <w:noProof/>
              <w:kern w:val="0"/>
              <w14:ligatures w14:val="none"/>
            </w:rPr>
          </w:pPr>
          <w:r w:rsidRPr="00F21D8D">
            <w:rPr>
              <w:rFonts w:ascii="Times New Roman" w:hAnsi="Times New Roman" w:cs="Times New Roman"/>
            </w:rPr>
            <w:fldChar w:fldCharType="begin"/>
          </w:r>
          <w:r w:rsidRPr="00F21D8D">
            <w:rPr>
              <w:rFonts w:ascii="Times New Roman" w:hAnsi="Times New Roman" w:cs="Times New Roman"/>
            </w:rPr>
            <w:instrText xml:space="preserve"> BIBLIOGRAPHY </w:instrText>
          </w:r>
          <w:r w:rsidRPr="00F21D8D">
            <w:rPr>
              <w:rFonts w:ascii="Times New Roman" w:hAnsi="Times New Roman" w:cs="Times New Roman"/>
            </w:rPr>
            <w:fldChar w:fldCharType="separate"/>
          </w:r>
          <w:r w:rsidRPr="00F21D8D">
            <w:rPr>
              <w:rFonts w:ascii="Times New Roman" w:hAnsi="Times New Roman" w:cs="Times New Roman"/>
              <w:noProof/>
            </w:rPr>
            <w:t>(2023, 6 12). Retrieved from https://immresearch.org/foreign-born-huskers-contribute-8-of-state-economic-input-report-says/</w:t>
          </w:r>
        </w:p>
        <w:p w14:paraId="3115F706" w14:textId="77777777" w:rsidR="00F21D8D" w:rsidRPr="00F21D8D" w:rsidRDefault="00F21D8D" w:rsidP="00F21D8D">
          <w:pPr>
            <w:pStyle w:val="Bibliography"/>
            <w:ind w:left="720" w:hanging="720"/>
            <w:rPr>
              <w:rFonts w:ascii="Times New Roman" w:hAnsi="Times New Roman" w:cs="Times New Roman"/>
              <w:noProof/>
            </w:rPr>
          </w:pPr>
          <w:r w:rsidRPr="00F21D8D">
            <w:rPr>
              <w:rFonts w:ascii="Times New Roman" w:hAnsi="Times New Roman" w:cs="Times New Roman"/>
              <w:noProof/>
            </w:rPr>
            <w:t xml:space="preserve">Gonzalez, C. (2023, May 22). </w:t>
          </w:r>
          <w:r w:rsidRPr="00F21D8D">
            <w:rPr>
              <w:rFonts w:ascii="Times New Roman" w:hAnsi="Times New Roman" w:cs="Times New Roman"/>
              <w:i/>
              <w:iCs/>
              <w:noProof/>
            </w:rPr>
            <w:t>Foreign-born Huskers contribute 8% of state economic input, report says</w:t>
          </w:r>
          <w:r w:rsidRPr="00F21D8D">
            <w:rPr>
              <w:rFonts w:ascii="Times New Roman" w:hAnsi="Times New Roman" w:cs="Times New Roman"/>
              <w:noProof/>
            </w:rPr>
            <w:t>. Retrieved from Nebraska Examiner: https://nebraskaexaminer.com/2023/05/22/foreign-born-huskers-contribute-8-of-state-economic-input-report-says/#:~:text=According%20to%20the%20IRI%2C%20more,no%20matter%20their%20legal%20status.</w:t>
          </w:r>
        </w:p>
        <w:p w14:paraId="6971D200" w14:textId="7E664498" w:rsidR="00F21D8D" w:rsidRDefault="00F21D8D" w:rsidP="00F21D8D">
          <w:r w:rsidRPr="00F21D8D">
            <w:rPr>
              <w:rFonts w:ascii="Times New Roman" w:hAnsi="Times New Roman" w:cs="Times New Roman"/>
              <w:b/>
              <w:bCs/>
            </w:rPr>
            <w:fldChar w:fldCharType="end"/>
          </w:r>
        </w:p>
      </w:sdtContent>
    </w:sdt>
    <w:p w14:paraId="7D0C2CF5" w14:textId="09B207AA" w:rsidR="007B168C" w:rsidRPr="006839A8" w:rsidRDefault="007B168C" w:rsidP="006839A8">
      <w:pPr>
        <w:pStyle w:val="ListParagraph"/>
        <w:spacing w:line="480" w:lineRule="auto"/>
        <w:ind w:firstLine="720"/>
        <w:rPr>
          <w:rFonts w:ascii="Times New Roman" w:hAnsi="Times New Roman" w:cs="Times New Roman"/>
        </w:rPr>
      </w:pPr>
    </w:p>
    <w:sectPr w:rsidR="007B168C" w:rsidRPr="006839A8">
      <w:headerReference w:type="even" r:id="rId1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C6803" w14:textId="77777777" w:rsidR="00FB179D" w:rsidRDefault="00FB179D" w:rsidP="007B168C">
      <w:r>
        <w:separator/>
      </w:r>
    </w:p>
  </w:endnote>
  <w:endnote w:type="continuationSeparator" w:id="0">
    <w:p w14:paraId="78914097" w14:textId="77777777" w:rsidR="00FB179D" w:rsidRDefault="00FB179D" w:rsidP="007B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DBAD9" w14:textId="77777777" w:rsidR="00FB179D" w:rsidRDefault="00FB179D" w:rsidP="007B168C">
      <w:r>
        <w:separator/>
      </w:r>
    </w:p>
  </w:footnote>
  <w:footnote w:type="continuationSeparator" w:id="0">
    <w:p w14:paraId="3733CB34" w14:textId="77777777" w:rsidR="00FB179D" w:rsidRDefault="00FB179D" w:rsidP="007B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47584767"/>
      <w:docPartObj>
        <w:docPartGallery w:val="Page Numbers (Top of Page)"/>
        <w:docPartUnique/>
      </w:docPartObj>
    </w:sdtPr>
    <w:sdtContent>
      <w:p w14:paraId="58C4EDA9" w14:textId="0A2549E3" w:rsidR="007B168C" w:rsidRDefault="007B168C" w:rsidP="00396F9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2BE240" w14:textId="77777777" w:rsidR="007B168C" w:rsidRDefault="007B168C" w:rsidP="007B168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9881292"/>
      <w:docPartObj>
        <w:docPartGallery w:val="Page Numbers (Top of Page)"/>
        <w:docPartUnique/>
      </w:docPartObj>
    </w:sdtPr>
    <w:sdtContent>
      <w:p w14:paraId="62BDE47B" w14:textId="011D283E" w:rsidR="007B168C" w:rsidRDefault="007B168C" w:rsidP="00396F9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4C9C94" w14:textId="77777777" w:rsidR="007B168C" w:rsidRDefault="007B168C" w:rsidP="007B168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C7EDE"/>
    <w:multiLevelType w:val="hybridMultilevel"/>
    <w:tmpl w:val="C824B3E2"/>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5D4093"/>
    <w:multiLevelType w:val="hybridMultilevel"/>
    <w:tmpl w:val="0CA438E8"/>
    <w:lvl w:ilvl="0" w:tplc="699877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FDD63F2"/>
    <w:multiLevelType w:val="multilevel"/>
    <w:tmpl w:val="E810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A2792"/>
    <w:multiLevelType w:val="hybridMultilevel"/>
    <w:tmpl w:val="C4405A74"/>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4C017E7D"/>
    <w:multiLevelType w:val="hybridMultilevel"/>
    <w:tmpl w:val="890E5776"/>
    <w:lvl w:ilvl="0" w:tplc="9E743BC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3D5B7F"/>
    <w:multiLevelType w:val="multilevel"/>
    <w:tmpl w:val="D3CE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6388B"/>
    <w:multiLevelType w:val="multilevel"/>
    <w:tmpl w:val="EE4EA714"/>
    <w:lvl w:ilvl="0">
      <w:start w:val="250"/>
      <w:numFmt w:val="decimal"/>
      <w:lvlText w:val="%1"/>
      <w:lvlJc w:val="left"/>
      <w:pPr>
        <w:ind w:left="780" w:hanging="780"/>
      </w:pPr>
      <w:rPr>
        <w:rFonts w:hint="default"/>
      </w:rPr>
    </w:lvl>
    <w:lvl w:ilvl="1">
      <w:start w:val="500"/>
      <w:numFmt w:val="decimal"/>
      <w:lvlText w:val="%1-%2"/>
      <w:lvlJc w:val="left"/>
      <w:pPr>
        <w:ind w:left="1500" w:hanging="780"/>
      </w:pPr>
      <w:rPr>
        <w:rFonts w:hint="default"/>
      </w:rPr>
    </w:lvl>
    <w:lvl w:ilvl="2">
      <w:start w:val="1"/>
      <w:numFmt w:val="decimal"/>
      <w:lvlText w:val="%1-%2.%3"/>
      <w:lvlJc w:val="left"/>
      <w:pPr>
        <w:ind w:left="2220" w:hanging="7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5CB43AD1"/>
    <w:multiLevelType w:val="multilevel"/>
    <w:tmpl w:val="2922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335855"/>
    <w:multiLevelType w:val="hybridMultilevel"/>
    <w:tmpl w:val="0616DE36"/>
    <w:lvl w:ilvl="0" w:tplc="04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B712F75"/>
    <w:multiLevelType w:val="hybridMultilevel"/>
    <w:tmpl w:val="B2F02EC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27B27AE"/>
    <w:multiLevelType w:val="multilevel"/>
    <w:tmpl w:val="0C2C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8B80610"/>
    <w:multiLevelType w:val="multilevel"/>
    <w:tmpl w:val="76B0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E7777B"/>
    <w:multiLevelType w:val="hybridMultilevel"/>
    <w:tmpl w:val="050E5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086CD5"/>
    <w:multiLevelType w:val="multilevel"/>
    <w:tmpl w:val="FC56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797745">
    <w:abstractNumId w:val="4"/>
  </w:num>
  <w:num w:numId="2" w16cid:durableId="1956714900">
    <w:abstractNumId w:val="12"/>
  </w:num>
  <w:num w:numId="3" w16cid:durableId="64567686">
    <w:abstractNumId w:val="8"/>
  </w:num>
  <w:num w:numId="4" w16cid:durableId="1830168124">
    <w:abstractNumId w:val="0"/>
  </w:num>
  <w:num w:numId="5" w16cid:durableId="1386446442">
    <w:abstractNumId w:val="9"/>
  </w:num>
  <w:num w:numId="6" w16cid:durableId="1362245338">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686294303">
    <w:abstractNumId w:val="6"/>
  </w:num>
  <w:num w:numId="8" w16cid:durableId="1148785454">
    <w:abstractNumId w:val="2"/>
  </w:num>
  <w:num w:numId="9" w16cid:durableId="1525943866">
    <w:abstractNumId w:val="11"/>
  </w:num>
  <w:num w:numId="10" w16cid:durableId="1059324555">
    <w:abstractNumId w:val="13"/>
  </w:num>
  <w:num w:numId="11" w16cid:durableId="135346061">
    <w:abstractNumId w:val="5"/>
  </w:num>
  <w:num w:numId="12" w16cid:durableId="596404040">
    <w:abstractNumId w:val="7"/>
  </w:num>
  <w:num w:numId="13" w16cid:durableId="2146271204">
    <w:abstractNumId w:val="1"/>
  </w:num>
  <w:num w:numId="14" w16cid:durableId="86266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D4D"/>
    <w:rsid w:val="00050D4D"/>
    <w:rsid w:val="0008600B"/>
    <w:rsid w:val="000C7456"/>
    <w:rsid w:val="00113E3B"/>
    <w:rsid w:val="00116DAD"/>
    <w:rsid w:val="001C2353"/>
    <w:rsid w:val="002B4FB3"/>
    <w:rsid w:val="003D6759"/>
    <w:rsid w:val="00427730"/>
    <w:rsid w:val="004E29BC"/>
    <w:rsid w:val="0050568C"/>
    <w:rsid w:val="0051717C"/>
    <w:rsid w:val="00581E75"/>
    <w:rsid w:val="00647570"/>
    <w:rsid w:val="00666190"/>
    <w:rsid w:val="006839A8"/>
    <w:rsid w:val="006870D2"/>
    <w:rsid w:val="006C76DC"/>
    <w:rsid w:val="006E2C64"/>
    <w:rsid w:val="006F1F36"/>
    <w:rsid w:val="007214F1"/>
    <w:rsid w:val="007A0D7E"/>
    <w:rsid w:val="007A6B1C"/>
    <w:rsid w:val="007B168C"/>
    <w:rsid w:val="007C459A"/>
    <w:rsid w:val="007F19BB"/>
    <w:rsid w:val="008E5EC0"/>
    <w:rsid w:val="009154DC"/>
    <w:rsid w:val="0092245E"/>
    <w:rsid w:val="009470A1"/>
    <w:rsid w:val="009E0656"/>
    <w:rsid w:val="00A21527"/>
    <w:rsid w:val="00A62E7A"/>
    <w:rsid w:val="00AD24C5"/>
    <w:rsid w:val="00AF2AFF"/>
    <w:rsid w:val="00B23CC2"/>
    <w:rsid w:val="00B33255"/>
    <w:rsid w:val="00B8280F"/>
    <w:rsid w:val="00BA56C1"/>
    <w:rsid w:val="00C52D9E"/>
    <w:rsid w:val="00C72A2B"/>
    <w:rsid w:val="00C8445F"/>
    <w:rsid w:val="00CD74F2"/>
    <w:rsid w:val="00D1495E"/>
    <w:rsid w:val="00F019CE"/>
    <w:rsid w:val="00F21D8D"/>
    <w:rsid w:val="00F471D8"/>
    <w:rsid w:val="00FA7DA6"/>
    <w:rsid w:val="00FB1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8530D8"/>
  <w15:chartTrackingRefBased/>
  <w15:docId w15:val="{75503392-8A7F-5042-8557-C1C83A5AD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0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0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D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D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D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D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0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0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D4D"/>
    <w:rPr>
      <w:rFonts w:eastAsiaTheme="majorEastAsia" w:cstheme="majorBidi"/>
      <w:color w:val="272727" w:themeColor="text1" w:themeTint="D8"/>
    </w:rPr>
  </w:style>
  <w:style w:type="paragraph" w:styleId="Title">
    <w:name w:val="Title"/>
    <w:basedOn w:val="Normal"/>
    <w:next w:val="Normal"/>
    <w:link w:val="TitleChar"/>
    <w:uiPriority w:val="10"/>
    <w:qFormat/>
    <w:rsid w:val="00050D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D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0D4D"/>
    <w:rPr>
      <w:i/>
      <w:iCs/>
      <w:color w:val="404040" w:themeColor="text1" w:themeTint="BF"/>
    </w:rPr>
  </w:style>
  <w:style w:type="paragraph" w:styleId="ListParagraph">
    <w:name w:val="List Paragraph"/>
    <w:basedOn w:val="Normal"/>
    <w:uiPriority w:val="34"/>
    <w:qFormat/>
    <w:rsid w:val="00050D4D"/>
    <w:pPr>
      <w:ind w:left="720"/>
      <w:contextualSpacing/>
    </w:pPr>
  </w:style>
  <w:style w:type="character" w:styleId="IntenseEmphasis">
    <w:name w:val="Intense Emphasis"/>
    <w:basedOn w:val="DefaultParagraphFont"/>
    <w:uiPriority w:val="21"/>
    <w:qFormat/>
    <w:rsid w:val="00050D4D"/>
    <w:rPr>
      <w:i/>
      <w:iCs/>
      <w:color w:val="0F4761" w:themeColor="accent1" w:themeShade="BF"/>
    </w:rPr>
  </w:style>
  <w:style w:type="paragraph" w:styleId="IntenseQuote">
    <w:name w:val="Intense Quote"/>
    <w:basedOn w:val="Normal"/>
    <w:next w:val="Normal"/>
    <w:link w:val="IntenseQuoteChar"/>
    <w:uiPriority w:val="30"/>
    <w:qFormat/>
    <w:rsid w:val="00050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D4D"/>
    <w:rPr>
      <w:i/>
      <w:iCs/>
      <w:color w:val="0F4761" w:themeColor="accent1" w:themeShade="BF"/>
    </w:rPr>
  </w:style>
  <w:style w:type="character" w:styleId="IntenseReference">
    <w:name w:val="Intense Reference"/>
    <w:basedOn w:val="DefaultParagraphFont"/>
    <w:uiPriority w:val="32"/>
    <w:qFormat/>
    <w:rsid w:val="00050D4D"/>
    <w:rPr>
      <w:b/>
      <w:bCs/>
      <w:smallCaps/>
      <w:color w:val="0F4761" w:themeColor="accent1" w:themeShade="BF"/>
      <w:spacing w:val="5"/>
    </w:rPr>
  </w:style>
  <w:style w:type="character" w:styleId="Hyperlink">
    <w:name w:val="Hyperlink"/>
    <w:basedOn w:val="DefaultParagraphFont"/>
    <w:uiPriority w:val="99"/>
    <w:unhideWhenUsed/>
    <w:rsid w:val="0050568C"/>
    <w:rPr>
      <w:color w:val="467886" w:themeColor="hyperlink"/>
      <w:u w:val="single"/>
    </w:rPr>
  </w:style>
  <w:style w:type="character" w:styleId="UnresolvedMention">
    <w:name w:val="Unresolved Mention"/>
    <w:basedOn w:val="DefaultParagraphFont"/>
    <w:uiPriority w:val="99"/>
    <w:semiHidden/>
    <w:unhideWhenUsed/>
    <w:rsid w:val="0050568C"/>
    <w:rPr>
      <w:color w:val="605E5C"/>
      <w:shd w:val="clear" w:color="auto" w:fill="E1DFDD"/>
    </w:rPr>
  </w:style>
  <w:style w:type="character" w:styleId="Strong">
    <w:name w:val="Strong"/>
    <w:basedOn w:val="DefaultParagraphFont"/>
    <w:uiPriority w:val="22"/>
    <w:qFormat/>
    <w:rsid w:val="008E5EC0"/>
    <w:rPr>
      <w:b/>
      <w:bCs/>
    </w:rPr>
  </w:style>
  <w:style w:type="paragraph" w:styleId="NormalWeb">
    <w:name w:val="Normal (Web)"/>
    <w:basedOn w:val="Normal"/>
    <w:uiPriority w:val="99"/>
    <w:semiHidden/>
    <w:unhideWhenUsed/>
    <w:rsid w:val="0092245E"/>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B168C"/>
    <w:pPr>
      <w:tabs>
        <w:tab w:val="center" w:pos="4680"/>
        <w:tab w:val="right" w:pos="9360"/>
      </w:tabs>
    </w:pPr>
  </w:style>
  <w:style w:type="character" w:customStyle="1" w:styleId="HeaderChar">
    <w:name w:val="Header Char"/>
    <w:basedOn w:val="DefaultParagraphFont"/>
    <w:link w:val="Header"/>
    <w:uiPriority w:val="99"/>
    <w:rsid w:val="007B168C"/>
  </w:style>
  <w:style w:type="paragraph" w:styleId="Footer">
    <w:name w:val="footer"/>
    <w:basedOn w:val="Normal"/>
    <w:link w:val="FooterChar"/>
    <w:uiPriority w:val="99"/>
    <w:unhideWhenUsed/>
    <w:rsid w:val="007B168C"/>
    <w:pPr>
      <w:tabs>
        <w:tab w:val="center" w:pos="4680"/>
        <w:tab w:val="right" w:pos="9360"/>
      </w:tabs>
    </w:pPr>
  </w:style>
  <w:style w:type="character" w:customStyle="1" w:styleId="FooterChar">
    <w:name w:val="Footer Char"/>
    <w:basedOn w:val="DefaultParagraphFont"/>
    <w:link w:val="Footer"/>
    <w:uiPriority w:val="99"/>
    <w:rsid w:val="007B168C"/>
  </w:style>
  <w:style w:type="character" w:styleId="PageNumber">
    <w:name w:val="page number"/>
    <w:basedOn w:val="DefaultParagraphFont"/>
    <w:uiPriority w:val="99"/>
    <w:semiHidden/>
    <w:unhideWhenUsed/>
    <w:rsid w:val="007B168C"/>
  </w:style>
  <w:style w:type="paragraph" w:styleId="Bibliography">
    <w:name w:val="Bibliography"/>
    <w:basedOn w:val="Normal"/>
    <w:next w:val="Normal"/>
    <w:uiPriority w:val="37"/>
    <w:unhideWhenUsed/>
    <w:rsid w:val="00B23CC2"/>
  </w:style>
  <w:style w:type="character" w:styleId="FollowedHyperlink">
    <w:name w:val="FollowedHyperlink"/>
    <w:basedOn w:val="DefaultParagraphFont"/>
    <w:uiPriority w:val="99"/>
    <w:semiHidden/>
    <w:unhideWhenUsed/>
    <w:rsid w:val="006839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446010">
      <w:bodyDiv w:val="1"/>
      <w:marLeft w:val="0"/>
      <w:marRight w:val="0"/>
      <w:marTop w:val="0"/>
      <w:marBottom w:val="0"/>
      <w:divBdr>
        <w:top w:val="none" w:sz="0" w:space="0" w:color="auto"/>
        <w:left w:val="none" w:sz="0" w:space="0" w:color="auto"/>
        <w:bottom w:val="none" w:sz="0" w:space="0" w:color="auto"/>
        <w:right w:val="none" w:sz="0" w:space="0" w:color="auto"/>
      </w:divBdr>
    </w:div>
    <w:div w:id="373434891">
      <w:bodyDiv w:val="1"/>
      <w:marLeft w:val="0"/>
      <w:marRight w:val="0"/>
      <w:marTop w:val="0"/>
      <w:marBottom w:val="0"/>
      <w:divBdr>
        <w:top w:val="none" w:sz="0" w:space="0" w:color="auto"/>
        <w:left w:val="none" w:sz="0" w:space="0" w:color="auto"/>
        <w:bottom w:val="none" w:sz="0" w:space="0" w:color="auto"/>
        <w:right w:val="none" w:sz="0" w:space="0" w:color="auto"/>
      </w:divBdr>
      <w:divsChild>
        <w:div w:id="472261710">
          <w:marLeft w:val="0"/>
          <w:marRight w:val="0"/>
          <w:marTop w:val="0"/>
          <w:marBottom w:val="0"/>
          <w:divBdr>
            <w:top w:val="none" w:sz="0" w:space="0" w:color="auto"/>
            <w:left w:val="none" w:sz="0" w:space="0" w:color="auto"/>
            <w:bottom w:val="none" w:sz="0" w:space="0" w:color="auto"/>
            <w:right w:val="none" w:sz="0" w:space="0" w:color="auto"/>
          </w:divBdr>
          <w:divsChild>
            <w:div w:id="1853034991">
              <w:marLeft w:val="0"/>
              <w:marRight w:val="0"/>
              <w:marTop w:val="0"/>
              <w:marBottom w:val="0"/>
              <w:divBdr>
                <w:top w:val="none" w:sz="0" w:space="0" w:color="auto"/>
                <w:left w:val="none" w:sz="0" w:space="0" w:color="auto"/>
                <w:bottom w:val="none" w:sz="0" w:space="0" w:color="auto"/>
                <w:right w:val="none" w:sz="0" w:space="0" w:color="auto"/>
              </w:divBdr>
            </w:div>
          </w:divsChild>
        </w:div>
        <w:div w:id="1067722795">
          <w:marLeft w:val="0"/>
          <w:marRight w:val="0"/>
          <w:marTop w:val="0"/>
          <w:marBottom w:val="0"/>
          <w:divBdr>
            <w:top w:val="none" w:sz="0" w:space="0" w:color="auto"/>
            <w:left w:val="none" w:sz="0" w:space="0" w:color="auto"/>
            <w:bottom w:val="none" w:sz="0" w:space="0" w:color="auto"/>
            <w:right w:val="none" w:sz="0" w:space="0" w:color="auto"/>
          </w:divBdr>
          <w:divsChild>
            <w:div w:id="51507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50070">
      <w:bodyDiv w:val="1"/>
      <w:marLeft w:val="0"/>
      <w:marRight w:val="0"/>
      <w:marTop w:val="0"/>
      <w:marBottom w:val="0"/>
      <w:divBdr>
        <w:top w:val="none" w:sz="0" w:space="0" w:color="auto"/>
        <w:left w:val="none" w:sz="0" w:space="0" w:color="auto"/>
        <w:bottom w:val="none" w:sz="0" w:space="0" w:color="auto"/>
        <w:right w:val="none" w:sz="0" w:space="0" w:color="auto"/>
      </w:divBdr>
    </w:div>
    <w:div w:id="584413522">
      <w:bodyDiv w:val="1"/>
      <w:marLeft w:val="0"/>
      <w:marRight w:val="0"/>
      <w:marTop w:val="0"/>
      <w:marBottom w:val="0"/>
      <w:divBdr>
        <w:top w:val="none" w:sz="0" w:space="0" w:color="auto"/>
        <w:left w:val="none" w:sz="0" w:space="0" w:color="auto"/>
        <w:bottom w:val="none" w:sz="0" w:space="0" w:color="auto"/>
        <w:right w:val="none" w:sz="0" w:space="0" w:color="auto"/>
      </w:divBdr>
    </w:div>
    <w:div w:id="690447786">
      <w:bodyDiv w:val="1"/>
      <w:marLeft w:val="0"/>
      <w:marRight w:val="0"/>
      <w:marTop w:val="0"/>
      <w:marBottom w:val="0"/>
      <w:divBdr>
        <w:top w:val="none" w:sz="0" w:space="0" w:color="auto"/>
        <w:left w:val="none" w:sz="0" w:space="0" w:color="auto"/>
        <w:bottom w:val="none" w:sz="0" w:space="0" w:color="auto"/>
        <w:right w:val="none" w:sz="0" w:space="0" w:color="auto"/>
      </w:divBdr>
    </w:div>
    <w:div w:id="766461638">
      <w:bodyDiv w:val="1"/>
      <w:marLeft w:val="0"/>
      <w:marRight w:val="0"/>
      <w:marTop w:val="0"/>
      <w:marBottom w:val="0"/>
      <w:divBdr>
        <w:top w:val="none" w:sz="0" w:space="0" w:color="auto"/>
        <w:left w:val="none" w:sz="0" w:space="0" w:color="auto"/>
        <w:bottom w:val="none" w:sz="0" w:space="0" w:color="auto"/>
        <w:right w:val="none" w:sz="0" w:space="0" w:color="auto"/>
      </w:divBdr>
    </w:div>
    <w:div w:id="835147205">
      <w:bodyDiv w:val="1"/>
      <w:marLeft w:val="0"/>
      <w:marRight w:val="0"/>
      <w:marTop w:val="0"/>
      <w:marBottom w:val="0"/>
      <w:divBdr>
        <w:top w:val="none" w:sz="0" w:space="0" w:color="auto"/>
        <w:left w:val="none" w:sz="0" w:space="0" w:color="auto"/>
        <w:bottom w:val="none" w:sz="0" w:space="0" w:color="auto"/>
        <w:right w:val="none" w:sz="0" w:space="0" w:color="auto"/>
      </w:divBdr>
      <w:divsChild>
        <w:div w:id="1768768768">
          <w:marLeft w:val="0"/>
          <w:marRight w:val="0"/>
          <w:marTop w:val="0"/>
          <w:marBottom w:val="0"/>
          <w:divBdr>
            <w:top w:val="none" w:sz="0" w:space="0" w:color="auto"/>
            <w:left w:val="none" w:sz="0" w:space="0" w:color="auto"/>
            <w:bottom w:val="none" w:sz="0" w:space="0" w:color="auto"/>
            <w:right w:val="none" w:sz="0" w:space="0" w:color="auto"/>
          </w:divBdr>
          <w:divsChild>
            <w:div w:id="2100179667">
              <w:marLeft w:val="0"/>
              <w:marRight w:val="0"/>
              <w:marTop w:val="0"/>
              <w:marBottom w:val="0"/>
              <w:divBdr>
                <w:top w:val="none" w:sz="0" w:space="0" w:color="auto"/>
                <w:left w:val="none" w:sz="0" w:space="0" w:color="auto"/>
                <w:bottom w:val="none" w:sz="0" w:space="0" w:color="auto"/>
                <w:right w:val="none" w:sz="0" w:space="0" w:color="auto"/>
              </w:divBdr>
              <w:divsChild>
                <w:div w:id="1319073143">
                  <w:marLeft w:val="0"/>
                  <w:marRight w:val="0"/>
                  <w:marTop w:val="0"/>
                  <w:marBottom w:val="0"/>
                  <w:divBdr>
                    <w:top w:val="none" w:sz="0" w:space="0" w:color="auto"/>
                    <w:left w:val="none" w:sz="0" w:space="0" w:color="auto"/>
                    <w:bottom w:val="none" w:sz="0" w:space="0" w:color="auto"/>
                    <w:right w:val="none" w:sz="0" w:space="0" w:color="auto"/>
                  </w:divBdr>
                  <w:divsChild>
                    <w:div w:id="930160314">
                      <w:marLeft w:val="0"/>
                      <w:marRight w:val="0"/>
                      <w:marTop w:val="0"/>
                      <w:marBottom w:val="0"/>
                      <w:divBdr>
                        <w:top w:val="none" w:sz="0" w:space="0" w:color="auto"/>
                        <w:left w:val="none" w:sz="0" w:space="0" w:color="auto"/>
                        <w:bottom w:val="none" w:sz="0" w:space="0" w:color="auto"/>
                        <w:right w:val="none" w:sz="0" w:space="0" w:color="auto"/>
                      </w:divBdr>
                      <w:divsChild>
                        <w:div w:id="2035961356">
                          <w:marLeft w:val="0"/>
                          <w:marRight w:val="0"/>
                          <w:marTop w:val="0"/>
                          <w:marBottom w:val="0"/>
                          <w:divBdr>
                            <w:top w:val="none" w:sz="0" w:space="0" w:color="auto"/>
                            <w:left w:val="none" w:sz="0" w:space="0" w:color="auto"/>
                            <w:bottom w:val="none" w:sz="0" w:space="0" w:color="auto"/>
                            <w:right w:val="none" w:sz="0" w:space="0" w:color="auto"/>
                          </w:divBdr>
                          <w:divsChild>
                            <w:div w:id="126125969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831630">
      <w:bodyDiv w:val="1"/>
      <w:marLeft w:val="0"/>
      <w:marRight w:val="0"/>
      <w:marTop w:val="0"/>
      <w:marBottom w:val="0"/>
      <w:divBdr>
        <w:top w:val="none" w:sz="0" w:space="0" w:color="auto"/>
        <w:left w:val="none" w:sz="0" w:space="0" w:color="auto"/>
        <w:bottom w:val="none" w:sz="0" w:space="0" w:color="auto"/>
        <w:right w:val="none" w:sz="0" w:space="0" w:color="auto"/>
      </w:divBdr>
    </w:div>
    <w:div w:id="1113600437">
      <w:bodyDiv w:val="1"/>
      <w:marLeft w:val="0"/>
      <w:marRight w:val="0"/>
      <w:marTop w:val="0"/>
      <w:marBottom w:val="0"/>
      <w:divBdr>
        <w:top w:val="none" w:sz="0" w:space="0" w:color="auto"/>
        <w:left w:val="none" w:sz="0" w:space="0" w:color="auto"/>
        <w:bottom w:val="none" w:sz="0" w:space="0" w:color="auto"/>
        <w:right w:val="none" w:sz="0" w:space="0" w:color="auto"/>
      </w:divBdr>
    </w:div>
    <w:div w:id="1177158692">
      <w:bodyDiv w:val="1"/>
      <w:marLeft w:val="0"/>
      <w:marRight w:val="0"/>
      <w:marTop w:val="0"/>
      <w:marBottom w:val="0"/>
      <w:divBdr>
        <w:top w:val="none" w:sz="0" w:space="0" w:color="auto"/>
        <w:left w:val="none" w:sz="0" w:space="0" w:color="auto"/>
        <w:bottom w:val="none" w:sz="0" w:space="0" w:color="auto"/>
        <w:right w:val="none" w:sz="0" w:space="0" w:color="auto"/>
      </w:divBdr>
    </w:div>
    <w:div w:id="1186751675">
      <w:bodyDiv w:val="1"/>
      <w:marLeft w:val="0"/>
      <w:marRight w:val="0"/>
      <w:marTop w:val="0"/>
      <w:marBottom w:val="0"/>
      <w:divBdr>
        <w:top w:val="none" w:sz="0" w:space="0" w:color="auto"/>
        <w:left w:val="none" w:sz="0" w:space="0" w:color="auto"/>
        <w:bottom w:val="none" w:sz="0" w:space="0" w:color="auto"/>
        <w:right w:val="none" w:sz="0" w:space="0" w:color="auto"/>
      </w:divBdr>
    </w:div>
    <w:div w:id="1295797337">
      <w:bodyDiv w:val="1"/>
      <w:marLeft w:val="0"/>
      <w:marRight w:val="0"/>
      <w:marTop w:val="0"/>
      <w:marBottom w:val="0"/>
      <w:divBdr>
        <w:top w:val="none" w:sz="0" w:space="0" w:color="auto"/>
        <w:left w:val="none" w:sz="0" w:space="0" w:color="auto"/>
        <w:bottom w:val="none" w:sz="0" w:space="0" w:color="auto"/>
        <w:right w:val="none" w:sz="0" w:space="0" w:color="auto"/>
      </w:divBdr>
    </w:div>
    <w:div w:id="1318148188">
      <w:bodyDiv w:val="1"/>
      <w:marLeft w:val="0"/>
      <w:marRight w:val="0"/>
      <w:marTop w:val="0"/>
      <w:marBottom w:val="0"/>
      <w:divBdr>
        <w:top w:val="none" w:sz="0" w:space="0" w:color="auto"/>
        <w:left w:val="none" w:sz="0" w:space="0" w:color="auto"/>
        <w:bottom w:val="none" w:sz="0" w:space="0" w:color="auto"/>
        <w:right w:val="none" w:sz="0" w:space="0" w:color="auto"/>
      </w:divBdr>
    </w:div>
    <w:div w:id="1319571502">
      <w:bodyDiv w:val="1"/>
      <w:marLeft w:val="0"/>
      <w:marRight w:val="0"/>
      <w:marTop w:val="0"/>
      <w:marBottom w:val="0"/>
      <w:divBdr>
        <w:top w:val="none" w:sz="0" w:space="0" w:color="auto"/>
        <w:left w:val="none" w:sz="0" w:space="0" w:color="auto"/>
        <w:bottom w:val="none" w:sz="0" w:space="0" w:color="auto"/>
        <w:right w:val="none" w:sz="0" w:space="0" w:color="auto"/>
      </w:divBdr>
      <w:divsChild>
        <w:div w:id="1009600309">
          <w:marLeft w:val="0"/>
          <w:marRight w:val="0"/>
          <w:marTop w:val="0"/>
          <w:marBottom w:val="0"/>
          <w:divBdr>
            <w:top w:val="none" w:sz="0" w:space="0" w:color="auto"/>
            <w:left w:val="none" w:sz="0" w:space="0" w:color="auto"/>
            <w:bottom w:val="none" w:sz="0" w:space="0" w:color="auto"/>
            <w:right w:val="none" w:sz="0" w:space="0" w:color="auto"/>
          </w:divBdr>
          <w:divsChild>
            <w:div w:id="644162991">
              <w:marLeft w:val="0"/>
              <w:marRight w:val="0"/>
              <w:marTop w:val="0"/>
              <w:marBottom w:val="0"/>
              <w:divBdr>
                <w:top w:val="none" w:sz="0" w:space="0" w:color="auto"/>
                <w:left w:val="none" w:sz="0" w:space="0" w:color="auto"/>
                <w:bottom w:val="none" w:sz="0" w:space="0" w:color="auto"/>
                <w:right w:val="none" w:sz="0" w:space="0" w:color="auto"/>
              </w:divBdr>
              <w:divsChild>
                <w:div w:id="1934360600">
                  <w:marLeft w:val="0"/>
                  <w:marRight w:val="0"/>
                  <w:marTop w:val="0"/>
                  <w:marBottom w:val="0"/>
                  <w:divBdr>
                    <w:top w:val="none" w:sz="0" w:space="0" w:color="auto"/>
                    <w:left w:val="none" w:sz="0" w:space="0" w:color="auto"/>
                    <w:bottom w:val="none" w:sz="0" w:space="0" w:color="auto"/>
                    <w:right w:val="none" w:sz="0" w:space="0" w:color="auto"/>
                  </w:divBdr>
                  <w:divsChild>
                    <w:div w:id="1006250954">
                      <w:marLeft w:val="0"/>
                      <w:marRight w:val="0"/>
                      <w:marTop w:val="0"/>
                      <w:marBottom w:val="0"/>
                      <w:divBdr>
                        <w:top w:val="none" w:sz="0" w:space="0" w:color="auto"/>
                        <w:left w:val="none" w:sz="0" w:space="0" w:color="auto"/>
                        <w:bottom w:val="none" w:sz="0" w:space="0" w:color="auto"/>
                        <w:right w:val="none" w:sz="0" w:space="0" w:color="auto"/>
                      </w:divBdr>
                      <w:divsChild>
                        <w:div w:id="1375738706">
                          <w:marLeft w:val="0"/>
                          <w:marRight w:val="0"/>
                          <w:marTop w:val="0"/>
                          <w:marBottom w:val="0"/>
                          <w:divBdr>
                            <w:top w:val="none" w:sz="0" w:space="0" w:color="auto"/>
                            <w:left w:val="none" w:sz="0" w:space="0" w:color="auto"/>
                            <w:bottom w:val="none" w:sz="0" w:space="0" w:color="auto"/>
                            <w:right w:val="none" w:sz="0" w:space="0" w:color="auto"/>
                          </w:divBdr>
                          <w:divsChild>
                            <w:div w:id="187454102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284382">
      <w:bodyDiv w:val="1"/>
      <w:marLeft w:val="0"/>
      <w:marRight w:val="0"/>
      <w:marTop w:val="0"/>
      <w:marBottom w:val="0"/>
      <w:divBdr>
        <w:top w:val="none" w:sz="0" w:space="0" w:color="auto"/>
        <w:left w:val="none" w:sz="0" w:space="0" w:color="auto"/>
        <w:bottom w:val="none" w:sz="0" w:space="0" w:color="auto"/>
        <w:right w:val="none" w:sz="0" w:space="0" w:color="auto"/>
      </w:divBdr>
    </w:div>
    <w:div w:id="1464275824">
      <w:bodyDiv w:val="1"/>
      <w:marLeft w:val="0"/>
      <w:marRight w:val="0"/>
      <w:marTop w:val="0"/>
      <w:marBottom w:val="0"/>
      <w:divBdr>
        <w:top w:val="none" w:sz="0" w:space="0" w:color="auto"/>
        <w:left w:val="none" w:sz="0" w:space="0" w:color="auto"/>
        <w:bottom w:val="none" w:sz="0" w:space="0" w:color="auto"/>
        <w:right w:val="none" w:sz="0" w:space="0" w:color="auto"/>
      </w:divBdr>
    </w:div>
    <w:div w:id="1627659322">
      <w:bodyDiv w:val="1"/>
      <w:marLeft w:val="0"/>
      <w:marRight w:val="0"/>
      <w:marTop w:val="0"/>
      <w:marBottom w:val="0"/>
      <w:divBdr>
        <w:top w:val="none" w:sz="0" w:space="0" w:color="auto"/>
        <w:left w:val="none" w:sz="0" w:space="0" w:color="auto"/>
        <w:bottom w:val="none" w:sz="0" w:space="0" w:color="auto"/>
        <w:right w:val="none" w:sz="0" w:space="0" w:color="auto"/>
      </w:divBdr>
    </w:div>
    <w:div w:id="1690523639">
      <w:bodyDiv w:val="1"/>
      <w:marLeft w:val="0"/>
      <w:marRight w:val="0"/>
      <w:marTop w:val="0"/>
      <w:marBottom w:val="0"/>
      <w:divBdr>
        <w:top w:val="none" w:sz="0" w:space="0" w:color="auto"/>
        <w:left w:val="none" w:sz="0" w:space="0" w:color="auto"/>
        <w:bottom w:val="none" w:sz="0" w:space="0" w:color="auto"/>
        <w:right w:val="none" w:sz="0" w:space="0" w:color="auto"/>
      </w:divBdr>
    </w:div>
    <w:div w:id="1710689183">
      <w:bodyDiv w:val="1"/>
      <w:marLeft w:val="0"/>
      <w:marRight w:val="0"/>
      <w:marTop w:val="0"/>
      <w:marBottom w:val="0"/>
      <w:divBdr>
        <w:top w:val="none" w:sz="0" w:space="0" w:color="auto"/>
        <w:left w:val="none" w:sz="0" w:space="0" w:color="auto"/>
        <w:bottom w:val="none" w:sz="0" w:space="0" w:color="auto"/>
        <w:right w:val="none" w:sz="0" w:space="0" w:color="auto"/>
      </w:divBdr>
    </w:div>
    <w:div w:id="1811240004">
      <w:bodyDiv w:val="1"/>
      <w:marLeft w:val="0"/>
      <w:marRight w:val="0"/>
      <w:marTop w:val="0"/>
      <w:marBottom w:val="0"/>
      <w:divBdr>
        <w:top w:val="none" w:sz="0" w:space="0" w:color="auto"/>
        <w:left w:val="none" w:sz="0" w:space="0" w:color="auto"/>
        <w:bottom w:val="none" w:sz="0" w:space="0" w:color="auto"/>
        <w:right w:val="none" w:sz="0" w:space="0" w:color="auto"/>
      </w:divBdr>
    </w:div>
    <w:div w:id="1902330778">
      <w:bodyDiv w:val="1"/>
      <w:marLeft w:val="0"/>
      <w:marRight w:val="0"/>
      <w:marTop w:val="0"/>
      <w:marBottom w:val="0"/>
      <w:divBdr>
        <w:top w:val="none" w:sz="0" w:space="0" w:color="auto"/>
        <w:left w:val="none" w:sz="0" w:space="0" w:color="auto"/>
        <w:bottom w:val="none" w:sz="0" w:space="0" w:color="auto"/>
        <w:right w:val="none" w:sz="0" w:space="0" w:color="auto"/>
      </w:divBdr>
    </w:div>
    <w:div w:id="2125731511">
      <w:bodyDiv w:val="1"/>
      <w:marLeft w:val="0"/>
      <w:marRight w:val="0"/>
      <w:marTop w:val="0"/>
      <w:marBottom w:val="0"/>
      <w:divBdr>
        <w:top w:val="none" w:sz="0" w:space="0" w:color="auto"/>
        <w:left w:val="none" w:sz="0" w:space="0" w:color="auto"/>
        <w:bottom w:val="none" w:sz="0" w:space="0" w:color="auto"/>
        <w:right w:val="none" w:sz="0" w:space="0" w:color="auto"/>
      </w:divBdr>
    </w:div>
    <w:div w:id="213598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uonneutrino/us-census-demographic-dat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ata.census.gov/table/ACSST1Y2017.S0502?q=Native%20and%20Foreign-Born%20in%20state%202017&amp;t=Class%20of%20Worker" TargetMode="External"/><Relationship Id="rId4" Type="http://schemas.openxmlformats.org/officeDocument/2006/relationships/settings" Target="settings.xml"/><Relationship Id="rId9" Type="http://schemas.openxmlformats.org/officeDocument/2006/relationships/hyperlink" Target="https://www.census.gov/data/developers/data-sets/acs-1year.2017.html#list-tab-84385509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Cin23</b:Tag>
    <b:SourceType>InternetSite</b:SourceType>
    <b:Guid>{077FE586-DDAE-954B-B8A1-07E5675AF9DA}</b:Guid>
    <b:Title>Foreign-born Huskers contribute 8% of state economic input, report says</b:Title>
    <b:Year>2023</b:Year>
    <b:Author>
      <b:Author>
        <b:NameList>
          <b:Person>
            <b:Last>Gonzalez</b:Last>
            <b:First>Cindy</b:First>
          </b:Person>
        </b:NameList>
      </b:Author>
    </b:Author>
    <b:InternetSiteTitle>Nebraska Examiner</b:InternetSiteTitle>
    <b:URL>https://nebraskaexaminer.com/2023/05/22/foreign-born-huskers-contribute-8-of-state-economic-input-report-says/#:~:text=According%20to%20the%20IRI%2C%20more,no%20matter%20their%20legal%20status.</b:URL>
    <b:Month>May</b:Month>
    <b:Day>22</b:Day>
    <b:RefOrder>1</b:RefOrder>
  </b:Source>
  <b:Source>
    <b:Tag>23ht</b:Tag>
    <b:SourceType>InternetSite</b:SourceType>
    <b:Guid>{090E37C0-C84A-614F-A68E-8BC7D5AB68D8}</b:Guid>
    <b:URL>https://immresearch.org/foreign-born-huskers-contribute-8-of-state-economic-input-report-says/</b:URL>
    <b:Year>2023</b:Year>
    <b:Month>6</b:Month>
    <b:Day>12</b:Day>
    <b:RefOrder>2</b:RefOrder>
  </b:Source>
</b:Sources>
</file>

<file path=customXml/itemProps1.xml><?xml version="1.0" encoding="utf-8"?>
<ds:datastoreItem xmlns:ds="http://schemas.openxmlformats.org/officeDocument/2006/customXml" ds:itemID="{178EA057-DB91-D742-8984-24BA87260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6</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Huynh</dc:creator>
  <cp:keywords/>
  <dc:description/>
  <cp:lastModifiedBy>Linh Huynh</cp:lastModifiedBy>
  <cp:revision>33</cp:revision>
  <dcterms:created xsi:type="dcterms:W3CDTF">2024-06-23T03:19:00Z</dcterms:created>
  <dcterms:modified xsi:type="dcterms:W3CDTF">2024-06-23T21:59:00Z</dcterms:modified>
</cp:coreProperties>
</file>