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56"/>
        </w:rPr>
        <w:t>种子源模块控制器</w:t>
      </w:r>
    </w:p>
    <w:p>
      <w:pPr>
        <w:jc w:val="center"/>
      </w:pPr>
      <w:r>
        <w:rPr>
          <w:color w:val="2E74B5"/>
          <w:sz w:val="44"/>
        </w:rPr>
        <w:t>使 用 说 明 书</w:t>
      </w:r>
    </w:p>
    <w:p/>
    <w:p>
      <w:pPr>
        <w:jc w:val="center"/>
      </w:pPr>
      <w:r>
        <w:rPr>
          <w:color w:val="888888"/>
          <w:sz w:val="21"/>
        </w:rPr>
        <w:t>版本：v2.0　|　2026年06月05日</w:t>
      </w:r>
    </w:p>
    <w:p>
      <w:r>
        <w:br w:type="page"/>
      </w:r>
    </w:p>
    <w:p>
      <w:pPr>
        <w:pStyle w:val="Heading1"/>
      </w:pPr>
      <w:r>
        <w:t>1. 软件简介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65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sz w:val="18"/>
              </w:rPr>
              <w:t>软件名称</w:t>
            </w:r>
          </w:p>
        </w:tc>
        <w:tc>
          <w:tcPr>
            <w:tcW w:type="dxa" w:w="7654"/>
            <w:shd w:fill="F2F7FB"/>
          </w:tcPr>
          <w:p>
            <w:r>
              <w:rPr>
                <w:sz w:val="18"/>
              </w:rPr>
              <w:t>种子源模块控制器 (SeedSourceControl)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v2.0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sz w:val="18"/>
              </w:rPr>
              <w:t>运行环境</w:t>
            </w:r>
          </w:p>
        </w:tc>
        <w:tc>
          <w:tcPr>
            <w:tcW w:type="dxa" w:w="7654"/>
            <w:shd w:fill="F2F7FB"/>
          </w:tcPr>
          <w:p>
            <w:r>
              <w:rPr>
                <w:sz w:val="18"/>
              </w:rPr>
              <w:t>Windows 10/11（64位）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软件用途</w:t>
            </w:r>
          </w:p>
        </w:tc>
        <w:tc>
          <w:tcPr>
            <w:tcW w:type="dxa" w:w="7654"/>
          </w:tcPr>
          <w:p>
            <w:r>
              <w:rPr>
                <w:sz w:val="18"/>
              </w:rPr>
              <w:t>通过串口与种子源模块设备通信，实现参数配置、实时监控、数据可视化与历史数据管理</w:t>
            </w:r>
          </w:p>
        </w:tc>
      </w:tr>
      <w:tr>
        <w:tc>
          <w:tcPr>
            <w:tcW w:type="dxa" w:w="1701"/>
            <w:shd w:fill="F2F7FB"/>
          </w:tcPr>
          <w:p>
            <w:r>
              <w:rPr>
                <w:sz w:val="18"/>
              </w:rPr>
              <w:t>通信协议</w:t>
            </w:r>
          </w:p>
        </w:tc>
        <w:tc>
          <w:tcPr>
            <w:tcW w:type="dxa" w:w="7654"/>
            <w:shd w:fill="F2F7FB"/>
          </w:tcPr>
          <w:p>
            <w:r>
              <w:rPr>
                <w:sz w:val="18"/>
              </w:rPr>
              <w:t>《种子源模块通信协议 V1.3》</w:t>
            </w:r>
          </w:p>
        </w:tc>
      </w:tr>
    </w:tbl>
    <w:p/>
    <w:p>
      <w:r>
        <w:t>主要功能：</w:t>
      </w:r>
    </w:p>
    <w:p>
      <w:pPr>
        <w:pStyle w:val="ListBullet"/>
      </w:pPr>
      <w:r>
        <w:t>设备连接通信：串口参数配置，连接/断开管理，连接状态实时检测</w:t>
      </w:r>
    </w:p>
    <w:p>
      <w:pPr>
        <w:pStyle w:val="ListBullet"/>
      </w:pPr>
      <w:r>
        <w:t>参数配置：电流、温度、功率目标值设定，设备配置寄存器读写</w:t>
      </w:r>
    </w:p>
    <w:p>
      <w:pPr>
        <w:pStyle w:val="ListBullet"/>
      </w:pPr>
      <w:r>
        <w:t>实时数据监控：7 个功能页签，全面展示设备运行状态</w:t>
      </w:r>
    </w:p>
    <w:p>
      <w:pPr>
        <w:pStyle w:val="ListBullet"/>
      </w:pPr>
      <w:r>
        <w:t>数据可视化：独立渲染线程驱动的实时曲线图，支持多系列叠加显示</w:t>
      </w:r>
    </w:p>
    <w:p>
      <w:pPr>
        <w:pStyle w:val="ListBullet"/>
      </w:pPr>
      <w:r>
        <w:t>报警管理：8 路告警指示灯 + 告警历史记录，位域精确诊断</w:t>
      </w:r>
    </w:p>
    <w:p>
      <w:pPr>
        <w:pStyle w:val="ListBullet"/>
      </w:pPr>
      <w:r>
        <w:t>数据管理：实时数据表格（1000 行）、CSV 导出、SQLite 自动持久化</w:t>
      </w:r>
    </w:p>
    <w:p>
      <w:pPr>
        <w:pStyle w:val="ListBullet"/>
      </w:pPr>
      <w:r>
        <w:t>统计分析：滑动窗口统计（平均值、方差、最大值、最小值）</w:t>
      </w:r>
    </w:p>
    <w:p>
      <w:pPr>
        <w:pStyle w:val="Heading1"/>
      </w:pPr>
      <w:r>
        <w:t>2. 安装与启动</w:t>
      </w:r>
    </w:p>
    <w:p>
      <w:pPr>
        <w:pStyle w:val="Heading2"/>
      </w:pPr>
      <w:r>
        <w:t>2.1 系统要求</w:t>
      </w:r>
    </w:p>
    <w:p>
      <w:pPr>
        <w:pStyle w:val="ListBullet"/>
      </w:pPr>
      <w:r>
        <w:t>操作系统：Windows 10/11 64位（Windows 7 理论上兼容但未经测试）</w:t>
      </w:r>
    </w:p>
    <w:p>
      <w:pPr>
        <w:pStyle w:val="ListBullet"/>
      </w:pPr>
      <w:r>
        <w:t>硬件：至少一个可用串口（物理 COM 口或 USB 转串口）</w:t>
      </w:r>
    </w:p>
    <w:p>
      <w:pPr>
        <w:pStyle w:val="ListBullet"/>
      </w:pPr>
      <w:r>
        <w:t>软件依赖：已集成所有 Qt 运行时依赖，无需单独安装</w:t>
      </w:r>
    </w:p>
    <w:p>
      <w:pPr>
        <w:pStyle w:val="Heading2"/>
      </w:pPr>
      <w:r>
        <w:t>2.2 启动方式</w:t>
      </w:r>
    </w:p>
    <w:p>
      <w:r>
        <w:t>双击 build/deploy/Debug/SeedSourceControl.exe 即可启动程序。</w:t>
      </w:r>
    </w:p>
    <w:p>
      <w:r>
        <w:t>程序以 Windows 标准 GUI 窗口模式运行。</w:t>
      </w:r>
    </w:p>
    <w:p>
      <w:pPr>
        <w:pStyle w:val="Heading2"/>
      </w:pPr>
      <w:r>
        <w:t>2.3 目录说明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文件/目录</w:t>
            </w:r>
          </w:p>
        </w:tc>
        <w:tc>
          <w:tcPr>
            <w:tcW w:type="dxa" w:w="708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sz w:val="18"/>
              </w:rPr>
              <w:t>SeedSourceControl.exe</w:t>
            </w:r>
          </w:p>
        </w:tc>
        <w:tc>
          <w:tcPr>
            <w:tcW w:type="dxa" w:w="7087"/>
            <w:shd w:fill="F2F7FB"/>
          </w:tcPr>
          <w:p>
            <w:r>
              <w:rPr>
                <w:sz w:val="18"/>
              </w:rPr>
              <w:t>主程序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platforms/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Qt 平台插件 (qwindows.dll)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sz w:val="18"/>
              </w:rPr>
              <w:t>sqldrivers/</w:t>
            </w:r>
          </w:p>
        </w:tc>
        <w:tc>
          <w:tcPr>
            <w:tcW w:type="dxa" w:w="7087"/>
            <w:shd w:fill="F2F7FB"/>
          </w:tcPr>
          <w:p>
            <w:r>
              <w:rPr>
                <w:sz w:val="18"/>
              </w:rPr>
              <w:t>SQLite 数据库驱动 (qsqlite.dll)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styles/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Qt 样式插件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sz w:val="18"/>
              </w:rPr>
              <w:t>imageformats/</w:t>
            </w:r>
          </w:p>
        </w:tc>
        <w:tc>
          <w:tcPr>
            <w:tcW w:type="dxa" w:w="7087"/>
            <w:shd w:fill="F2F7FB"/>
          </w:tcPr>
          <w:p>
            <w:r>
              <w:rPr>
                <w:sz w:val="18"/>
              </w:rPr>
              <w:t>图像格式插件</w:t>
            </w:r>
          </w:p>
        </w:tc>
      </w:tr>
    </w:tbl>
    <w:p>
      <w:r>
        <w:br w:type="page"/>
      </w:r>
    </w:p>
    <w:p>
      <w:pPr>
        <w:pStyle w:val="Heading1"/>
      </w:pPr>
      <w:r>
        <w:t>3. 界面说明</w:t>
      </w:r>
    </w:p>
    <w:p>
      <w:pPr>
        <w:pStyle w:val="Heading2"/>
      </w:pPr>
      <w:r>
        <w:t>3.1 主界面布局</w:t>
      </w:r>
    </w:p>
    <w:p>
      <w:r>
        <w:t>主界面从上到下依次为：菜单栏 → 串口连接面板 → 页签导航栏 → 内容区域。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1A1A2E"/>
          <w:sz w:val="17"/>
        </w:rPr>
        <w:t>┌─── 种子源模块控制器 - v2.0 ──────────────────────┐</w:t>
        <w:br/>
        <w:t>│ 文件(&amp;F)  帮助(&amp;H)                    ← 菜单栏      │</w:t>
        <w:br/>
        <w:t>├────────────────────────────────────────────────────┤</w:t>
        <w:br/>
        <w:t>│ Port:[▼] Baud:[▼] Data:[▼] Parity:[▼] Stop:[▼]     │</w:t>
        <w:br/>
        <w:t>│ Flow:[▼] [Refresh] [Connect]  Status:Disconnected  │</w:t>
        <w:br/>
        <w:t>│ ← 串口连接面板                                       │</w:t>
        <w:br/>
        <w:t>├────────────────────────────────────────────────────┤</w:t>
        <w:br/>
        <w:t>│ [总览] [电流控制] [温度控制] [功率监测] [设备配置]   │</w:t>
        <w:br/>
        <w:t>│ [报警管理] [数据统计]              ← 页签导航        │</w:t>
        <w:br/>
        <w:t>├────────────────────────────────────────────────────┤</w:t>
        <w:br/>
        <w:t>│                                                    │</w:t>
        <w:br/>
        <w:t>│            当前选中页签的内容区域                      │</w:t>
        <w:br/>
        <w:t>│    (含状态显示 / 参数设定 / 实时曲线 / 日志等)        │</w:t>
        <w:br/>
        <w:t>│                                                    │</w:t>
        <w:br/>
        <w:t>└────────────────────────────────────────────────────┘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3.2 菜单栏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菜单</w:t>
            </w:r>
          </w:p>
        </w:tc>
        <w:tc>
          <w:tcPr>
            <w:tcW w:type="dxa" w:w="652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835"/>
            <w:shd w:fill="F2F7FB"/>
          </w:tcPr>
          <w:p>
            <w:r>
              <w:rPr>
                <w:sz w:val="18"/>
              </w:rPr>
              <w:t>文件(&amp;F) → 退出(&amp;X)</w:t>
            </w:r>
          </w:p>
        </w:tc>
        <w:tc>
          <w:tcPr>
            <w:tcW w:type="dxa" w:w="6520"/>
            <w:shd w:fill="F2F7FB"/>
          </w:tcPr>
          <w:p>
            <w:r>
              <w:rPr>
                <w:sz w:val="18"/>
              </w:rPr>
              <w:t>退出程序（快捷键 Ctrl+Q）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帮助(&amp;H) → 关于(&amp;A)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显示软件版本和版权信息</w:t>
            </w:r>
          </w:p>
        </w:tc>
      </w:tr>
    </w:tbl>
    <w:p>
      <w:pPr>
        <w:pStyle w:val="Heading2"/>
      </w:pPr>
      <w:r>
        <w:t>3.3 串口连接面板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控件</w:t>
            </w:r>
          </w:p>
        </w:tc>
        <w:tc>
          <w:tcPr>
            <w:tcW w:type="dxa" w:w="7370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shd w:fill="F2F7FB"/>
          </w:tcPr>
          <w:p>
            <w:r>
              <w:rPr>
                <w:sz w:val="18"/>
              </w:rPr>
              <w:t>Port</w:t>
            </w:r>
          </w:p>
        </w:tc>
        <w:tc>
          <w:tcPr>
            <w:tcW w:type="dxa" w:w="7370"/>
            <w:shd w:fill="F2F7FB"/>
          </w:tcPr>
          <w:p>
            <w:r>
              <w:rPr>
                <w:sz w:val="18"/>
              </w:rPr>
              <w:t>串口选择下拉框，自动检测系统可用 COM 端口，支持手动刷新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Baud Rate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波特率：9600/14400/19200/38400/57600/115200/230400/460800</w:t>
            </w:r>
          </w:p>
        </w:tc>
      </w:tr>
      <w:tr>
        <w:tc>
          <w:tcPr>
            <w:tcW w:type="dxa" w:w="1984"/>
            <w:shd w:fill="F2F7FB"/>
          </w:tcPr>
          <w:p>
            <w:r>
              <w:rPr>
                <w:sz w:val="18"/>
              </w:rPr>
              <w:t>Data Bits</w:t>
            </w:r>
          </w:p>
        </w:tc>
        <w:tc>
          <w:tcPr>
            <w:tcW w:type="dxa" w:w="7370"/>
            <w:shd w:fill="F2F7FB"/>
          </w:tcPr>
          <w:p>
            <w:r>
              <w:rPr>
                <w:sz w:val="18"/>
              </w:rPr>
              <w:t>数据位：5/6/7/8（默认 8）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Parity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校验位：None/Even/Odd/Mark/Space（默认 None）</w:t>
            </w:r>
          </w:p>
        </w:tc>
      </w:tr>
      <w:tr>
        <w:tc>
          <w:tcPr>
            <w:tcW w:type="dxa" w:w="1984"/>
            <w:shd w:fill="F2F7FB"/>
          </w:tcPr>
          <w:p>
            <w:r>
              <w:rPr>
                <w:sz w:val="18"/>
              </w:rPr>
              <w:t>Stop Bits</w:t>
            </w:r>
          </w:p>
        </w:tc>
        <w:tc>
          <w:tcPr>
            <w:tcW w:type="dxa" w:w="7370"/>
            <w:shd w:fill="F2F7FB"/>
          </w:tcPr>
          <w:p>
            <w:r>
              <w:rPr>
                <w:sz w:val="18"/>
              </w:rPr>
              <w:t>停止位：1/1.5/2（默认 1）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Flow Control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流控制：None/Hardware/Software（默认 None）</w:t>
            </w:r>
          </w:p>
        </w:tc>
      </w:tr>
      <w:tr>
        <w:tc>
          <w:tcPr>
            <w:tcW w:type="dxa" w:w="1984"/>
            <w:shd w:fill="F2F7FB"/>
          </w:tcPr>
          <w:p>
            <w:r>
              <w:rPr>
                <w:sz w:val="18"/>
              </w:rPr>
              <w:t>Refresh</w:t>
            </w:r>
          </w:p>
        </w:tc>
        <w:tc>
          <w:tcPr>
            <w:tcW w:type="dxa" w:w="7370"/>
            <w:shd w:fill="F2F7FB"/>
          </w:tcPr>
          <w:p>
            <w:r>
              <w:rPr>
                <w:sz w:val="18"/>
              </w:rPr>
              <w:t>刷新可用串口列表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Connect/Disconnect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连接/断开设备（连接后按钮文字切换）</w:t>
            </w:r>
          </w:p>
        </w:tc>
      </w:tr>
      <w:tr>
        <w:tc>
          <w:tcPr>
            <w:tcW w:type="dxa" w:w="1984"/>
            <w:shd w:fill="F2F7FB"/>
          </w:tcPr>
          <w:p>
            <w:r>
              <w:rPr>
                <w:sz w:val="18"/>
              </w:rPr>
              <w:t>Status 标签</w:t>
            </w:r>
          </w:p>
        </w:tc>
        <w:tc>
          <w:tcPr>
            <w:tcW w:type="dxa" w:w="7370"/>
            <w:shd w:fill="F2F7FB"/>
          </w:tcPr>
          <w:p>
            <w:r>
              <w:rPr>
                <w:sz w:val="18"/>
              </w:rPr>
              <w:t>连接状态显示：绿色 Connected / 红色 Disconnected</w:t>
            </w:r>
          </w:p>
        </w:tc>
      </w:tr>
    </w:tbl>
    <w:p>
      <w:pPr>
        <w:ind w:left="283"/>
        <w:shd w:val="clear" w:color="auto" w:fill="E8F4FD"/>
      </w:pPr>
      <w:r>
        <w:rPr>
          <w:color w:val="333333"/>
          <w:sz w:val="18"/>
        </w:rPr>
        <w:t>ℹ️ 连接后所有配置控件将被禁用，需断开后才能修改串口参数。</w:t>
      </w:r>
    </w:p>
    <w:p>
      <w:pPr>
        <w:pStyle w:val="Heading2"/>
      </w:pPr>
      <w:r>
        <w:t>3.4 总览页签 (Dashboard)</w:t>
      </w:r>
    </w:p>
    <w:p>
      <w:r>
        <w:t>设备运行状态总览，包含以下区域：</w:t>
      </w:r>
    </w:p>
    <w:p>
      <w:pPr>
        <w:pStyle w:val="ListBullet"/>
      </w:pPr>
      <w:r>
        <w:t>状态指示灯：设备状态（IDLE/RUN/ERR）、电流状态、温度状态</w:t>
      </w:r>
    </w:p>
    <w:p>
      <w:pPr>
        <w:pStyle w:val="ListBullet"/>
      </w:pPr>
      <w:r>
        <w:t>数值显示：设定电流、实际电流、设定温度、实际温度、功率、报警状态</w:t>
      </w:r>
    </w:p>
    <w:p>
      <w:pPr>
        <w:pStyle w:val="ListBullet"/>
      </w:pPr>
      <w:r>
        <w:t>快捷控制：[启动]（绿色）/[停止]（红色）按钮</w:t>
      </w:r>
    </w:p>
    <w:p>
      <w:pPr>
        <w:pStyle w:val="ListBullet"/>
      </w:pPr>
      <w:r>
        <w:t>运行日志：位于页签底部，以深色背景展示。包含 Info/Warning/Error 三级日志，显示通信 TX/RX 十六进制数据和操作记录。支持 [清除] 和 [保存] 操作</w:t>
      </w:r>
    </w:p>
    <w:p>
      <w:pPr>
        <w:pStyle w:val="Heading2"/>
      </w:pPr>
      <w:r>
        <w:t>3.5 电流控制页签</w:t>
      </w:r>
    </w:p>
    <w:p>
      <w:r>
        <w:t>电流参数设定与实时监测：</w:t>
      </w:r>
    </w:p>
    <w:p>
      <w:pPr>
        <w:pStyle w:val="ListBullet"/>
      </w:pPr>
      <w:r>
        <w:t>目标电流设定：QDoubleSpinBox，范围 0–1000.00 mA，步进 0.01</w:t>
      </w:r>
    </w:p>
    <w:p>
      <w:pPr>
        <w:pStyle w:val="ListBullet"/>
      </w:pPr>
      <w:r>
        <w:t>[应用] 按钮：将设定值通过写寄存器命令发送到设备</w:t>
      </w:r>
    </w:p>
    <w:p>
      <w:pPr>
        <w:pStyle w:val="ListBullet"/>
      </w:pPr>
      <w:r>
        <w:t>实际电流显示：实时刷新的大字数值标签</w:t>
      </w:r>
    </w:p>
    <w:p>
      <w:pPr>
        <w:pStyle w:val="ListBullet"/>
      </w:pPr>
      <w:r>
        <w:t>电流趋势曲线：EnhancedChartWidget 驱动，支持鼠标滚轮缩放 Y 轴</w:t>
      </w:r>
    </w:p>
    <w:p>
      <w:pPr>
        <w:pStyle w:val="ListBullet"/>
      </w:pPr>
      <w:r>
        <w:t>统计分析：曲线右侧显示均值/方差/最大/最小值</w:t>
      </w:r>
    </w:p>
    <w:p>
      <w:pPr>
        <w:pStyle w:val="Heading2"/>
      </w:pPr>
      <w:r>
        <w:t>3.6 温度控制页签</w:t>
      </w:r>
    </w:p>
    <w:p>
      <w:r>
        <w:t>温度参数设定与实时监测：</w:t>
      </w:r>
    </w:p>
    <w:p>
      <w:pPr>
        <w:pStyle w:val="ListBullet"/>
      </w:pPr>
      <w:r>
        <w:t>目标温度设定：QDoubleSpinBox，范围 -40.00–125.00 °C，步进 0.01</w:t>
      </w:r>
    </w:p>
    <w:p>
      <w:pPr>
        <w:pStyle w:val="ListBullet"/>
      </w:pPr>
      <w:r>
        <w:t>[应用] 按钮：将设定值通过写寄存器命令发送到设备</w:t>
      </w:r>
    </w:p>
    <w:p>
      <w:pPr>
        <w:pStyle w:val="ListBullet"/>
      </w:pPr>
      <w:r>
        <w:t>实际温度显示：实时刷新的大字数值标签（&gt;80°C 红色，&gt;60°C 橙色）</w:t>
      </w:r>
    </w:p>
    <w:p>
      <w:pPr>
        <w:pStyle w:val="ListBullet"/>
      </w:pPr>
      <w:r>
        <w:t>温度趋势曲线：同 EnhancedChartWidget</w:t>
      </w:r>
    </w:p>
    <w:p>
      <w:pPr>
        <w:pStyle w:val="Heading2"/>
      </w:pPr>
      <w:r>
        <w:t>3.7 功率监测页签</w:t>
      </w:r>
    </w:p>
    <w:p>
      <w:r>
        <w:t>功率分布监测，包含双曲线图：</w:t>
      </w:r>
    </w:p>
    <w:p>
      <w:pPr>
        <w:pStyle w:val="ListBullet"/>
      </w:pPr>
      <w:r>
        <w:t>电流分配曲线：PD 电流、TEC 电流两个系列叠加显示</w:t>
      </w:r>
    </w:p>
    <w:p>
      <w:pPr>
        <w:pStyle w:val="ListBullet"/>
      </w:pPr>
      <w:r>
        <w:t>功率分配曲线：激光功率、恒流功率、系统总功率三个系列叠加显示</w:t>
      </w:r>
    </w:p>
    <w:p>
      <w:pPr>
        <w:pStyle w:val="ListBullet"/>
      </w:pPr>
      <w:r>
        <w:t>数值标签：curPd/curTec/pwrLas/pwrCc/pwrSys 五个独立指标</w:t>
      </w:r>
    </w:p>
    <w:p>
      <w:pPr>
        <w:pStyle w:val="Heading2"/>
      </w:pPr>
      <w:r>
        <w:t>3.8 设备配置页签</w:t>
      </w:r>
    </w:p>
    <w:p>
      <w:r>
        <w:t>CONFIG 寄存器配置、DEVINFO 查看、SYSTEM 控制：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控件</w:t>
            </w:r>
          </w:p>
        </w:tc>
        <w:tc>
          <w:tcPr>
            <w:tcW w:type="dxa" w:w="5953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1134"/>
            <w:shd w:fill="F2F7FB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2268"/>
            <w:shd w:fill="F2F7FB"/>
          </w:tcPr>
          <w:p>
            <w:r>
              <w:rPr>
                <w:sz w:val="18"/>
              </w:rPr>
              <w:t>6 个 CheckBox</w:t>
            </w:r>
          </w:p>
        </w:tc>
        <w:tc>
          <w:tcPr>
            <w:tcW w:type="dxa" w:w="5953"/>
            <w:shd w:fill="F2F7FB"/>
          </w:tcPr>
          <w:p>
            <w:r>
              <w:rPr>
                <w:sz w:val="18"/>
              </w:rPr>
              <w:t>TC_EN/CC_EN/AE_EN/POWER_SV/CUR_SV/TEMP_SV 使能位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电流阈值/电流斜率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QDoubleSpinBox 设定</w:t>
            </w:r>
          </w:p>
        </w:tc>
      </w:tr>
      <w:tr>
        <w:tc>
          <w:tcPr>
            <w:tcW w:type="dxa" w:w="1134"/>
            <w:shd w:fill="F2F7FB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2268"/>
            <w:shd w:fill="F2F7FB"/>
          </w:tcPr>
          <w:p>
            <w:r>
              <w:rPr>
                <w:sz w:val="18"/>
              </w:rPr>
              <w:t>波特率</w:t>
            </w:r>
          </w:p>
        </w:tc>
        <w:tc>
          <w:tcPr>
            <w:tcW w:type="dxa" w:w="5953"/>
            <w:shd w:fill="F2F7FB"/>
          </w:tcPr>
          <w:p>
            <w:r>
              <w:rPr>
                <w:sz w:val="18"/>
              </w:rPr>
              <w:t>QComboBox 选择 9600-460800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[应用]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读取所有控件值，组合为 ConfigBits，发送写寄存器命令</w:t>
            </w:r>
          </w:p>
        </w:tc>
      </w:tr>
      <w:tr>
        <w:tc>
          <w:tcPr>
            <w:tcW w:type="dxa" w:w="1134"/>
            <w:shd w:fill="F2F7FB"/>
          </w:tcPr>
          <w:p>
            <w:r>
              <w:rPr>
                <w:sz w:val="18"/>
              </w:rPr>
              <w:t>DEVINFO</w:t>
            </w:r>
          </w:p>
        </w:tc>
        <w:tc>
          <w:tcPr>
            <w:tcW w:type="dxa" w:w="2268"/>
            <w:shd w:fill="F2F7FB"/>
          </w:tcPr>
          <w:p>
            <w:r>
              <w:rPr>
                <w:sz w:val="18"/>
              </w:rPr>
              <w:t>7 个 Label</w:t>
            </w:r>
          </w:p>
        </w:tc>
        <w:tc>
          <w:tcPr>
            <w:tcW w:type="dxa" w:w="5953"/>
            <w:shd w:fill="F2F7FB"/>
          </w:tcPr>
          <w:p>
            <w:r>
              <w:rPr>
                <w:sz w:val="18"/>
              </w:rPr>
              <w:t>显示设备名称/硬件版本/软件版本/序列号/最大电流/温度范围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DEVINFO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[读取设备信息]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发送读 DEVINFO 寄存器命令（功能预留）</w:t>
            </w:r>
          </w:p>
        </w:tc>
      </w:tr>
      <w:tr>
        <w:tc>
          <w:tcPr>
            <w:tcW w:type="dxa" w:w="1134"/>
            <w:shd w:fill="F2F7FB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2268"/>
            <w:shd w:fill="F2F7FB"/>
          </w:tcPr>
          <w:p>
            <w:r>
              <w:rPr>
                <w:sz w:val="18"/>
              </w:rPr>
              <w:t>[休眠]/[软复位]/[固件升级]</w:t>
            </w:r>
          </w:p>
        </w:tc>
        <w:tc>
          <w:tcPr>
            <w:tcW w:type="dxa" w:w="5953"/>
            <w:shd w:fill="F2F7FB"/>
          </w:tcPr>
          <w:p>
            <w:r>
              <w:rPr>
                <w:sz w:val="18"/>
              </w:rPr>
              <w:t>发送系统控制命令（功能预留）</w:t>
            </w:r>
          </w:p>
        </w:tc>
      </w:tr>
    </w:tbl>
    <w:p>
      <w:pPr>
        <w:pStyle w:val="Heading2"/>
      </w:pPr>
      <w:r>
        <w:t>3.9 报警管理页签</w:t>
      </w:r>
    </w:p>
    <w:p>
      <w:r>
        <w:t>8 路告警指示灯 + 历史记录：</w:t>
      </w:r>
    </w:p>
    <w:p>
      <w:pPr>
        <w:pStyle w:val="ListBullet"/>
      </w:pPr>
      <w:r>
        <w:t>指示灯（8 组）：ccCtrl/ccPd/ccAdc/ccDac/tcCtrl/tcAdc/tcDac/sysPwr</w:t>
      </w:r>
    </w:p>
    <w:p>
      <w:pPr>
        <w:pStyle w:val="ListBullet"/>
      </w:pPr>
      <w:r>
        <w:t>正常状态：绿色指示灯 + 文字 "正常"</w:t>
      </w:r>
    </w:p>
    <w:p>
      <w:pPr>
        <w:pStyle w:val="ListBullet"/>
      </w:pPr>
      <w:r>
        <w:t>告警状态：红色指示灯 + 文字 "告警" + 告警描述</w:t>
      </w:r>
    </w:p>
    <w:p>
      <w:pPr>
        <w:pStyle w:val="ListBullet"/>
      </w:pPr>
      <w:r>
        <w:t>告警历史表：时间 | 告警码 | 告警描述，记录每次告警触发事件</w:t>
      </w:r>
    </w:p>
    <w:p>
      <w:pPr>
        <w:pStyle w:val="ListBullet"/>
      </w:pPr>
      <w:r>
        <w:t>[清除历史] 按钮：清除告警历史记录</w:t>
      </w:r>
    </w:p>
    <w:p>
      <w:pPr>
        <w:pStyle w:val="Heading2"/>
      </w:pPr>
      <w:r>
        <w:t>3.10 数据统计页签</w:t>
      </w:r>
    </w:p>
    <w:p>
      <w:r>
        <w:t>实时数据表格与导出：</w:t>
      </w:r>
    </w:p>
    <w:p>
      <w:pPr>
        <w:pStyle w:val="ListBullet"/>
      </w:pPr>
      <w:r>
        <w:t>表格列：时间(yyyy-MM-dd HH:mm:ss.zzz) | 电流(mA) | 温度(°C) | 功率(mW) | 状态 | 报警</w:t>
      </w:r>
    </w:p>
    <w:p>
      <w:pPr>
        <w:pStyle w:val="ListBullet"/>
      </w:pPr>
      <w:r>
        <w:t>最大行数：1000 行（超出后自动删除最旧行）</w:t>
      </w:r>
    </w:p>
    <w:p>
      <w:pPr>
        <w:pStyle w:val="ListBullet"/>
      </w:pPr>
      <w:r>
        <w:t>[清除] 按钮：清空表格</w:t>
      </w:r>
    </w:p>
    <w:p>
      <w:pPr>
        <w:pStyle w:val="ListBullet"/>
      </w:pPr>
      <w:r>
        <w:t>[导出CSV] 按钮：导出为 CSV 文件（UTF-8 编码），可用 Excel 打开</w:t>
      </w:r>
    </w:p>
    <w:p>
      <w:pPr>
        <w:pStyle w:val="ListBullet"/>
      </w:pPr>
      <w:r>
        <w:t>导出文件名格式：data_yyyyMMdd_HHmmss.csv</w:t>
      </w:r>
    </w:p>
    <w:p>
      <w:r>
        <w:br w:type="page"/>
      </w:r>
    </w:p>
    <w:p>
      <w:pPr>
        <w:pStyle w:val="Heading1"/>
      </w:pPr>
      <w:r>
        <w:t>4. 操作流程</w:t>
      </w:r>
    </w:p>
    <w:p>
      <w:pPr>
        <w:pStyle w:val="Heading2"/>
      </w:pPr>
      <w:r>
        <w:t>4.1 连接设备</w:t>
      </w:r>
    </w:p>
    <w:p>
      <w:pPr>
        <w:pStyle w:val="ListNumber"/>
      </w:pPr>
      <w:r>
        <w:t>① 在串口面板的 Port 下拉框选择正确的 COM 端口。</w:t>
      </w:r>
    </w:p>
    <w:p>
      <w:pPr>
        <w:pStyle w:val="ListNumber"/>
      </w:pPr>
      <w:r>
        <w:t>② 确认波特率等参数与设备一致（默认 115200-8-N-1）。</w:t>
      </w:r>
    </w:p>
    <w:p>
      <w:pPr>
        <w:pStyle w:val="ListNumber"/>
      </w:pPr>
      <w:r>
        <w:t>③ 点击 [Connect] 按钮。</w:t>
      </w:r>
    </w:p>
    <w:p>
      <w:pPr>
        <w:pStyle w:val="ListNumber"/>
      </w:pPr>
      <w:r>
        <w:t>④ 观察 Status 标签变为绿色 "Connected"。</w:t>
      </w:r>
    </w:p>
    <w:p>
      <w:pPr>
        <w:pStyle w:val="ListNumber"/>
      </w:pPr>
      <w:r>
        <w:t>⑤ 日志面板显示 "Device connected: COMx"。</w:t>
      </w:r>
    </w:p>
    <w:p>
      <w:pPr>
        <w:pStyle w:val="Heading2"/>
      </w:pPr>
      <w:r>
        <w:t>4.2 启动设备</w:t>
      </w:r>
    </w:p>
    <w:p>
      <w:pPr>
        <w:pStyle w:val="ListNumber"/>
      </w:pPr>
      <w:r>
        <w:t>① 确认设备已连接。</w:t>
      </w:r>
    </w:p>
    <w:p>
      <w:pPr>
        <w:pStyle w:val="ListNumber"/>
      </w:pPr>
      <w:r>
        <w:t>② 在总览页签点击 [启动]（绿色）按钮。</w:t>
      </w:r>
    </w:p>
    <w:p>
      <w:pPr>
        <w:pStyle w:val="ListNumber"/>
      </w:pPr>
      <w:r>
        <w:t>③ 日志面板显示设备启动信息。</w:t>
      </w:r>
    </w:p>
    <w:p>
      <w:pPr>
        <w:pStyle w:val="ListNumber"/>
      </w:pPr>
      <w:r>
        <w:t>④ 实时图表开始更新数据曲线。</w:t>
      </w:r>
    </w:p>
    <w:p>
      <w:pPr>
        <w:pStyle w:val="ListNumber"/>
      </w:pPr>
      <w:r>
        <w:t>⑤ 各页签的状态数值开始动态刷新。</w:t>
      </w:r>
    </w:p>
    <w:p>
      <w:pPr>
        <w:pStyle w:val="Heading2"/>
      </w:pPr>
      <w:r>
        <w:t>4.3 设置参数</w:t>
      </w:r>
    </w:p>
    <w:p>
      <w:pPr>
        <w:pStyle w:val="ListNumber"/>
      </w:pPr>
      <w:r>
        <w:t>① 切换到电流控制页签（或温度控制页签）。</w:t>
      </w:r>
    </w:p>
    <w:p>
      <w:pPr>
        <w:pStyle w:val="ListNumber"/>
      </w:pPr>
      <w:r>
        <w:t>② 在目标值输入框中输入期望的电流/温度值。</w:t>
      </w:r>
    </w:p>
    <w:p>
      <w:pPr>
        <w:pStyle w:val="ListNumber"/>
      </w:pPr>
      <w:r>
        <w:t>③ 点击 [应用] 按钮发送写寄存器命令。</w:t>
      </w:r>
    </w:p>
    <w:p>
      <w:pPr>
        <w:pStyle w:val="ListNumber"/>
      </w:pPr>
      <w:r>
        <w:t>④ 日志面板显示 "设置目标电流/温度: xxx"。</w:t>
      </w:r>
    </w:p>
    <w:p>
      <w:pPr>
        <w:pStyle w:val="ListNumber"/>
      </w:pPr>
      <w:r>
        <w:t>⑤ 观察实际值标签和曲线的变化。</w:t>
      </w:r>
    </w:p>
    <w:p>
      <w:pPr>
        <w:pStyle w:val="Heading2"/>
      </w:pPr>
      <w:r>
        <w:t>4.4 监控报警</w:t>
      </w:r>
    </w:p>
    <w:p>
      <w:pPr>
        <w:pStyle w:val="ListNumber"/>
      </w:pPr>
      <w:r>
        <w:t>① 切换到报警管理页签，查看 8 路指示灯状态。</w:t>
      </w:r>
    </w:p>
    <w:p>
      <w:pPr>
        <w:pStyle w:val="ListNumber"/>
      </w:pPr>
      <w:r>
        <w:t>② 当设备异常时，对应指示灯变红，自动记录到告警历史表。</w:t>
      </w:r>
    </w:p>
    <w:p>
      <w:pPr>
        <w:pStyle w:val="ListNumber"/>
      </w:pPr>
      <w:r>
        <w:t>③ 日志面板同步记录告警详情（Error 级别）。</w:t>
      </w:r>
    </w:p>
    <w:p>
      <w:pPr>
        <w:pStyle w:val="ListNumber"/>
      </w:pPr>
      <w:r>
        <w:t>④ 总览页签的 Alarm 状态同步更新。</w:t>
      </w:r>
    </w:p>
    <w:p>
      <w:pPr>
        <w:pStyle w:val="Heading2"/>
      </w:pPr>
      <w:r>
        <w:t>4.5 停止和断开</w:t>
      </w:r>
    </w:p>
    <w:p>
      <w:pPr>
        <w:pStyle w:val="ListNumber"/>
      </w:pPr>
      <w:r>
        <w:t>① 在总览页签点击 [停止]（红色）按钮。</w:t>
      </w:r>
    </w:p>
    <w:p>
      <w:pPr>
        <w:pStyle w:val="ListNumber"/>
      </w:pPr>
      <w:r>
        <w:t>② 点击串口面板的 [Disconnect] 按钮。</w:t>
      </w:r>
    </w:p>
    <w:p>
      <w:pPr>
        <w:pStyle w:val="ListNumber"/>
      </w:pPr>
      <w:r>
        <w:t>③ Status 标签变为红色 "Disconnected"。</w:t>
      </w:r>
    </w:p>
    <w:p>
      <w:pPr>
        <w:pStyle w:val="ListNumber"/>
      </w:pPr>
      <w:r>
        <w:t>④ 所有配置控件恢复可编辑状态。</w:t>
      </w:r>
    </w:p>
    <w:p>
      <w:pPr>
        <w:pStyle w:val="ListNumber"/>
      </w:pPr>
      <w:r>
        <w:t>⑤ 数据已自动保存到 SQLite 数据库。</w:t>
      </w:r>
    </w:p>
    <w:p>
      <w:r>
        <w:br w:type="page"/>
      </w:r>
    </w:p>
    <w:p>
      <w:pPr>
        <w:pStyle w:val="Heading1"/>
      </w:pPr>
      <w:r>
        <w:t>5. 数据管理</w:t>
      </w:r>
    </w:p>
    <w:p>
      <w:pPr>
        <w:pStyle w:val="Heading2"/>
      </w:pPr>
      <w:r>
        <w:t>5.1 数据存储</w:t>
      </w:r>
    </w:p>
    <w:p>
      <w:pPr>
        <w:pStyle w:val="ListBullet"/>
      </w:pPr>
      <w:r>
        <w:t>数据库类型：SQLite</w:t>
      </w:r>
    </w:p>
    <w:p>
      <w:pPr>
        <w:pStyle w:val="ListBullet"/>
      </w:pPr>
      <w:r>
        <w:t>数据库位置：用户 AppData 目录</w:t>
      </w:r>
    </w:p>
    <w:p>
      <w:pPr>
        <w:pStyle w:val="ListBullet"/>
      </w:pPr>
      <w:r>
        <w:t>data 表字段：id | timestamp | current | temperature | power | status | alarm</w:t>
      </w:r>
    </w:p>
    <w:p>
      <w:pPr>
        <w:pStyle w:val="ListBullet"/>
      </w:pPr>
      <w:r>
        <w:t>alarms 表字段：id | timestamp | code | message</w:t>
      </w:r>
    </w:p>
    <w:p>
      <w:pPr>
        <w:pStyle w:val="ListBullet"/>
      </w:pPr>
      <w:r>
        <w:t>自动保存：每次 dataUpdated 信号触发时自动写入</w:t>
      </w:r>
    </w:p>
    <w:p>
      <w:pPr>
        <w:pStyle w:val="Heading2"/>
      </w:pPr>
      <w:r>
        <w:t>5.2 数据导出</w:t>
      </w:r>
    </w:p>
    <w:p>
      <w:pPr>
        <w:pStyle w:val="ListBullet"/>
      </w:pPr>
      <w:r>
        <w:t>格式：CSV (UTF-8 with BOM)</w:t>
      </w:r>
    </w:p>
    <w:p>
      <w:pPr>
        <w:pStyle w:val="ListBullet"/>
      </w:pPr>
      <w:r>
        <w:t>内容：时间 | 电流(mA) | 温度(°C) | 功率(mW) | 状态 | 报警</w:t>
      </w:r>
    </w:p>
    <w:p>
      <w:pPr>
        <w:pStyle w:val="ListBullet"/>
      </w:pPr>
      <w:r>
        <w:t>操作：数据统计页签 → [导出CSV] 按钮</w:t>
      </w:r>
    </w:p>
    <w:p>
      <w:pPr>
        <w:pStyle w:val="ListBullet"/>
      </w:pPr>
      <w:r>
        <w:t>排序：按时间戳升序</w:t>
      </w:r>
    </w:p>
    <w:p>
      <w:pPr>
        <w:pStyle w:val="Heading2"/>
      </w:pPr>
      <w:r>
        <w:t>5.3 内存缓存</w:t>
      </w:r>
    </w:p>
    <w:p>
      <w:pPr>
        <w:pStyle w:val="ListBullet"/>
      </w:pPr>
      <w:r>
        <w:t>DeviceDataModel 维护 10000 条数据的环形缓冲区</w:t>
      </w:r>
    </w:p>
    <w:p>
      <w:pPr>
        <w:pStyle w:val="ListBullet"/>
      </w:pPr>
      <w:r>
        <w:t>EnhancedChartWidget 每条曲线维护 10000 个数据点</w:t>
      </w:r>
    </w:p>
    <w:p>
      <w:pPr>
        <w:pStyle w:val="ListBullet"/>
      </w:pPr>
      <w:r>
        <w:t>StatisticsCalculator 滑动窗口默认 1000 个样本</w:t>
      </w:r>
    </w:p>
    <w:p>
      <w:r>
        <w:br w:type="page"/>
      </w:r>
    </w:p>
    <w:p>
      <w:pPr>
        <w:pStyle w:val="Heading1"/>
      </w:pPr>
      <w:r>
        <w:t>6. 常见问题</w:t>
      </w:r>
    </w:p>
    <w:p>
      <w:pPr>
        <w:pStyle w:val="Heading3"/>
      </w:pPr>
      <w:r>
        <w:t>Q1: 无法找到串口</w:t>
      </w:r>
    </w:p>
    <w:p>
      <w:r>
        <w:t>检查设备是否已连接到电脑；检查 USB 转串口驱动是否已安装；点击 [Refresh] 按钮重新扫描；在设备管理器中确认 COM 端口正常识别。</w:t>
      </w:r>
    </w:p>
    <w:p>
      <w:pPr>
        <w:pStyle w:val="Heading3"/>
      </w:pPr>
      <w:r>
        <w:t>Q2: 连接失败</w:t>
      </w:r>
    </w:p>
    <w:p>
      <w:r>
        <w:t>确认串口参数与设备一致（默认 115200-8-N-1）；确认串口未被其他程序占用；检查设备是否已上电；查看日志面板的错误信息。</w:t>
      </w:r>
    </w:p>
    <w:p>
      <w:pPr>
        <w:pStyle w:val="Heading3"/>
      </w:pPr>
      <w:r>
        <w:t>Q3: 数据不更新</w:t>
      </w:r>
    </w:p>
    <w:p>
      <w:r>
        <w:t>确认设备已连接且已启动（在总览页签点击 [启动]）；检查轮询定时器是否正常（查看日志面板 TX/RX 数据）；确认波特率设置正确。</w:t>
      </w:r>
    </w:p>
    <w:p>
      <w:pPr>
        <w:pStyle w:val="Heading3"/>
      </w:pPr>
      <w:r>
        <w:t>Q4: 参数设置无效</w:t>
      </w:r>
    </w:p>
    <w:p>
      <w:r>
        <w:t>确认设备已连接且正在运行；参数变更需点击 [应用] 按钮发送到设备；检查参数值是否在有效范围内。</w:t>
      </w:r>
    </w:p>
    <w:p>
      <w:pPr>
        <w:pStyle w:val="Heading3"/>
      </w:pPr>
      <w:r>
        <w:t>Q5: 窗口太小内容显示不全</w:t>
      </w:r>
    </w:p>
    <w:p>
      <w:r>
        <w:t>窗口支持自由拖拽缩放（最小 800×600），拖拽窗口边缘即可调整大小；所有控件和图表会自动适配新尺寸。</w:t>
      </w:r>
    </w:p>
    <w:p>
      <w:pPr>
        <w:pStyle w:val="Heading3"/>
      </w:pPr>
      <w:r>
        <w:t>Q6: 如何导出数据</w:t>
      </w:r>
    </w:p>
    <w:p>
      <w:r>
        <w:t>切换到数据统计页签，点击 [导出CSV] 按钮；生成的 CSV 文件可用 Excel 直接打开。</w:t>
      </w:r>
    </w:p>
    <w:p>
      <w:pPr>
        <w:pStyle w:val="Heading3"/>
      </w:pPr>
      <w:r>
        <w:t>Q7: 图表上如何查看具体数值</w:t>
      </w:r>
    </w:p>
    <w:p>
      <w:r>
        <w:t>电流控制/温度控制/功率监测页签的图表支持鼠标滚轮缩放 Y 轴；每个图表的统计面板实时显示均值、方差、最大值、最小值。</w:t>
      </w:r>
    </w:p>
    <w:p>
      <w:r>
        <w:br w:type="page"/>
      </w:r>
    </w:p>
    <w:p>
      <w:pPr>
        <w:pStyle w:val="Heading1"/>
      </w:pPr>
      <w:r>
        <w:t>7. 技术参数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7087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sz w:val="18"/>
              </w:rPr>
              <w:t>通信接口</w:t>
            </w:r>
          </w:p>
        </w:tc>
        <w:tc>
          <w:tcPr>
            <w:tcW w:type="dxa" w:w="7087"/>
            <w:shd w:fill="F2F7FB"/>
          </w:tcPr>
          <w:p>
            <w:r>
              <w:rPr>
                <w:sz w:val="18"/>
              </w:rPr>
              <w:t>RS-232 / UART (QSerialPort)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默认波特率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115200 bps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sz w:val="18"/>
              </w:rPr>
              <w:t>轮询周期</w:t>
            </w:r>
          </w:p>
        </w:tc>
        <w:tc>
          <w:tcPr>
            <w:tcW w:type="dxa" w:w="7087"/>
            <w:shd w:fill="F2F7FB"/>
          </w:tcPr>
          <w:p>
            <w:r>
              <w:rPr>
                <w:sz w:val="18"/>
              </w:rPr>
              <w:t>200 ms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命令超时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2000 ms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sz w:val="18"/>
              </w:rPr>
              <w:t>连接检测周期</w:t>
            </w:r>
          </w:p>
        </w:tc>
        <w:tc>
          <w:tcPr>
            <w:tcW w:type="dxa" w:w="7087"/>
            <w:shd w:fill="F2F7FB"/>
          </w:tcPr>
          <w:p>
            <w:r>
              <w:rPr>
                <w:sz w:val="18"/>
              </w:rPr>
              <w:t>5000 ms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数据缓存容量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10000 条（环形缓冲区）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sz w:val="18"/>
              </w:rPr>
              <w:t>表格最大行数</w:t>
            </w:r>
          </w:p>
        </w:tc>
        <w:tc>
          <w:tcPr>
            <w:tcW w:type="dxa" w:w="7087"/>
            <w:shd w:fill="F2F7FB"/>
          </w:tcPr>
          <w:p>
            <w:r>
              <w:rPr>
                <w:sz w:val="18"/>
              </w:rPr>
              <w:t>1000 行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统计窗口大小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1000 样本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sz w:val="18"/>
              </w:rPr>
              <w:t>电流设定范围</w:t>
            </w:r>
          </w:p>
        </w:tc>
        <w:tc>
          <w:tcPr>
            <w:tcW w:type="dxa" w:w="7087"/>
            <w:shd w:fill="F2F7FB"/>
          </w:tcPr>
          <w:p>
            <w:r>
              <w:rPr>
                <w:sz w:val="18"/>
              </w:rPr>
              <w:t>0 – 1000.00 mA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温度设定范围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-40.00 – 125.00 °C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sz w:val="18"/>
              </w:rPr>
              <w:t>功率监测范围</w:t>
            </w:r>
          </w:p>
        </w:tc>
        <w:tc>
          <w:tcPr>
            <w:tcW w:type="dxa" w:w="7087"/>
            <w:shd w:fill="F2F7FB"/>
          </w:tcPr>
          <w:p>
            <w:r>
              <w:rPr>
                <w:sz w:val="18"/>
              </w:rPr>
              <w:t>0 – 10000.00 mW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数据库类型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SQLite 3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sz w:val="18"/>
              </w:rPr>
              <w:t>CSV 编码</w:t>
            </w:r>
          </w:p>
        </w:tc>
        <w:tc>
          <w:tcPr>
            <w:tcW w:type="dxa" w:w="7087"/>
            <w:shd w:fill="F2F7FB"/>
          </w:tcPr>
          <w:p>
            <w:r>
              <w:rPr>
                <w:sz w:val="18"/>
              </w:rPr>
              <w:t>UTF-8 with BOM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Qt 版本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6.5.3</w:t>
            </w:r>
          </w:p>
        </w:tc>
      </w:tr>
      <w:tr>
        <w:tc>
          <w:tcPr>
            <w:tcW w:type="dxa" w:w="2268"/>
            <w:shd w:fill="F2F7FB"/>
          </w:tcPr>
          <w:p>
            <w:r>
              <w:rPr>
                <w:sz w:val="18"/>
              </w:rPr>
              <w:t>编译器</w:t>
            </w:r>
          </w:p>
        </w:tc>
        <w:tc>
          <w:tcPr>
            <w:tcW w:type="dxa" w:w="7087"/>
            <w:shd w:fill="F2F7FB"/>
          </w:tcPr>
          <w:p>
            <w:r>
              <w:rPr>
                <w:sz w:val="18"/>
              </w:rPr>
              <w:t>MSVC 2019/2022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C++ 标准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C++11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784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