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人物素材摘抄（一类上·10篇）</w:t>
      </w:r>
    </w:p>
    <w:p>
      <w:pPr>
        <w:jc w:val="center"/>
      </w:pPr>
      <w:r>
        <w:rPr>
          <w:color w:val="666666"/>
          <w:sz w:val="20"/>
        </w:rPr>
        <w:t>每篇均为可直接化用的散文式素材，含「核心事迹 + 创新意象 + 可引用金句」，文末标适用主题。</w:t>
      </w:r>
    </w:p>
    <w:p>
      <w:pPr>
        <w:pStyle w:val="Heading1"/>
      </w:pPr>
      <w:r>
        <w:rPr>
          <w:rFonts w:ascii="黑体" w:hAnsi="黑体" w:eastAsia="黑体"/>
        </w:rPr>
        <w:t>一、黄文秀 · 把青春种进大山的褶皱</w:t>
      </w:r>
    </w:p>
    <w:p>
      <w:pPr>
        <w:spacing w:line="336" w:lineRule="auto" w:after="40"/>
      </w:pPr>
      <w:r>
        <w:t>北师大硕士黄文秀，放弃京城霓虹，把行囊背回广西百坭村。暴雨夜里，她放心不下灌溉渠，驱车没入夜色，青春永远停在三十年。有人笑她傻，舍弃繁华守穷山。可她不是“留下”，而是“归来”：如衔泥的春燕，把都市见识垒成故乡的暖窝。青春从非炫耀的资本，而是交付的火炬。她把最亮的一段年华，种进大山褶皱，长成后来人脚下的路。</w:t>
      </w:r>
    </w:p>
    <w:p>
      <w:pPr>
        <w:spacing w:after="200"/>
      </w:pPr>
      <w:r>
        <w:rPr>
          <w:color w:val="8B1A1A"/>
          <w:sz w:val="20"/>
        </w:rPr>
        <w:t>【适用主题】青春抉择 · 扎根基层 · 个人与时代</w:t>
      </w:r>
    </w:p>
    <w:p>
      <w:pPr>
        <w:pStyle w:val="Heading1"/>
      </w:pPr>
      <w:r>
        <w:rPr>
          <w:rFonts w:ascii="黑体" w:hAnsi="黑体" w:eastAsia="黑体"/>
        </w:rPr>
        <w:t>二、杜富国 · 黑暗里，把自己活成灯塔</w:t>
      </w:r>
    </w:p>
    <w:p>
      <w:pPr>
        <w:spacing w:line="336" w:lineRule="auto" w:after="40"/>
      </w:pPr>
      <w:r>
        <w:t>“你退后，让我来！”六个字，是杜富国留给战友最后的请缨。手榴弹近在咫尺，他推开战友，自己迎向爆裂的光。醒来，世界收走双手与双眼。这个二十八岁的军人，偏在黑暗里学着用声音照亮旁人。真正勇敢从非无惧，而是看清代价后，仍把别人安危举过头顶。他把自己活成灯塔——纵使灯下无人，光也照着归途。</w:t>
      </w:r>
    </w:p>
    <w:p>
      <w:pPr>
        <w:spacing w:after="200"/>
      </w:pPr>
      <w:r>
        <w:rPr>
          <w:color w:val="8B1A1A"/>
          <w:sz w:val="20"/>
        </w:rPr>
        <w:t>【适用主题】英勇无畏 · 舍己为人 · 军人的担当</w:t>
      </w:r>
    </w:p>
    <w:p>
      <w:pPr>
        <w:pStyle w:val="Heading1"/>
      </w:pPr>
      <w:r>
        <w:rPr>
          <w:rFonts w:ascii="黑体" w:hAnsi="黑体" w:eastAsia="黑体"/>
        </w:rPr>
        <w:t>三、张富清 · 把功名压进箱底的基石</w:t>
      </w:r>
    </w:p>
    <w:p>
      <w:pPr>
        <w:spacing w:line="336" w:lineRule="auto" w:after="40"/>
      </w:pPr>
      <w:r>
        <w:t>枪林弹雨中立下赫赫战功，太平年岁里他把勋章塞进旧皮箱，披着补丁棉衣，藏成来凤县一名寻常干部。六十余载，儿女不知父亲是“战斗英雄”。他答：“与牺牲的战友比，我有什么资格显摆？”藏，是比“显”更难的英雄主义。时代聚光灯追逐名利，他却退入阴影，甘作沉默基石。共和国大厦不晃，正因有无数“无名”愿作地基，不争天光。</w:t>
      </w:r>
    </w:p>
    <w:p>
      <w:pPr>
        <w:spacing w:after="200"/>
      </w:pPr>
      <w:r>
        <w:rPr>
          <w:color w:val="8B1A1A"/>
          <w:sz w:val="20"/>
        </w:rPr>
        <w:t>【适用主题】淡泊名利 · 深藏功名 · 初心不改</w:t>
      </w:r>
    </w:p>
    <w:p>
      <w:pPr>
        <w:pStyle w:val="Heading1"/>
      </w:pPr>
      <w:r>
        <w:rPr>
          <w:rFonts w:ascii="黑体" w:hAnsi="黑体" w:eastAsia="黑体"/>
        </w:rPr>
        <w:t>四、黄大年 · 把每一天过成倒计时的“科研疯子”</w:t>
      </w:r>
    </w:p>
    <w:p>
      <w:pPr>
        <w:spacing w:line="336" w:lineRule="auto" w:after="40"/>
      </w:pPr>
      <w:r>
        <w:t>“中国迈向强国，需要一批‘科研疯子’。”黄大年自英伦归国，把自己活成吸附同道的磁铁。七年，他惜时如金，日程如飞旋陀螺，带团队将深部探测一举推至世界前列。同事说他“拿命在拼”，他只笑称“想赶在前面”。五十八岁，这颗星骤然陨落。报国从非口号，是把每一天过成倒计时——将生命刻度，焊进国家强盛的钢轨。</w:t>
      </w:r>
    </w:p>
    <w:p>
      <w:pPr>
        <w:spacing w:after="200"/>
      </w:pPr>
      <w:r>
        <w:rPr>
          <w:color w:val="8B1A1A"/>
          <w:sz w:val="20"/>
        </w:rPr>
        <w:t>【适用主题】科技报国 · 海归赤子 · 只争朝夕</w:t>
      </w:r>
    </w:p>
    <w:p>
      <w:pPr>
        <w:pStyle w:val="Heading1"/>
      </w:pPr>
      <w:r>
        <w:rPr>
          <w:rFonts w:ascii="黑体" w:hAnsi="黑体" w:eastAsia="黑体"/>
        </w:rPr>
        <w:t>五、南仁东 · 把一个人，活成一座天文台</w:t>
      </w:r>
    </w:p>
    <w:p>
      <w:pPr>
        <w:spacing w:line="336" w:lineRule="auto" w:after="40"/>
      </w:pPr>
      <w:r>
        <w:t>为给中国铸“望向宇宙的天眼”，南仁东在黔岭跋涉十二载，踏遍上百洼地，终相中大窝凼这只天然巨碗。又历十秋，他如守珍宝，目送 FAST 自图纸长成现实。人言其倔，他答：“人总得信点什么。”天眼落成，他已病入膏肓，次年长辞。他并非把一生坚持成工程，而是把一个人，活成一座天文台——自此仰望星空的，还有他留下的那只巨眼。</w:t>
      </w:r>
    </w:p>
    <w:p>
      <w:pPr>
        <w:spacing w:after="200"/>
      </w:pPr>
      <w:r>
        <w:rPr>
          <w:color w:val="8B1A1A"/>
          <w:sz w:val="20"/>
        </w:rPr>
        <w:t>【适用主题】执着追梦 · 科技自立 · 一辈子办成一件事</w:t>
      </w:r>
    </w:p>
    <w:p>
      <w:pPr>
        <w:pStyle w:val="Heading1"/>
      </w:pPr>
      <w:r>
        <w:rPr>
          <w:rFonts w:ascii="黑体" w:hAnsi="黑体" w:eastAsia="黑体"/>
        </w:rPr>
        <w:t>六、钟扬 · 替未来“打包裹”的种子邮差</w:t>
      </w:r>
    </w:p>
    <w:p>
      <w:pPr>
        <w:spacing w:line="336" w:lineRule="auto" w:after="40"/>
      </w:pPr>
      <w:r>
        <w:t>“一粒种子能福泽苍生。”复旦教授钟扬，十六年扎根青藏高原，跋涉五十余万公里，收集四千万颗种子，为祖国盘点“植物家底”。高原反应一次次放倒他，他爬起再走。他说自己在替未来“打包裹”——把希望冻进冰库，等春天回音。五十三岁，车祸带走他。本是江南书生，却将骨血埋进冻土。真正的传承从非占有，是把种子，交还时间。</w:t>
      </w:r>
    </w:p>
    <w:p>
      <w:pPr>
        <w:spacing w:after="200"/>
      </w:pPr>
      <w:r>
        <w:rPr>
          <w:color w:val="8B1A1A"/>
          <w:sz w:val="20"/>
        </w:rPr>
        <w:t>【适用主题】科学精神 · 无私奉献 · 为未来播种</w:t>
      </w:r>
    </w:p>
    <w:p>
      <w:pPr>
        <w:pStyle w:val="Heading1"/>
      </w:pPr>
      <w:r>
        <w:rPr>
          <w:rFonts w:ascii="黑体" w:hAnsi="黑体" w:eastAsia="黑体"/>
        </w:rPr>
        <w:t>七、屠呦呦 · 冷板凳，坐出世界的体温</w:t>
      </w:r>
    </w:p>
    <w:p>
      <w:pPr>
        <w:spacing w:line="336" w:lineRule="auto" w:after="40"/>
      </w:pPr>
      <w:r>
        <w:t>一株青蒿，在屠呦呦手中筑成抗疟的万里长城。她埋首故纸，从《肘后备急方》打捞药香，更以身试药，于黑暗中试出柳暗花明。一百九十次失败，如一百九十级垫脚石，终托起青蒿素，挽救数百万生灵。诺奖台上，她仍朴素如邻家阿婆：“荣誉属于中国科学家群体。”冷板凳坐穿了，便坐出世界的体温。伟大从非喧哗烟花，而是一株小草，把芬芳送抵最远人间。</w:t>
      </w:r>
    </w:p>
    <w:p>
      <w:pPr>
        <w:spacing w:after="200"/>
      </w:pPr>
      <w:r>
        <w:rPr>
          <w:color w:val="8B1A1A"/>
          <w:sz w:val="20"/>
        </w:rPr>
        <w:t>【适用主题】坚守匠心 · 中医药智慧 · 淡泊荣誉</w:t>
      </w:r>
    </w:p>
    <w:p>
      <w:pPr>
        <w:pStyle w:val="Heading1"/>
      </w:pPr>
      <w:r>
        <w:rPr>
          <w:rFonts w:ascii="黑体" w:hAnsi="黑体" w:eastAsia="黑体"/>
        </w:rPr>
        <w:t>八、张桂梅 · 山道上，那盏不肯熄灭的灯</w:t>
      </w:r>
    </w:p>
    <w:p>
      <w:pPr>
        <w:spacing w:line="336" w:lineRule="auto" w:after="40"/>
      </w:pPr>
      <w:r>
        <w:t>一身病骨，张桂梅用贴满膏药的手，替两千女孩剪断命运锁链。滇西群山，她创办全国首所免费女子高中，身兼校长、母亲与门房。肺癌骨瘤缠身，仍拼着命把女孩送出大山：“救下一代人，山里便少一代穷。”她不是蜡烛——燃尽唯余灰；她是山道上的灯，亮着，就有人敢向前走。教育之真谛，从非施舍一条鱼，而是将那扇门，咣当推开。</w:t>
      </w:r>
    </w:p>
    <w:p>
      <w:pPr>
        <w:spacing w:after="200"/>
      </w:pPr>
      <w:r>
        <w:rPr>
          <w:color w:val="8B1A1A"/>
          <w:sz w:val="20"/>
        </w:rPr>
        <w:t>【适用主题】教育扶贫 · 女性力量 · 燃灯精神</w:t>
      </w:r>
    </w:p>
    <w:p>
      <w:pPr>
        <w:pStyle w:val="Heading1"/>
      </w:pPr>
      <w:r>
        <w:rPr>
          <w:rFonts w:ascii="黑体" w:hAnsi="黑体" w:eastAsia="黑体"/>
        </w:rPr>
        <w:t>九、袁隆平 · 弯下腰，把“饥饿”从大地抹去</w:t>
      </w:r>
    </w:p>
    <w:p>
      <w:pPr>
        <w:spacing w:line="336" w:lineRule="auto" w:after="40"/>
      </w:pPr>
      <w:r>
        <w:t>袁隆平有个梦：稻子比高粱高，穗子拂过肩，他坐禾荫下乘凉。为圆梦，他挽裤腿扎进泥里，一耕半世纪。风过稻浪，是他写予大地的情书；颗粒归仓，是他作答饥饿的回信。自三系法到海水稻，他把饭碗稳稳端在自己手中。英雄未必披甲，亦可躬身弯腰，把“饥饿”二字自大地轻轻抹去。斯人已逝，每缕稻香里，都有他未凉的心跳。</w:t>
      </w:r>
    </w:p>
    <w:p>
      <w:pPr>
        <w:spacing w:after="200"/>
      </w:pPr>
      <w:r>
        <w:rPr>
          <w:color w:val="8B1A1A"/>
          <w:sz w:val="20"/>
        </w:rPr>
        <w:t>【适用主题】粮食安全 · 实干为民 · 梦想照进现实</w:t>
      </w:r>
    </w:p>
    <w:p>
      <w:pPr>
        <w:pStyle w:val="Heading1"/>
      </w:pPr>
      <w:r>
        <w:rPr>
          <w:rFonts w:ascii="黑体" w:hAnsi="黑体" w:eastAsia="黑体"/>
        </w:rPr>
        <w:t>十、樊锦诗 · 把一生，站成文化的城墙</w:t>
      </w:r>
    </w:p>
    <w:p>
      <w:pPr>
        <w:spacing w:line="336" w:lineRule="auto" w:after="40"/>
      </w:pPr>
      <w:r>
        <w:t>北大闺秀樊锦诗，一脚踏进敦煌风沙便未离开。半个多世纪，她交付给崖壁上的丹青，如守一位渐老的慈母。数字敦煌、限流护窟，她以现代之手替千年壁画挡开岁月之刀。她说：“我心归处是敦煌。”大漠将她磨砺成另一种戈壁石——沉默坚硬，却护住一壁不老的星河。文化薪火，从非喊出，是有人甘愿，把一生站成一道城墙。</w:t>
      </w:r>
    </w:p>
    <w:p>
      <w:pPr>
        <w:spacing w:after="200"/>
      </w:pPr>
      <w:r>
        <w:rPr>
          <w:color w:val="8B1A1A"/>
          <w:sz w:val="20"/>
        </w:rPr>
        <w:t>【适用主题】文化传承 · 坚守奉献 · 文化自信</w:t>
      </w:r>
    </w:p>
    <w:p>
      <w:pPr>
        <w:pStyle w:val="Heading1"/>
      </w:pPr>
      <w:r>
        <w:t>附：十人速查（按主题归类）</w:t>
      </w:r>
    </w:p>
    <w:p>
      <w:pPr>
        <w:pStyle w:val="ListBullet"/>
      </w:pPr>
      <w:r>
        <w:t>青春·奉献：黄文秀、杜富国、张桂梅</w:t>
      </w:r>
    </w:p>
    <w:p>
      <w:pPr>
        <w:pStyle w:val="ListBullet"/>
      </w:pPr>
      <w:r>
        <w:t>隐功·淡泊：张富清、屠呦呦</w:t>
      </w:r>
    </w:p>
    <w:p>
      <w:pPr>
        <w:pStyle w:val="ListBullet"/>
      </w:pPr>
      <w:r>
        <w:t>科技·报国：黄大年、南仁东、袁隆平</w:t>
      </w:r>
    </w:p>
    <w:p>
      <w:pPr>
        <w:pStyle w:val="ListBullet"/>
      </w:pPr>
      <w:r>
        <w:t>传承·坚守：钟扬、樊锦诗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