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94CCA" w14:textId="0B198BC4" w:rsidR="003E5784" w:rsidRDefault="007E1986" w:rsidP="003E5784">
      <w:r>
        <w:rPr>
          <w:rFonts w:hint="eastAsia"/>
        </w:rPr>
        <w:t>当请求</w:t>
      </w:r>
      <w:r w:rsidR="00940D9D">
        <w:rPr>
          <w:rFonts w:hint="eastAsia"/>
        </w:rPr>
        <w:t>需要授权认证的资源时，服务器会发起质询/认证过程。首次质询时浏览器会弹出一个会话，要求用户输入用户名和密码。之后浏览器会缓存该账号信息。并且在</w:t>
      </w:r>
      <w:r w:rsidR="00940D9D" w:rsidRPr="00940D9D">
        <w:rPr>
          <w:rFonts w:hint="eastAsia"/>
          <w:color w:val="FF0000"/>
          <w:highlight w:val="yellow"/>
        </w:rPr>
        <w:t>每次访问该资源时，在请求首部authorization中携带</w:t>
      </w:r>
      <w:r w:rsidR="00940D9D" w:rsidRPr="00531B22">
        <w:rPr>
          <w:rFonts w:hint="eastAsia"/>
          <w:b/>
          <w:color w:val="FF0000"/>
          <w:highlight w:val="yellow"/>
        </w:rPr>
        <w:t>账号</w:t>
      </w:r>
      <w:commentRangeStart w:id="0"/>
      <w:r w:rsidR="00940D9D" w:rsidRPr="00531B22">
        <w:rPr>
          <w:rFonts w:hint="eastAsia"/>
          <w:b/>
          <w:color w:val="FF0000"/>
          <w:highlight w:val="yellow"/>
        </w:rPr>
        <w:t>信息</w:t>
      </w:r>
      <w:commentRangeEnd w:id="0"/>
      <w:r w:rsidR="00940D9D" w:rsidRPr="00531B22">
        <w:rPr>
          <w:rStyle w:val="a7"/>
          <w:b/>
        </w:rPr>
        <w:commentReference w:id="0"/>
      </w:r>
      <w:r w:rsidR="00940D9D">
        <w:rPr>
          <w:rFonts w:hint="eastAsia"/>
        </w:rPr>
        <w:t>。</w:t>
      </w:r>
    </w:p>
    <w:p w14:paraId="6D99F7D1" w14:textId="77777777" w:rsidR="00940D9D" w:rsidRDefault="00940D9D" w:rsidP="00940D9D">
      <w:pPr>
        <w:pStyle w:val="1"/>
      </w:pPr>
      <w:r>
        <w:rPr>
          <w:rFonts w:hint="eastAsia"/>
        </w:rPr>
        <w:t>基本认证</w:t>
      </w:r>
    </w:p>
    <w:p w14:paraId="1157BA7D" w14:textId="07DCBF03" w:rsidR="00940D9D" w:rsidRDefault="00940D9D" w:rsidP="003E5784">
      <w:r>
        <w:rPr>
          <w:rFonts w:hint="eastAsia"/>
        </w:rPr>
        <w:t>基本上没有什么</w:t>
      </w:r>
      <w:r w:rsidR="00567767">
        <w:rPr>
          <w:rFonts w:hint="eastAsia"/>
        </w:rPr>
        <w:t>安全性可言</w:t>
      </w:r>
    </w:p>
    <w:p w14:paraId="0932CDBB" w14:textId="77777777" w:rsidR="005F09DF" w:rsidRDefault="005F09DF" w:rsidP="005F09DF">
      <w:r w:rsidRPr="00567767">
        <w:rPr>
          <w:rFonts w:hint="eastAsia"/>
          <w:b/>
        </w:rPr>
        <w:t>服务器质询首部</w:t>
      </w:r>
      <w:r>
        <w:rPr>
          <w:rFonts w:hint="eastAsia"/>
        </w:rPr>
        <w:t>：</w:t>
      </w:r>
    </w:p>
    <w:p w14:paraId="7D0B31A8" w14:textId="77777777" w:rsidR="005F09DF" w:rsidRDefault="005F09DF" w:rsidP="005F09DF">
      <w:pPr>
        <w:pStyle w:val="ae"/>
        <w:numPr>
          <w:ilvl w:val="0"/>
          <w:numId w:val="2"/>
        </w:numPr>
        <w:ind w:firstLineChars="0"/>
      </w:pPr>
      <w:r>
        <w:rPr>
          <w:rFonts w:hint="eastAsia"/>
        </w:rPr>
        <w:t>www-authentication：</w:t>
      </w:r>
    </w:p>
    <w:p w14:paraId="317CF91C" w14:textId="77777777" w:rsidR="005F09DF" w:rsidRDefault="005F09DF" w:rsidP="005F09DF">
      <w:pPr>
        <w:pStyle w:val="ae"/>
        <w:numPr>
          <w:ilvl w:val="0"/>
          <w:numId w:val="3"/>
        </w:numPr>
        <w:ind w:firstLineChars="0"/>
      </w:pPr>
      <w:r>
        <w:rPr>
          <w:rFonts w:hint="eastAsia"/>
        </w:rPr>
        <w:t>BASIC/DIGEST：指定所用算法</w:t>
      </w:r>
    </w:p>
    <w:p w14:paraId="226D8369" w14:textId="77777777" w:rsidR="005F09DF" w:rsidRDefault="005F09DF" w:rsidP="005F09DF">
      <w:pPr>
        <w:pStyle w:val="ae"/>
        <w:numPr>
          <w:ilvl w:val="0"/>
          <w:numId w:val="3"/>
        </w:numPr>
        <w:ind w:firstLineChars="0"/>
      </w:pPr>
      <w:proofErr w:type="spellStart"/>
      <w:r>
        <w:t>R</w:t>
      </w:r>
      <w:r>
        <w:rPr>
          <w:rFonts w:hint="eastAsia"/>
        </w:rPr>
        <w:t>elm</w:t>
      </w:r>
      <w:proofErr w:type="spellEnd"/>
      <w:r>
        <w:rPr>
          <w:rFonts w:hint="eastAsia"/>
        </w:rPr>
        <w:t>：密码作用域描述</w:t>
      </w:r>
    </w:p>
    <w:p w14:paraId="5E571D9F" w14:textId="77777777" w:rsidR="005F09DF" w:rsidRDefault="005F09DF" w:rsidP="005F09DF">
      <w:r w:rsidRPr="00B56B2E">
        <w:rPr>
          <w:rFonts w:hint="eastAsia"/>
          <w:b/>
        </w:rPr>
        <w:t>客户端授权首部</w:t>
      </w:r>
      <w:r>
        <w:rPr>
          <w:rFonts w:hint="eastAsia"/>
        </w:rPr>
        <w:t>：</w:t>
      </w:r>
    </w:p>
    <w:p w14:paraId="4F184BBB" w14:textId="77777777" w:rsidR="005F09DF" w:rsidRDefault="005F09DF" w:rsidP="005F09DF">
      <w:pPr>
        <w:pStyle w:val="ae"/>
        <w:numPr>
          <w:ilvl w:val="0"/>
          <w:numId w:val="2"/>
        </w:numPr>
        <w:ind w:firstLineChars="0"/>
      </w:pPr>
      <w:r>
        <w:t>A</w:t>
      </w:r>
      <w:r>
        <w:rPr>
          <w:rFonts w:hint="eastAsia"/>
        </w:rPr>
        <w:t>uthorization：</w:t>
      </w:r>
    </w:p>
    <w:p w14:paraId="721E1F25" w14:textId="77777777" w:rsidR="005F09DF" w:rsidRDefault="005F09DF" w:rsidP="005F09DF">
      <w:pPr>
        <w:pStyle w:val="ae"/>
        <w:numPr>
          <w:ilvl w:val="0"/>
          <w:numId w:val="4"/>
        </w:numPr>
        <w:ind w:firstLineChars="0"/>
      </w:pPr>
      <w:r>
        <w:rPr>
          <w:rFonts w:hint="eastAsia"/>
        </w:rPr>
        <w:t>BASIC/DIGEST：指定算法</w:t>
      </w:r>
    </w:p>
    <w:p w14:paraId="089DC2F5" w14:textId="77777777" w:rsidR="005F09DF" w:rsidRDefault="005F09DF" w:rsidP="005F09DF">
      <w:pPr>
        <w:pStyle w:val="ae"/>
        <w:numPr>
          <w:ilvl w:val="0"/>
          <w:numId w:val="4"/>
        </w:numPr>
        <w:ind w:firstLineChars="0"/>
      </w:pPr>
      <w:r>
        <w:t>U</w:t>
      </w:r>
      <w:r>
        <w:rPr>
          <w:rFonts w:hint="eastAsia"/>
        </w:rPr>
        <w:t>sername/passwd：用户名和密码信息，BASE64编码</w:t>
      </w:r>
    </w:p>
    <w:p w14:paraId="3A988BAA" w14:textId="77777777" w:rsidR="005F09DF" w:rsidRDefault="005F09DF" w:rsidP="003E5784"/>
    <w:p w14:paraId="66149EC6" w14:textId="4A50C270" w:rsidR="00567767" w:rsidRDefault="00B56B2E" w:rsidP="00B56B2E">
      <w:pPr>
        <w:pStyle w:val="1"/>
      </w:pPr>
      <w:r>
        <w:rPr>
          <w:rFonts w:hint="eastAsia"/>
        </w:rPr>
        <w:t>摘要认证</w:t>
      </w:r>
    </w:p>
    <w:p w14:paraId="17401F60" w14:textId="2E9EA317" w:rsidR="00B56B2E" w:rsidRDefault="00B56B2E" w:rsidP="00B56B2E">
      <w:r w:rsidRPr="00DF4C7E">
        <w:rPr>
          <w:rStyle w:val="20"/>
        </w:rPr>
        <w:t>摘要认证有以下特点</w:t>
      </w:r>
      <w:r>
        <w:rPr>
          <w:rFonts w:hint="eastAsia"/>
        </w:rPr>
        <w:t>：</w:t>
      </w:r>
    </w:p>
    <w:p w14:paraId="16E37B7B" w14:textId="2FDC3FBD" w:rsidR="00B56B2E" w:rsidRDefault="00B56B2E" w:rsidP="00B56B2E">
      <w:pPr>
        <w:pStyle w:val="ae"/>
        <w:numPr>
          <w:ilvl w:val="0"/>
          <w:numId w:val="5"/>
        </w:numPr>
        <w:ind w:firstLineChars="0"/>
      </w:pPr>
      <w:r>
        <w:rPr>
          <w:rFonts w:hint="eastAsia"/>
        </w:rPr>
        <w:t>使用摘要算法（例如MD5）对密码做摘要运算，最后在http报文中传递的是摘要。</w:t>
      </w:r>
    </w:p>
    <w:p w14:paraId="2F85F101" w14:textId="36FD653F" w:rsidR="00B56B2E" w:rsidRDefault="00B56B2E" w:rsidP="00B56B2E">
      <w:pPr>
        <w:pStyle w:val="ae"/>
        <w:numPr>
          <w:ilvl w:val="0"/>
          <w:numId w:val="5"/>
        </w:numPr>
        <w:ind w:firstLineChars="0"/>
      </w:pPr>
      <w:r>
        <w:rPr>
          <w:rFonts w:hint="eastAsia"/>
        </w:rPr>
        <w:t>计算摘要时，输入有用户名、密码、服务器产生的随机数、</w:t>
      </w:r>
      <w:proofErr w:type="gramStart"/>
      <w:r w:rsidR="00DF4C7E">
        <w:rPr>
          <w:rFonts w:hint="eastAsia"/>
        </w:rPr>
        <w:t>报文头</w:t>
      </w:r>
      <w:proofErr w:type="gramEnd"/>
      <w:r w:rsidR="00DF4C7E">
        <w:rPr>
          <w:rFonts w:hint="eastAsia"/>
        </w:rPr>
        <w:t>中的URL、method和实体内容等。因此，</w:t>
      </w:r>
      <w:r w:rsidR="00DF4C7E" w:rsidRPr="00DF4C7E">
        <w:rPr>
          <w:rFonts w:hint="eastAsia"/>
          <w:b/>
        </w:rPr>
        <w:t>能够检测出对报文首部和内容的篡改</w:t>
      </w:r>
      <w:r w:rsidR="00DF4C7E">
        <w:rPr>
          <w:rFonts w:hint="eastAsia"/>
        </w:rPr>
        <w:t>。</w:t>
      </w:r>
    </w:p>
    <w:p w14:paraId="3222040B" w14:textId="28AD87C9" w:rsidR="00DF4C7E" w:rsidRDefault="00DF4C7E" w:rsidP="00B56B2E">
      <w:pPr>
        <w:pStyle w:val="ae"/>
        <w:numPr>
          <w:ilvl w:val="0"/>
          <w:numId w:val="5"/>
        </w:numPr>
        <w:ind w:firstLineChars="0"/>
      </w:pPr>
      <w:r>
        <w:rPr>
          <w:rFonts w:hint="eastAsia"/>
        </w:rPr>
        <w:t>能够避免</w:t>
      </w:r>
      <w:commentRangeStart w:id="1"/>
      <w:r>
        <w:rPr>
          <w:rFonts w:hint="eastAsia"/>
        </w:rPr>
        <w:t>重放攻击</w:t>
      </w:r>
      <w:commentRangeEnd w:id="1"/>
      <w:r w:rsidR="00206440">
        <w:rPr>
          <w:rStyle w:val="a7"/>
        </w:rPr>
        <w:commentReference w:id="1"/>
      </w:r>
      <w:r>
        <w:rPr>
          <w:rFonts w:hint="eastAsia"/>
        </w:rPr>
        <w:t>。</w:t>
      </w:r>
    </w:p>
    <w:p w14:paraId="243EE584" w14:textId="1ADBA22B" w:rsidR="00DF4C7E" w:rsidRDefault="00DF4C7E" w:rsidP="00DF4C7E">
      <w:pPr>
        <w:pStyle w:val="2"/>
      </w:pPr>
      <w:r>
        <w:rPr>
          <w:rFonts w:hint="eastAsia"/>
        </w:rPr>
        <w:t>摘要认证如何解决重放攻击</w:t>
      </w:r>
    </w:p>
    <w:p w14:paraId="76E909BC" w14:textId="2EC77FC0" w:rsidR="00DF4C7E" w:rsidRDefault="00DF4C7E" w:rsidP="00DF4C7E">
      <w:r>
        <w:rPr>
          <w:rFonts w:hint="eastAsia"/>
        </w:rPr>
        <w:t>在计算摘要时，有一个输入是</w:t>
      </w:r>
      <w:r w:rsidRPr="00531B22">
        <w:rPr>
          <w:rFonts w:hint="eastAsia"/>
          <w:b/>
          <w:color w:val="FF0000"/>
          <w:highlight w:val="yellow"/>
        </w:rPr>
        <w:t>对端产生的随机数</w:t>
      </w:r>
      <w:r>
        <w:rPr>
          <w:rFonts w:hint="eastAsia"/>
        </w:rPr>
        <w:t>，随机数不同，那么产生的摘要也不同，从而达到避免重放攻击的目标，具体有以下几种产生随机数的方法：</w:t>
      </w:r>
    </w:p>
    <w:p w14:paraId="367CA4D8" w14:textId="1008FE57" w:rsidR="00DF4C7E" w:rsidRDefault="00DF4C7E" w:rsidP="00DF4C7E">
      <w:pPr>
        <w:pStyle w:val="ae"/>
        <w:numPr>
          <w:ilvl w:val="0"/>
          <w:numId w:val="6"/>
        </w:numPr>
        <w:ind w:firstLineChars="0"/>
      </w:pPr>
      <w:commentRangeStart w:id="2"/>
      <w:r w:rsidRPr="00DF4C7E">
        <w:rPr>
          <w:rFonts w:hint="eastAsia"/>
          <w:b/>
        </w:rPr>
        <w:t>预授权</w:t>
      </w:r>
      <w:commentRangeEnd w:id="2"/>
      <w:r w:rsidR="00274501">
        <w:rPr>
          <w:rStyle w:val="a7"/>
        </w:rPr>
        <w:commentReference w:id="2"/>
      </w:r>
      <w:r>
        <w:rPr>
          <w:rFonts w:hint="eastAsia"/>
        </w:rPr>
        <w:t>：即每次都在authentication-info中将</w:t>
      </w:r>
      <w:r w:rsidRPr="00DF4C7E">
        <w:rPr>
          <w:rFonts w:hint="eastAsia"/>
          <w:b/>
        </w:rPr>
        <w:t>下一个随机数值</w:t>
      </w:r>
      <w:r>
        <w:rPr>
          <w:rFonts w:hint="eastAsia"/>
        </w:rPr>
        <w:t>带给对端，这样保证了每一个http事务都是用到一个独一无二的随机数。这样哪怕攻击者截获了上一次http事务的密码摘要也没用，因为紧接着在下一次的http事务中由于使用了新的随机数，因此密码摘要也将发生变化。</w:t>
      </w:r>
      <w:r w:rsidR="00ED4815">
        <w:rPr>
          <w:rFonts w:hint="eastAsia"/>
        </w:rPr>
        <w:t>因此，</w:t>
      </w:r>
      <w:r w:rsidR="00ED4815" w:rsidRPr="00096D7F">
        <w:rPr>
          <w:rFonts w:hint="eastAsia"/>
          <w:color w:val="FF0000"/>
          <w:highlight w:val="yellow"/>
        </w:rPr>
        <w:t>预授权可以完全避免重放攻击</w:t>
      </w:r>
      <w:bookmarkStart w:id="3" w:name="_GoBack"/>
      <w:bookmarkEnd w:id="3"/>
      <w:r w:rsidR="00ED4815">
        <w:rPr>
          <w:rFonts w:hint="eastAsia"/>
        </w:rPr>
        <w:t>。</w:t>
      </w:r>
    </w:p>
    <w:p w14:paraId="01B12937" w14:textId="61EB28BD" w:rsidR="004B4D56" w:rsidRDefault="004B4D56" w:rsidP="00DF4C7E">
      <w:pPr>
        <w:pStyle w:val="ae"/>
        <w:numPr>
          <w:ilvl w:val="0"/>
          <w:numId w:val="6"/>
        </w:numPr>
        <w:ind w:firstLineChars="0"/>
      </w:pPr>
      <w:r>
        <w:rPr>
          <w:rFonts w:hint="eastAsia"/>
          <w:b/>
        </w:rPr>
        <w:t>受限的随机数重用机制</w:t>
      </w:r>
      <w:r w:rsidRPr="004B4D56">
        <w:rPr>
          <w:rFonts w:hint="eastAsia"/>
        </w:rPr>
        <w:t>：</w:t>
      </w:r>
      <w:r>
        <w:rPr>
          <w:rFonts w:hint="eastAsia"/>
        </w:rPr>
        <w:t>即</w:t>
      </w:r>
      <w:proofErr w:type="gramStart"/>
      <w:r>
        <w:rPr>
          <w:rFonts w:hint="eastAsia"/>
        </w:rPr>
        <w:t>给分配</w:t>
      </w:r>
      <w:proofErr w:type="gramEnd"/>
      <w:r>
        <w:rPr>
          <w:rFonts w:hint="eastAsia"/>
        </w:rPr>
        <w:t>的每一个随机数指定一定的有效时间或有效使用次数。这样能够利用管线化进行优化传输，但是存在</w:t>
      </w:r>
      <w:r w:rsidR="00EF0513">
        <w:rPr>
          <w:rFonts w:hint="eastAsia"/>
        </w:rPr>
        <w:t>重放攻击的风险。</w:t>
      </w:r>
    </w:p>
    <w:p w14:paraId="1586C91B" w14:textId="514CD273" w:rsidR="000865EC" w:rsidRPr="00B56B2E" w:rsidRDefault="000865EC" w:rsidP="00DF4C7E">
      <w:pPr>
        <w:pStyle w:val="ae"/>
        <w:numPr>
          <w:ilvl w:val="0"/>
          <w:numId w:val="6"/>
        </w:numPr>
        <w:ind w:firstLineChars="0"/>
      </w:pPr>
      <w:r>
        <w:rPr>
          <w:rFonts w:hint="eastAsia"/>
          <w:b/>
        </w:rPr>
        <w:t>同步生成随机数</w:t>
      </w:r>
      <w:r w:rsidR="008E5FED">
        <w:rPr>
          <w:rFonts w:hint="eastAsia"/>
          <w:b/>
        </w:rPr>
        <w:t>：需要两端共享密钥</w:t>
      </w:r>
    </w:p>
    <w:sectPr w:rsidR="000865EC" w:rsidRPr="00B56B2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蒋 洪斌" w:date="2018-04-16T00:25:00Z" w:initials="蒋">
    <w:p w14:paraId="0C09E036" w14:textId="79D1034D" w:rsidR="00940D9D" w:rsidRDefault="00940D9D">
      <w:pPr>
        <w:pStyle w:val="a8"/>
      </w:pPr>
      <w:r>
        <w:rPr>
          <w:rStyle w:val="a7"/>
        </w:rPr>
        <w:annotationRef/>
      </w:r>
      <w:r>
        <w:rPr>
          <w:rFonts w:hint="eastAsia"/>
        </w:rPr>
        <w:t>注意，每次都需要携带，之所以不需要用户每次都输入用户名和密码，是因为浏览器会缓存用户名和密码信息。</w:t>
      </w:r>
    </w:p>
  </w:comment>
  <w:comment w:id="1" w:author="蒋 洪斌" w:date="2018-04-16T00:52:00Z" w:initials="蒋">
    <w:p w14:paraId="26FE5899" w14:textId="269C56EE" w:rsidR="00206440" w:rsidRDefault="00206440">
      <w:pPr>
        <w:pStyle w:val="a8"/>
      </w:pPr>
      <w:r>
        <w:rPr>
          <w:rStyle w:val="a7"/>
        </w:rPr>
        <w:annotationRef/>
      </w:r>
      <w:r>
        <w:rPr>
          <w:rFonts w:hint="eastAsia"/>
        </w:rPr>
        <w:t>重放攻击指的就是有人将从某个事务中窃取的认证证书用于另一个事务</w:t>
      </w:r>
    </w:p>
  </w:comment>
  <w:comment w:id="2" w:author="蒋 洪斌" w:date="2018-04-16T00:39:00Z" w:initials="蒋">
    <w:p w14:paraId="78BF7F56" w14:textId="5A01671E" w:rsidR="00274501" w:rsidRDefault="00274501">
      <w:pPr>
        <w:pStyle w:val="a8"/>
      </w:pPr>
      <w:r>
        <w:rPr>
          <w:rStyle w:val="a7"/>
        </w:rPr>
        <w:annotationRef/>
      </w:r>
      <w:r>
        <w:rPr>
          <w:rFonts w:hint="eastAsia"/>
        </w:rPr>
        <w:t>但这样做有一个缺点，就是每次必须收到http响应（authentication-info）后才能发送http请求（authorization），这样就无法利用管线化优化了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09E036" w15:done="0"/>
  <w15:commentEx w15:paraId="26FE5899" w15:done="0"/>
  <w15:commentEx w15:paraId="78BF7F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09E036" w16cid:durableId="1E7E6C0C"/>
  <w16cid:commentId w16cid:paraId="26FE5899" w16cid:durableId="1E7E724A"/>
  <w16cid:commentId w16cid:paraId="78BF7F56" w16cid:durableId="1E7E6F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4FAAF" w14:textId="77777777" w:rsidR="00DB1AE0" w:rsidRDefault="00DB1AE0" w:rsidP="003E5784">
      <w:r>
        <w:separator/>
      </w:r>
    </w:p>
  </w:endnote>
  <w:endnote w:type="continuationSeparator" w:id="0">
    <w:p w14:paraId="56B685C5" w14:textId="77777777" w:rsidR="00DB1AE0" w:rsidRDefault="00DB1AE0" w:rsidP="003E5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D3674" w14:textId="77777777" w:rsidR="00DB1AE0" w:rsidRDefault="00DB1AE0" w:rsidP="003E5784">
      <w:r>
        <w:separator/>
      </w:r>
    </w:p>
  </w:footnote>
  <w:footnote w:type="continuationSeparator" w:id="0">
    <w:p w14:paraId="3AF89394" w14:textId="77777777" w:rsidR="00DB1AE0" w:rsidRDefault="00DB1AE0" w:rsidP="003E5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pt;height:11.5pt" o:bullet="t">
        <v:imagedata r:id="rId1" o:title="mso66C0"/>
      </v:shape>
    </w:pict>
  </w:numPicBullet>
  <w:abstractNum w:abstractNumId="0" w15:restartNumberingAfterBreak="0">
    <w:nsid w:val="290B48BD"/>
    <w:multiLevelType w:val="hybridMultilevel"/>
    <w:tmpl w:val="90F0F1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004444B"/>
    <w:multiLevelType w:val="hybridMultilevel"/>
    <w:tmpl w:val="5B3EB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2E437C"/>
    <w:multiLevelType w:val="hybridMultilevel"/>
    <w:tmpl w:val="3DAEA3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CB57E8"/>
    <w:multiLevelType w:val="hybridMultilevel"/>
    <w:tmpl w:val="6F7E9A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5F59B6"/>
    <w:multiLevelType w:val="hybridMultilevel"/>
    <w:tmpl w:val="C56073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D015195"/>
    <w:multiLevelType w:val="hybridMultilevel"/>
    <w:tmpl w:val="24006CC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蒋 洪斌">
    <w15:presenceInfo w15:providerId="Windows Live" w15:userId="ad39908062cdf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50"/>
    <w:rsid w:val="000865EC"/>
    <w:rsid w:val="00096D7F"/>
    <w:rsid w:val="00206440"/>
    <w:rsid w:val="00274501"/>
    <w:rsid w:val="003E5784"/>
    <w:rsid w:val="004816E2"/>
    <w:rsid w:val="004B4D56"/>
    <w:rsid w:val="00531B22"/>
    <w:rsid w:val="00567767"/>
    <w:rsid w:val="005B3507"/>
    <w:rsid w:val="005F09DF"/>
    <w:rsid w:val="007573E9"/>
    <w:rsid w:val="007E1986"/>
    <w:rsid w:val="008E5FED"/>
    <w:rsid w:val="00940D9D"/>
    <w:rsid w:val="00A44A29"/>
    <w:rsid w:val="00B22D8E"/>
    <w:rsid w:val="00B56B2E"/>
    <w:rsid w:val="00B82650"/>
    <w:rsid w:val="00DB1AE0"/>
    <w:rsid w:val="00DF4C7E"/>
    <w:rsid w:val="00ED4815"/>
    <w:rsid w:val="00EF0513"/>
    <w:rsid w:val="00F92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1C3C0"/>
  <w15:chartTrackingRefBased/>
  <w15:docId w15:val="{F756A29C-2B21-4135-9156-C682AF56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57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4C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7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5784"/>
    <w:rPr>
      <w:sz w:val="18"/>
      <w:szCs w:val="18"/>
    </w:rPr>
  </w:style>
  <w:style w:type="paragraph" w:styleId="a5">
    <w:name w:val="footer"/>
    <w:basedOn w:val="a"/>
    <w:link w:val="a6"/>
    <w:uiPriority w:val="99"/>
    <w:unhideWhenUsed/>
    <w:rsid w:val="003E5784"/>
    <w:pPr>
      <w:tabs>
        <w:tab w:val="center" w:pos="4153"/>
        <w:tab w:val="right" w:pos="8306"/>
      </w:tabs>
      <w:snapToGrid w:val="0"/>
      <w:jc w:val="left"/>
    </w:pPr>
    <w:rPr>
      <w:sz w:val="18"/>
      <w:szCs w:val="18"/>
    </w:rPr>
  </w:style>
  <w:style w:type="character" w:customStyle="1" w:styleId="a6">
    <w:name w:val="页脚 字符"/>
    <w:basedOn w:val="a0"/>
    <w:link w:val="a5"/>
    <w:uiPriority w:val="99"/>
    <w:rsid w:val="003E5784"/>
    <w:rPr>
      <w:sz w:val="18"/>
      <w:szCs w:val="18"/>
    </w:rPr>
  </w:style>
  <w:style w:type="character" w:customStyle="1" w:styleId="10">
    <w:name w:val="标题 1 字符"/>
    <w:basedOn w:val="a0"/>
    <w:link w:val="1"/>
    <w:uiPriority w:val="9"/>
    <w:rsid w:val="003E5784"/>
    <w:rPr>
      <w:b/>
      <w:bCs/>
      <w:kern w:val="44"/>
      <w:sz w:val="44"/>
      <w:szCs w:val="44"/>
    </w:rPr>
  </w:style>
  <w:style w:type="character" w:styleId="a7">
    <w:name w:val="annotation reference"/>
    <w:basedOn w:val="a0"/>
    <w:uiPriority w:val="99"/>
    <w:semiHidden/>
    <w:unhideWhenUsed/>
    <w:rsid w:val="00940D9D"/>
    <w:rPr>
      <w:sz w:val="21"/>
      <w:szCs w:val="21"/>
    </w:rPr>
  </w:style>
  <w:style w:type="paragraph" w:styleId="a8">
    <w:name w:val="annotation text"/>
    <w:basedOn w:val="a"/>
    <w:link w:val="a9"/>
    <w:uiPriority w:val="99"/>
    <w:semiHidden/>
    <w:unhideWhenUsed/>
    <w:rsid w:val="00940D9D"/>
    <w:pPr>
      <w:jc w:val="left"/>
    </w:pPr>
  </w:style>
  <w:style w:type="character" w:customStyle="1" w:styleId="a9">
    <w:name w:val="批注文字 字符"/>
    <w:basedOn w:val="a0"/>
    <w:link w:val="a8"/>
    <w:uiPriority w:val="99"/>
    <w:semiHidden/>
    <w:rsid w:val="00940D9D"/>
  </w:style>
  <w:style w:type="paragraph" w:styleId="aa">
    <w:name w:val="annotation subject"/>
    <w:basedOn w:val="a8"/>
    <w:next w:val="a8"/>
    <w:link w:val="ab"/>
    <w:uiPriority w:val="99"/>
    <w:semiHidden/>
    <w:unhideWhenUsed/>
    <w:rsid w:val="00940D9D"/>
    <w:rPr>
      <w:b/>
      <w:bCs/>
    </w:rPr>
  </w:style>
  <w:style w:type="character" w:customStyle="1" w:styleId="ab">
    <w:name w:val="批注主题 字符"/>
    <w:basedOn w:val="a9"/>
    <w:link w:val="aa"/>
    <w:uiPriority w:val="99"/>
    <w:semiHidden/>
    <w:rsid w:val="00940D9D"/>
    <w:rPr>
      <w:b/>
      <w:bCs/>
    </w:rPr>
  </w:style>
  <w:style w:type="paragraph" w:styleId="ac">
    <w:name w:val="Balloon Text"/>
    <w:basedOn w:val="a"/>
    <w:link w:val="ad"/>
    <w:uiPriority w:val="99"/>
    <w:semiHidden/>
    <w:unhideWhenUsed/>
    <w:rsid w:val="00940D9D"/>
    <w:rPr>
      <w:sz w:val="18"/>
      <w:szCs w:val="18"/>
    </w:rPr>
  </w:style>
  <w:style w:type="character" w:customStyle="1" w:styleId="ad">
    <w:name w:val="批注框文本 字符"/>
    <w:basedOn w:val="a0"/>
    <w:link w:val="ac"/>
    <w:uiPriority w:val="99"/>
    <w:semiHidden/>
    <w:rsid w:val="00940D9D"/>
    <w:rPr>
      <w:sz w:val="18"/>
      <w:szCs w:val="18"/>
    </w:rPr>
  </w:style>
  <w:style w:type="paragraph" w:styleId="ae">
    <w:name w:val="List Paragraph"/>
    <w:basedOn w:val="a"/>
    <w:uiPriority w:val="34"/>
    <w:qFormat/>
    <w:rsid w:val="00567767"/>
    <w:pPr>
      <w:ind w:firstLineChars="200" w:firstLine="420"/>
    </w:pPr>
  </w:style>
  <w:style w:type="character" w:customStyle="1" w:styleId="20">
    <w:name w:val="标题 2 字符"/>
    <w:basedOn w:val="a0"/>
    <w:link w:val="2"/>
    <w:uiPriority w:val="9"/>
    <w:rsid w:val="00DF4C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洪斌</dc:creator>
  <cp:keywords/>
  <dc:description/>
  <cp:lastModifiedBy>蒋 洪斌</cp:lastModifiedBy>
  <cp:revision>20</cp:revision>
  <dcterms:created xsi:type="dcterms:W3CDTF">2018-04-15T15:24:00Z</dcterms:created>
  <dcterms:modified xsi:type="dcterms:W3CDTF">2018-05-15T14:46:00Z</dcterms:modified>
</cp:coreProperties>
</file>