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D6F1D" w14:textId="77777777" w:rsidR="002B446E" w:rsidRPr="0060359F" w:rsidRDefault="002B446E" w:rsidP="002B446E">
      <w:pPr>
        <w:pStyle w:val="Heading2"/>
        <w:rPr>
          <w:b/>
          <w:sz w:val="36"/>
          <w:szCs w:val="36"/>
        </w:rPr>
      </w:pPr>
      <w:r w:rsidRPr="0060359F">
        <w:rPr>
          <w:b/>
          <w:sz w:val="36"/>
          <w:szCs w:val="36"/>
        </w:rPr>
        <w:t>La Trobe University</w:t>
      </w:r>
    </w:p>
    <w:p w14:paraId="680C6501" w14:textId="77777777" w:rsidR="002B446E" w:rsidRPr="0060359F" w:rsidRDefault="002B446E" w:rsidP="002B446E">
      <w:pPr>
        <w:pStyle w:val="Heading2"/>
        <w:rPr>
          <w:b/>
          <w:sz w:val="36"/>
          <w:szCs w:val="36"/>
        </w:rPr>
      </w:pPr>
      <w:r w:rsidRPr="0060359F">
        <w:rPr>
          <w:b/>
          <w:sz w:val="36"/>
          <w:szCs w:val="36"/>
        </w:rPr>
        <w:t>Department of Computer Science and Information Technology</w:t>
      </w:r>
    </w:p>
    <w:p w14:paraId="3E8BBD6B" w14:textId="5D5DA42E" w:rsidR="002B446E" w:rsidRPr="0060359F" w:rsidRDefault="002B446E" w:rsidP="002B446E">
      <w:pPr>
        <w:pStyle w:val="Heading2"/>
        <w:rPr>
          <w:b/>
          <w:sz w:val="36"/>
          <w:szCs w:val="36"/>
        </w:rPr>
      </w:pPr>
      <w:r w:rsidRPr="003F2B1B">
        <w:rPr>
          <w:b/>
          <w:sz w:val="36"/>
          <w:szCs w:val="36"/>
        </w:rPr>
        <w:t>CSE</w:t>
      </w:r>
      <w:r w:rsidR="00995A76" w:rsidRPr="003F2B1B">
        <w:rPr>
          <w:b/>
          <w:sz w:val="36"/>
          <w:szCs w:val="36"/>
        </w:rPr>
        <w:t>2UI</w:t>
      </w:r>
      <w:r w:rsidRPr="003F2B1B">
        <w:rPr>
          <w:b/>
          <w:sz w:val="36"/>
          <w:szCs w:val="36"/>
        </w:rPr>
        <w:t xml:space="preserve"> Assignment</w:t>
      </w:r>
      <w:r w:rsidRPr="0060359F">
        <w:rPr>
          <w:b/>
          <w:sz w:val="36"/>
          <w:szCs w:val="36"/>
        </w:rPr>
        <w:t xml:space="preserve"> </w:t>
      </w:r>
      <w:r w:rsidR="00C137DE">
        <w:rPr>
          <w:b/>
          <w:sz w:val="36"/>
          <w:szCs w:val="36"/>
        </w:rPr>
        <w:t>2</w:t>
      </w:r>
      <w:r w:rsidR="00A11F4D">
        <w:rPr>
          <w:b/>
          <w:sz w:val="36"/>
          <w:szCs w:val="36"/>
        </w:rPr>
        <w:t xml:space="preserve"> </w:t>
      </w:r>
    </w:p>
    <w:p w14:paraId="11EE747C" w14:textId="77777777" w:rsidR="002B446E" w:rsidRPr="0060359F" w:rsidRDefault="002B446E" w:rsidP="002B446E">
      <w:pPr>
        <w:pStyle w:val="Heading2"/>
        <w:rPr>
          <w:b/>
          <w:sz w:val="32"/>
          <w:szCs w:val="36"/>
        </w:rPr>
      </w:pPr>
      <w:r w:rsidRPr="0060359F">
        <w:rPr>
          <w:b/>
          <w:sz w:val="32"/>
          <w:szCs w:val="36"/>
        </w:rPr>
        <w:t>2</w:t>
      </w:r>
      <w:r w:rsidR="00F77421">
        <w:rPr>
          <w:b/>
          <w:sz w:val="32"/>
          <w:szCs w:val="36"/>
        </w:rPr>
        <w:t>0</w:t>
      </w:r>
      <w:r w:rsidRPr="0060359F">
        <w:rPr>
          <w:b/>
          <w:sz w:val="32"/>
          <w:szCs w:val="36"/>
        </w:rPr>
        <w:t xml:space="preserve">% of your </w:t>
      </w:r>
      <w:r w:rsidR="001B5F33">
        <w:rPr>
          <w:b/>
          <w:sz w:val="32"/>
          <w:szCs w:val="36"/>
        </w:rPr>
        <w:t>final</w:t>
      </w:r>
      <w:r w:rsidRPr="0060359F">
        <w:rPr>
          <w:b/>
          <w:sz w:val="32"/>
          <w:szCs w:val="36"/>
        </w:rPr>
        <w:t xml:space="preserve"> grade.</w:t>
      </w:r>
    </w:p>
    <w:p w14:paraId="03F77EE2" w14:textId="77777777" w:rsidR="002B446E" w:rsidRDefault="002B446E" w:rsidP="002B446E">
      <w:pPr>
        <w:pStyle w:val="BodyText"/>
        <w:spacing w:before="2"/>
        <w:ind w:left="0"/>
        <w:jc w:val="both"/>
        <w:rPr>
          <w:b/>
          <w:sz w:val="16"/>
        </w:rPr>
      </w:pPr>
    </w:p>
    <w:p w14:paraId="48CB62AB" w14:textId="77777777" w:rsidR="002B446E" w:rsidRDefault="002B446E" w:rsidP="002B446E">
      <w:pPr>
        <w:pStyle w:val="Heading3"/>
        <w:spacing w:before="47"/>
        <w:jc w:val="both"/>
        <w:rPr>
          <w:u w:val="none"/>
        </w:rPr>
      </w:pPr>
      <w:r>
        <w:t>Objective</w:t>
      </w:r>
    </w:p>
    <w:p w14:paraId="3D95074C" w14:textId="77777777" w:rsidR="002B446E" w:rsidRDefault="002B446E" w:rsidP="002B446E">
      <w:pPr>
        <w:pStyle w:val="BodyText"/>
        <w:spacing w:before="8"/>
        <w:ind w:left="0"/>
        <w:jc w:val="both"/>
        <w:rPr>
          <w:b/>
          <w:sz w:val="15"/>
        </w:rPr>
      </w:pPr>
    </w:p>
    <w:p w14:paraId="1945CBE6" w14:textId="77777777" w:rsidR="002B446E" w:rsidRDefault="002B446E" w:rsidP="002B446E">
      <w:pPr>
        <w:pStyle w:val="BodyText"/>
        <w:spacing w:before="56"/>
        <w:jc w:val="both"/>
      </w:pPr>
      <w:r>
        <w:t xml:space="preserve">Demonstrate your knowledge and understanding </w:t>
      </w:r>
      <w:r w:rsidRPr="00BF29E1">
        <w:t xml:space="preserve">of </w:t>
      </w:r>
      <w:r w:rsidR="001B5F33" w:rsidRPr="00BF29E1">
        <w:t xml:space="preserve">UI </w:t>
      </w:r>
      <w:r w:rsidR="00872084" w:rsidRPr="00BF29E1">
        <w:t>development</w:t>
      </w:r>
    </w:p>
    <w:p w14:paraId="25ABEF81" w14:textId="77777777" w:rsidR="002B446E" w:rsidRDefault="002B446E" w:rsidP="002B446E">
      <w:pPr>
        <w:pStyle w:val="BodyText"/>
        <w:spacing w:before="11"/>
        <w:ind w:left="0"/>
        <w:jc w:val="both"/>
        <w:rPr>
          <w:sz w:val="19"/>
        </w:rPr>
      </w:pPr>
    </w:p>
    <w:p w14:paraId="500FDD23" w14:textId="77777777" w:rsidR="002B446E" w:rsidRDefault="002B446E" w:rsidP="002B446E">
      <w:pPr>
        <w:pStyle w:val="Heading3"/>
        <w:jc w:val="both"/>
        <w:rPr>
          <w:u w:val="none"/>
        </w:rPr>
      </w:pPr>
      <w:r>
        <w:t>Due Date</w:t>
      </w:r>
    </w:p>
    <w:p w14:paraId="0BA3672D" w14:textId="77777777" w:rsidR="002B446E" w:rsidRDefault="002B446E" w:rsidP="002B446E">
      <w:pPr>
        <w:pStyle w:val="BodyText"/>
        <w:spacing w:before="7"/>
        <w:ind w:left="0"/>
        <w:jc w:val="both"/>
        <w:rPr>
          <w:b/>
          <w:sz w:val="15"/>
        </w:rPr>
      </w:pPr>
    </w:p>
    <w:p w14:paraId="16B9EC90" w14:textId="0B51DA27" w:rsidR="002B446E" w:rsidRPr="006553AC" w:rsidRDefault="00CC2317" w:rsidP="002B446E">
      <w:pPr>
        <w:pStyle w:val="Heading4"/>
        <w:spacing w:before="57"/>
        <w:jc w:val="both"/>
        <w:rPr>
          <w:color w:val="FF0000"/>
        </w:rPr>
      </w:pPr>
      <w:r w:rsidRPr="00CC2317">
        <w:rPr>
          <w:color w:val="FF0000"/>
        </w:rPr>
        <w:t xml:space="preserve">11:59 PM (AEST/AEDT), </w:t>
      </w:r>
      <w:r w:rsidR="0071012E">
        <w:rPr>
          <w:color w:val="FF0000"/>
        </w:rPr>
        <w:t>Thursday</w:t>
      </w:r>
      <w:r w:rsidRPr="00CC2317">
        <w:rPr>
          <w:color w:val="FF0000"/>
        </w:rPr>
        <w:t xml:space="preserve"> </w:t>
      </w:r>
      <w:r w:rsidR="0071012E">
        <w:rPr>
          <w:color w:val="FF0000"/>
        </w:rPr>
        <w:t>31st</w:t>
      </w:r>
      <w:r w:rsidRPr="00CC2317">
        <w:rPr>
          <w:color w:val="FF0000"/>
        </w:rPr>
        <w:t xml:space="preserve"> </w:t>
      </w:r>
      <w:r w:rsidR="000319A3">
        <w:rPr>
          <w:color w:val="FF0000"/>
        </w:rPr>
        <w:t>October</w:t>
      </w:r>
      <w:r w:rsidRPr="00CC2317">
        <w:rPr>
          <w:color w:val="FF0000"/>
        </w:rPr>
        <w:t xml:space="preserve"> 202</w:t>
      </w:r>
      <w:r w:rsidR="000319A3">
        <w:rPr>
          <w:color w:val="FF0000"/>
        </w:rPr>
        <w:t>4</w:t>
      </w:r>
      <w:r w:rsidRPr="00CC2317">
        <w:rPr>
          <w:color w:val="FF0000"/>
        </w:rPr>
        <w:t xml:space="preserve"> (</w:t>
      </w:r>
      <w:r w:rsidR="0071012E">
        <w:rPr>
          <w:color w:val="FF0000"/>
        </w:rPr>
        <w:t>End of SWOTVAC</w:t>
      </w:r>
      <w:r w:rsidRPr="00CC2317">
        <w:rPr>
          <w:color w:val="FF0000"/>
        </w:rPr>
        <w:t>)</w:t>
      </w:r>
    </w:p>
    <w:p w14:paraId="75B5012A" w14:textId="77777777" w:rsidR="002B446E" w:rsidRDefault="002B446E" w:rsidP="002B446E">
      <w:pPr>
        <w:pStyle w:val="BodyText"/>
        <w:spacing w:before="8"/>
        <w:ind w:left="0"/>
        <w:jc w:val="both"/>
        <w:rPr>
          <w:b/>
          <w:sz w:val="19"/>
        </w:rPr>
      </w:pPr>
    </w:p>
    <w:p w14:paraId="3BFA9295" w14:textId="77777777" w:rsidR="002B446E" w:rsidRDefault="002B446E" w:rsidP="002B446E">
      <w:pPr>
        <w:pStyle w:val="BodyText"/>
        <w:spacing w:line="276" w:lineRule="auto"/>
        <w:ind w:right="771"/>
        <w:jc w:val="both"/>
      </w:pPr>
      <w:r>
        <w:t>Delays caused by computer downtime cannot be accepted as a valid reason for a late submission without penalty. Students must plan their work to allow for both scheduled and unscheduled downtime.</w:t>
      </w:r>
    </w:p>
    <w:p w14:paraId="16D62E61" w14:textId="77777777" w:rsidR="002B446E" w:rsidRDefault="002B446E" w:rsidP="002B446E">
      <w:pPr>
        <w:pStyle w:val="BodyText"/>
        <w:spacing w:before="5"/>
        <w:ind w:left="0"/>
        <w:jc w:val="both"/>
        <w:rPr>
          <w:sz w:val="16"/>
        </w:rPr>
      </w:pPr>
    </w:p>
    <w:p w14:paraId="31BE0752" w14:textId="77777777" w:rsidR="002B446E" w:rsidRDefault="002B446E" w:rsidP="002B446E">
      <w:pPr>
        <w:pStyle w:val="BodyText"/>
        <w:jc w:val="both"/>
      </w:pPr>
      <w:r>
        <w:t>The LMS will be configured to allow you to submit as many times as you like, the most recent version will be marked.</w:t>
      </w:r>
    </w:p>
    <w:p w14:paraId="622BA496" w14:textId="77777777" w:rsidR="002B446E" w:rsidRDefault="002B446E" w:rsidP="002B446E">
      <w:pPr>
        <w:pStyle w:val="BodyText"/>
        <w:spacing w:before="9"/>
        <w:ind w:left="0"/>
        <w:jc w:val="both"/>
        <w:rPr>
          <w:sz w:val="19"/>
        </w:rPr>
      </w:pPr>
    </w:p>
    <w:p w14:paraId="3F55F97D" w14:textId="77777777" w:rsidR="002B446E" w:rsidRDefault="002B446E" w:rsidP="002B446E">
      <w:pPr>
        <w:pStyle w:val="Heading4"/>
        <w:jc w:val="both"/>
      </w:pPr>
      <w:r>
        <w:t>A penalty of 5% per day will be imposed on all late assignments up to 5 days (date). An assignment submitted more than five days after the due date will NOT be accepted and zero mark will be assigned.</w:t>
      </w:r>
    </w:p>
    <w:p w14:paraId="605118EF" w14:textId="77777777" w:rsidR="002B446E" w:rsidRDefault="002B446E" w:rsidP="002B446E">
      <w:pPr>
        <w:pStyle w:val="Heading4"/>
        <w:jc w:val="both"/>
      </w:pPr>
    </w:p>
    <w:p w14:paraId="22367193" w14:textId="77777777" w:rsidR="002B446E" w:rsidRDefault="002B446E" w:rsidP="002B446E">
      <w:pPr>
        <w:pStyle w:val="Heading4"/>
        <w:jc w:val="both"/>
      </w:pPr>
      <w:r>
        <w:t>Students will not be granted an extension of the assignment deadline. Students are requested to apply for special consideration through Student Centre. In addition, students are advised to submit whatever incomplete work they have already done for the assignment.</w:t>
      </w:r>
    </w:p>
    <w:p w14:paraId="1DAFEBB2" w14:textId="77777777" w:rsidR="002B446E" w:rsidRDefault="002B446E" w:rsidP="002B446E">
      <w:pPr>
        <w:pStyle w:val="BodyText"/>
        <w:spacing w:before="8"/>
        <w:ind w:left="0"/>
        <w:jc w:val="both"/>
        <w:rPr>
          <w:b/>
          <w:sz w:val="19"/>
        </w:rPr>
      </w:pPr>
    </w:p>
    <w:p w14:paraId="00F1D699" w14:textId="77777777" w:rsidR="002B446E" w:rsidRPr="00E4643E" w:rsidRDefault="002B446E" w:rsidP="002B446E">
      <w:pPr>
        <w:pStyle w:val="BodyText"/>
        <w:spacing w:line="273" w:lineRule="auto"/>
        <w:ind w:right="836"/>
        <w:jc w:val="both"/>
        <w:rPr>
          <w:b/>
        </w:rPr>
      </w:pPr>
      <w:r w:rsidRPr="00E4643E">
        <w:rPr>
          <w:b/>
        </w:rPr>
        <w:t>If you change your submission after the due date it is considered a late submission and will incur a 5% penalty for each day that it is late</w:t>
      </w:r>
      <w:r>
        <w:rPr>
          <w:b/>
        </w:rPr>
        <w:t>.</w:t>
      </w:r>
    </w:p>
    <w:p w14:paraId="58C25145" w14:textId="77777777" w:rsidR="002B446E" w:rsidRDefault="002B446E" w:rsidP="002B446E">
      <w:pPr>
        <w:pStyle w:val="BodyText"/>
        <w:spacing w:before="11"/>
        <w:ind w:left="0"/>
        <w:jc w:val="both"/>
        <w:rPr>
          <w:sz w:val="12"/>
        </w:rPr>
      </w:pPr>
    </w:p>
    <w:p w14:paraId="31B4ABEB" w14:textId="77777777" w:rsidR="00F77421" w:rsidRDefault="00F77421" w:rsidP="00F77421">
      <w:pPr>
        <w:pStyle w:val="Heading3"/>
        <w:spacing w:before="47"/>
        <w:jc w:val="both"/>
        <w:rPr>
          <w:u w:val="none"/>
        </w:rPr>
      </w:pPr>
      <w:r>
        <w:t>Academic Misconduct</w:t>
      </w:r>
    </w:p>
    <w:p w14:paraId="7B34323B" w14:textId="77777777" w:rsidR="00F77421" w:rsidRDefault="00F77421" w:rsidP="00F77421">
      <w:pPr>
        <w:pStyle w:val="BodyText"/>
        <w:spacing w:before="9"/>
        <w:ind w:left="0"/>
        <w:jc w:val="both"/>
        <w:rPr>
          <w:b/>
          <w:sz w:val="15"/>
        </w:rPr>
      </w:pPr>
    </w:p>
    <w:p w14:paraId="1C77F5CD" w14:textId="77777777" w:rsidR="00F77421" w:rsidRDefault="00F77421" w:rsidP="00F77421">
      <w:pPr>
        <w:pStyle w:val="BodyText"/>
        <w:spacing w:before="5"/>
        <w:jc w:val="both"/>
      </w:pPr>
      <w:r>
        <w:t xml:space="preserve">Types </w:t>
      </w:r>
      <w:r w:rsidRPr="0058308E">
        <w:t>of academic misconduct include plagiarism (copying other people’s work without proper acknowledgement), collusion (working together on an assessment task that is supposed to be completed individually), and cheating.</w:t>
      </w:r>
    </w:p>
    <w:p w14:paraId="411D7065" w14:textId="77777777" w:rsidR="00F77421" w:rsidRDefault="00F77421" w:rsidP="00F77421">
      <w:pPr>
        <w:pStyle w:val="BodyText"/>
        <w:spacing w:before="5"/>
        <w:jc w:val="both"/>
      </w:pPr>
      <w:r>
        <w:t xml:space="preserve">Please refer to </w:t>
      </w:r>
      <w:hyperlink r:id="rId5" w:history="1">
        <w:r w:rsidRPr="00302FC2">
          <w:rPr>
            <w:rStyle w:val="Hyperlink"/>
          </w:rPr>
          <w:t>https://www.latrobe.edu.au/students/admin/academic-integrity</w:t>
        </w:r>
      </w:hyperlink>
      <w:r>
        <w:t xml:space="preserve"> </w:t>
      </w:r>
    </w:p>
    <w:p w14:paraId="216DB201" w14:textId="77777777" w:rsidR="002B446E" w:rsidRDefault="002B446E" w:rsidP="002B446E">
      <w:pPr>
        <w:pStyle w:val="BodyText"/>
        <w:spacing w:before="5"/>
        <w:ind w:left="0"/>
        <w:jc w:val="both"/>
        <w:rPr>
          <w:sz w:val="16"/>
        </w:rPr>
      </w:pPr>
    </w:p>
    <w:p w14:paraId="085285A4" w14:textId="77777777" w:rsidR="002B446E" w:rsidRDefault="002B446E" w:rsidP="002B446E">
      <w:pPr>
        <w:pStyle w:val="Heading3"/>
        <w:jc w:val="both"/>
        <w:rPr>
          <w:u w:val="none"/>
        </w:rPr>
      </w:pPr>
      <w:r>
        <w:t>Submission Guidelines</w:t>
      </w:r>
    </w:p>
    <w:p w14:paraId="60DD9DAC" w14:textId="77777777" w:rsidR="002B446E" w:rsidRDefault="002B446E" w:rsidP="002B446E">
      <w:pPr>
        <w:pStyle w:val="BodyText"/>
        <w:spacing w:before="7"/>
        <w:ind w:left="0"/>
        <w:jc w:val="both"/>
        <w:rPr>
          <w:b/>
          <w:sz w:val="15"/>
        </w:rPr>
      </w:pPr>
    </w:p>
    <w:p w14:paraId="30F6B90F" w14:textId="77777777" w:rsidR="00624A0F" w:rsidRPr="00361A5A" w:rsidRDefault="00624A0F" w:rsidP="00624A0F">
      <w:pPr>
        <w:pStyle w:val="BodyText"/>
        <w:spacing w:before="56"/>
        <w:jc w:val="both"/>
        <w:rPr>
          <w:b/>
        </w:rPr>
      </w:pPr>
      <w:r w:rsidRPr="00361A5A">
        <w:rPr>
          <w:b/>
          <w:highlight w:val="yellow"/>
        </w:rPr>
        <w:t>Th</w:t>
      </w:r>
      <w:r>
        <w:rPr>
          <w:b/>
          <w:highlight w:val="yellow"/>
        </w:rPr>
        <w:t>e</w:t>
      </w:r>
      <w:r w:rsidRPr="00361A5A">
        <w:rPr>
          <w:b/>
          <w:highlight w:val="yellow"/>
        </w:rPr>
        <w:t xml:space="preserve"> </w:t>
      </w:r>
      <w:r w:rsidR="006C6143">
        <w:rPr>
          <w:b/>
          <w:highlight w:val="yellow"/>
        </w:rPr>
        <w:t>deliverables</w:t>
      </w:r>
      <w:r w:rsidRPr="00361A5A">
        <w:rPr>
          <w:b/>
          <w:highlight w:val="yellow"/>
        </w:rPr>
        <w:t xml:space="preserve"> </w:t>
      </w:r>
      <w:r w:rsidR="004860C7">
        <w:rPr>
          <w:b/>
          <w:highlight w:val="yellow"/>
        </w:rPr>
        <w:t>are</w:t>
      </w:r>
      <w:r w:rsidRPr="00361A5A">
        <w:rPr>
          <w:b/>
          <w:highlight w:val="yellow"/>
        </w:rPr>
        <w:t xml:space="preserve"> your project</w:t>
      </w:r>
      <w:r w:rsidR="00A5278A">
        <w:rPr>
          <w:b/>
          <w:highlight w:val="yellow"/>
        </w:rPr>
        <w:t>s</w:t>
      </w:r>
      <w:r w:rsidRPr="00361A5A">
        <w:rPr>
          <w:b/>
          <w:highlight w:val="yellow"/>
        </w:rPr>
        <w:t xml:space="preserve"> with source code that your solution needs to function</w:t>
      </w:r>
      <w:r>
        <w:rPr>
          <w:b/>
          <w:highlight w:val="yellow"/>
        </w:rPr>
        <w:t xml:space="preserve"> (</w:t>
      </w:r>
      <w:r w:rsidR="006C6143">
        <w:rPr>
          <w:b/>
          <w:highlight w:val="yellow"/>
        </w:rPr>
        <w:t xml:space="preserve">separate </w:t>
      </w:r>
      <w:r>
        <w:rPr>
          <w:b/>
          <w:highlight w:val="yellow"/>
        </w:rPr>
        <w:t xml:space="preserve">zip or </w:t>
      </w:r>
      <w:proofErr w:type="spellStart"/>
      <w:r>
        <w:rPr>
          <w:b/>
          <w:highlight w:val="yellow"/>
        </w:rPr>
        <w:t>rar</w:t>
      </w:r>
      <w:proofErr w:type="spellEnd"/>
      <w:r>
        <w:rPr>
          <w:b/>
          <w:highlight w:val="yellow"/>
        </w:rPr>
        <w:t xml:space="preserve"> file</w:t>
      </w:r>
      <w:r w:rsidR="006C6143">
        <w:rPr>
          <w:b/>
          <w:highlight w:val="yellow"/>
        </w:rPr>
        <w:t xml:space="preserve"> for each solution</w:t>
      </w:r>
      <w:r>
        <w:rPr>
          <w:b/>
          <w:highlight w:val="yellow"/>
        </w:rPr>
        <w:t>)</w:t>
      </w:r>
      <w:r w:rsidR="006C6143">
        <w:rPr>
          <w:b/>
          <w:highlight w:val="yellow"/>
        </w:rPr>
        <w:t xml:space="preserve">, the video </w:t>
      </w:r>
      <w:r w:rsidR="006C6143" w:rsidRPr="00B752F0">
        <w:rPr>
          <w:b/>
          <w:highlight w:val="yellow"/>
        </w:rPr>
        <w:t>file</w:t>
      </w:r>
      <w:r w:rsidR="00B752F0" w:rsidRPr="00B752F0">
        <w:rPr>
          <w:b/>
          <w:highlight w:val="yellow"/>
        </w:rPr>
        <w:t xml:space="preserve"> and the text file</w:t>
      </w:r>
      <w:r w:rsidR="00321B80" w:rsidRPr="00B752F0">
        <w:rPr>
          <w:b/>
          <w:highlight w:val="yellow"/>
        </w:rPr>
        <w:t>,</w:t>
      </w:r>
      <w:r>
        <w:rPr>
          <w:b/>
        </w:rPr>
        <w:t xml:space="preserve"> </w:t>
      </w:r>
      <w:r w:rsidR="00321B80" w:rsidRPr="00127391">
        <w:rPr>
          <w:color w:val="FF0000"/>
          <w:highlight w:val="yellow"/>
        </w:rPr>
        <w:t>which should be submitted to LMS by one of the group members.</w:t>
      </w:r>
    </w:p>
    <w:p w14:paraId="04264BAB" w14:textId="77777777" w:rsidR="00624A0F" w:rsidRDefault="00624A0F" w:rsidP="00624A0F">
      <w:pPr>
        <w:pStyle w:val="BodyText"/>
        <w:spacing w:before="9"/>
        <w:ind w:left="0"/>
        <w:jc w:val="both"/>
        <w:rPr>
          <w:b/>
          <w:sz w:val="19"/>
        </w:rPr>
      </w:pPr>
    </w:p>
    <w:p w14:paraId="274A2CCE" w14:textId="77777777" w:rsidR="00D3099B" w:rsidRDefault="00E50BA5" w:rsidP="00D3099B">
      <w:pPr>
        <w:spacing w:before="23"/>
        <w:ind w:left="100"/>
        <w:jc w:val="both"/>
        <w:rPr>
          <w:rFonts w:ascii="Calibri Light"/>
          <w:sz w:val="28"/>
        </w:rPr>
      </w:pPr>
      <w:r>
        <w:rPr>
          <w:b/>
        </w:rPr>
        <w:br w:type="page"/>
      </w:r>
      <w:r w:rsidR="00D3099B">
        <w:rPr>
          <w:rFonts w:ascii="Calibri Light"/>
          <w:color w:val="2D74B5"/>
          <w:sz w:val="28"/>
        </w:rPr>
        <w:lastRenderedPageBreak/>
        <w:t>Problem Description</w:t>
      </w:r>
    </w:p>
    <w:p w14:paraId="47057816" w14:textId="77777777" w:rsidR="00C5740D" w:rsidRDefault="00C5740D" w:rsidP="00C5740D">
      <w:pPr>
        <w:pStyle w:val="BodyText"/>
        <w:spacing w:before="5"/>
        <w:jc w:val="both"/>
        <w:rPr>
          <w:lang w:val="en-US"/>
        </w:rPr>
      </w:pPr>
      <w:r w:rsidRPr="00C5740D">
        <w:rPr>
          <w:lang w:val="en-US"/>
        </w:rPr>
        <w:t xml:space="preserve">In this assignment, students will design and implement a simple graphical user interface (GUI) using Python and the </w:t>
      </w:r>
      <w:proofErr w:type="spellStart"/>
      <w:r w:rsidRPr="00C5740D">
        <w:rPr>
          <w:lang w:val="en-US"/>
        </w:rPr>
        <w:t>Tkinter</w:t>
      </w:r>
      <w:proofErr w:type="spellEnd"/>
      <w:r w:rsidRPr="00C5740D">
        <w:rPr>
          <w:lang w:val="en-US"/>
        </w:rPr>
        <w:t xml:space="preserve"> library. The goal is to create a basic drawing application similar to Microsoft Paint, where users can draw, erase, and interact with various drawing tools such as brushes and colors. Through this project, students will explore fundamental concepts in UI/UX design, event handling, and graphical programming while gaining hands-on experience with </w:t>
      </w:r>
      <w:proofErr w:type="spellStart"/>
      <w:r w:rsidRPr="00C5740D">
        <w:rPr>
          <w:lang w:val="en-US"/>
        </w:rPr>
        <w:t>Tkinter</w:t>
      </w:r>
      <w:proofErr w:type="spellEnd"/>
      <w:r w:rsidRPr="00C5740D">
        <w:rPr>
          <w:lang w:val="en-US"/>
        </w:rPr>
        <w:t>, a powerful toolkit for building user interfaces in Python. This assignment will emphasize both functionality and the importance of user-friendly design principles.</w:t>
      </w:r>
    </w:p>
    <w:p w14:paraId="50A6FE61" w14:textId="77777777" w:rsidR="00C137DE" w:rsidRDefault="00C137DE" w:rsidP="00C5740D">
      <w:pPr>
        <w:pStyle w:val="BodyText"/>
        <w:spacing w:before="5"/>
        <w:jc w:val="both"/>
        <w:rPr>
          <w:lang w:val="en-US"/>
        </w:rPr>
      </w:pPr>
    </w:p>
    <w:p w14:paraId="63F5CCB8" w14:textId="77777777" w:rsidR="00C137DE" w:rsidRDefault="00C137DE" w:rsidP="00C137DE">
      <w:pPr>
        <w:pStyle w:val="BodyText"/>
        <w:spacing w:before="5"/>
        <w:jc w:val="both"/>
        <w:rPr>
          <w:lang w:val="en-US"/>
        </w:rPr>
      </w:pPr>
      <w:r w:rsidRPr="00C137DE">
        <w:rPr>
          <w:lang w:val="en-US"/>
        </w:rPr>
        <w:t>In addition to the basic drawing tools, students are encouraged to extend their programs by implementing optional features. These may include:</w:t>
      </w:r>
    </w:p>
    <w:p w14:paraId="2AD84904" w14:textId="77777777" w:rsidR="00C137DE" w:rsidRPr="00C137DE" w:rsidRDefault="00C137DE" w:rsidP="00C137DE">
      <w:pPr>
        <w:pStyle w:val="BodyText"/>
        <w:spacing w:before="5"/>
        <w:jc w:val="both"/>
        <w:rPr>
          <w:lang w:val="en-US"/>
        </w:rPr>
      </w:pPr>
    </w:p>
    <w:p w14:paraId="67BBA082" w14:textId="77777777" w:rsidR="00C137DE" w:rsidRPr="00C137DE" w:rsidRDefault="00C137DE" w:rsidP="00C137DE">
      <w:pPr>
        <w:pStyle w:val="BodyText"/>
        <w:numPr>
          <w:ilvl w:val="0"/>
          <w:numId w:val="12"/>
        </w:numPr>
        <w:spacing w:before="5"/>
        <w:jc w:val="both"/>
        <w:rPr>
          <w:lang w:val="en-US"/>
        </w:rPr>
      </w:pPr>
      <w:r w:rsidRPr="00C137DE">
        <w:rPr>
          <w:b/>
          <w:bCs/>
          <w:lang w:val="en-US"/>
        </w:rPr>
        <w:t>Shape tools</w:t>
      </w:r>
      <w:r w:rsidRPr="00C137DE">
        <w:rPr>
          <w:lang w:val="en-US"/>
        </w:rPr>
        <w:t>: Allow users to draw shapes such as rectangles, circles, and lines.</w:t>
      </w:r>
    </w:p>
    <w:p w14:paraId="24098A1F" w14:textId="77777777" w:rsidR="00C137DE" w:rsidRPr="00C137DE" w:rsidRDefault="00C137DE" w:rsidP="00C137DE">
      <w:pPr>
        <w:pStyle w:val="BodyText"/>
        <w:numPr>
          <w:ilvl w:val="0"/>
          <w:numId w:val="12"/>
        </w:numPr>
        <w:spacing w:before="5"/>
        <w:jc w:val="both"/>
        <w:rPr>
          <w:lang w:val="en-US"/>
        </w:rPr>
      </w:pPr>
      <w:r w:rsidRPr="00C137DE">
        <w:rPr>
          <w:b/>
          <w:bCs/>
          <w:lang w:val="en-US"/>
        </w:rPr>
        <w:t>Fill tool</w:t>
      </w:r>
      <w:r w:rsidRPr="00C137DE">
        <w:rPr>
          <w:lang w:val="en-US"/>
        </w:rPr>
        <w:t>: Add functionality to fill closed shapes with a selected color.</w:t>
      </w:r>
    </w:p>
    <w:p w14:paraId="1D049A82" w14:textId="77777777" w:rsidR="00C137DE" w:rsidRPr="00C137DE" w:rsidRDefault="00C137DE" w:rsidP="00C137DE">
      <w:pPr>
        <w:pStyle w:val="BodyText"/>
        <w:numPr>
          <w:ilvl w:val="0"/>
          <w:numId w:val="12"/>
        </w:numPr>
        <w:spacing w:before="5"/>
        <w:jc w:val="both"/>
        <w:rPr>
          <w:lang w:val="en-US"/>
        </w:rPr>
      </w:pPr>
      <w:r w:rsidRPr="00C137DE">
        <w:rPr>
          <w:b/>
          <w:bCs/>
          <w:lang w:val="en-US"/>
        </w:rPr>
        <w:t>Customizable brush sizes</w:t>
      </w:r>
      <w:r w:rsidRPr="00C137DE">
        <w:rPr>
          <w:lang w:val="en-US"/>
        </w:rPr>
        <w:t>: Give users the ability to change the size of their brush for more precise drawing.</w:t>
      </w:r>
    </w:p>
    <w:p w14:paraId="54A83F7F" w14:textId="77777777" w:rsidR="00C137DE" w:rsidRPr="00C137DE" w:rsidRDefault="00C137DE" w:rsidP="00C137DE">
      <w:pPr>
        <w:pStyle w:val="BodyText"/>
        <w:numPr>
          <w:ilvl w:val="0"/>
          <w:numId w:val="12"/>
        </w:numPr>
        <w:spacing w:before="5"/>
        <w:jc w:val="both"/>
        <w:rPr>
          <w:lang w:val="en-US"/>
        </w:rPr>
      </w:pPr>
      <w:r w:rsidRPr="00C137DE">
        <w:rPr>
          <w:b/>
          <w:bCs/>
          <w:lang w:val="en-US"/>
        </w:rPr>
        <w:t>Undo/Redo functionality</w:t>
      </w:r>
      <w:r w:rsidRPr="00C137DE">
        <w:rPr>
          <w:lang w:val="en-US"/>
        </w:rPr>
        <w:t>: Implement a system to track user actions and allow them to revert or redo their changes.</w:t>
      </w:r>
    </w:p>
    <w:p w14:paraId="5598D5E9" w14:textId="77777777" w:rsidR="00C137DE" w:rsidRPr="00C137DE" w:rsidRDefault="00C137DE" w:rsidP="00C137DE">
      <w:pPr>
        <w:pStyle w:val="BodyText"/>
        <w:numPr>
          <w:ilvl w:val="0"/>
          <w:numId w:val="12"/>
        </w:numPr>
        <w:spacing w:before="5"/>
        <w:jc w:val="both"/>
        <w:rPr>
          <w:lang w:val="en-US"/>
        </w:rPr>
      </w:pPr>
      <w:r w:rsidRPr="00C137DE">
        <w:rPr>
          <w:b/>
          <w:bCs/>
          <w:lang w:val="en-US"/>
        </w:rPr>
        <w:t>Save and open files</w:t>
      </w:r>
      <w:r w:rsidRPr="00C137DE">
        <w:rPr>
          <w:lang w:val="en-US"/>
        </w:rPr>
        <w:t>: Allow users to save their drawings as image files and open previously saved work.</w:t>
      </w:r>
    </w:p>
    <w:p w14:paraId="63531F43" w14:textId="77777777" w:rsidR="00C137DE" w:rsidRPr="00C137DE" w:rsidRDefault="00C137DE" w:rsidP="00C137DE">
      <w:pPr>
        <w:pStyle w:val="BodyText"/>
        <w:numPr>
          <w:ilvl w:val="0"/>
          <w:numId w:val="12"/>
        </w:numPr>
        <w:spacing w:before="5"/>
        <w:jc w:val="both"/>
        <w:rPr>
          <w:lang w:val="en-US"/>
        </w:rPr>
      </w:pPr>
      <w:r w:rsidRPr="00C137DE">
        <w:rPr>
          <w:b/>
          <w:bCs/>
          <w:lang w:val="en-US"/>
        </w:rPr>
        <w:t>Color picker</w:t>
      </w:r>
      <w:r w:rsidRPr="00C137DE">
        <w:rPr>
          <w:lang w:val="en-US"/>
        </w:rPr>
        <w:t>: Provide an interactive color palette or picker for custom color selection.</w:t>
      </w:r>
    </w:p>
    <w:p w14:paraId="06E34275" w14:textId="77777777" w:rsidR="00C137DE" w:rsidRDefault="00C137DE" w:rsidP="00C137DE">
      <w:pPr>
        <w:pStyle w:val="BodyText"/>
        <w:numPr>
          <w:ilvl w:val="0"/>
          <w:numId w:val="12"/>
        </w:numPr>
        <w:spacing w:before="5"/>
        <w:jc w:val="both"/>
        <w:rPr>
          <w:lang w:val="en-US"/>
        </w:rPr>
      </w:pPr>
      <w:r w:rsidRPr="00C137DE">
        <w:rPr>
          <w:b/>
          <w:bCs/>
          <w:lang w:val="en-US"/>
        </w:rPr>
        <w:t>Layer system</w:t>
      </w:r>
      <w:r w:rsidRPr="00C137DE">
        <w:rPr>
          <w:lang w:val="en-US"/>
        </w:rPr>
        <w:t>: Introduce multiple layers for drawing, similar to advanced graphic design tools, where users can draw on different layers and manipulate them independently.</w:t>
      </w:r>
    </w:p>
    <w:p w14:paraId="3305F1FC" w14:textId="77777777" w:rsidR="00C137DE" w:rsidRPr="00C137DE" w:rsidRDefault="00C137DE" w:rsidP="00C137DE">
      <w:pPr>
        <w:pStyle w:val="BodyText"/>
        <w:spacing w:before="5"/>
        <w:jc w:val="both"/>
        <w:rPr>
          <w:lang w:val="en-US"/>
        </w:rPr>
      </w:pPr>
    </w:p>
    <w:p w14:paraId="5779324F" w14:textId="77777777" w:rsidR="00C137DE" w:rsidRPr="00C137DE" w:rsidRDefault="00C137DE" w:rsidP="00C137DE">
      <w:pPr>
        <w:pStyle w:val="BodyText"/>
        <w:spacing w:before="5"/>
        <w:jc w:val="both"/>
        <w:rPr>
          <w:lang w:val="en-US"/>
        </w:rPr>
      </w:pPr>
      <w:r w:rsidRPr="00C137DE">
        <w:rPr>
          <w:lang w:val="en-US"/>
        </w:rPr>
        <w:t>By adding these features, students will not only enhance the functionality of their programs but also learn how to manage more complex GUI interactions and develop a richer, more versatile user experience.</w:t>
      </w:r>
    </w:p>
    <w:p w14:paraId="21F0E61B" w14:textId="77777777" w:rsidR="00C137DE" w:rsidRPr="00C5740D" w:rsidRDefault="00C137DE" w:rsidP="00C5740D">
      <w:pPr>
        <w:pStyle w:val="BodyText"/>
        <w:spacing w:before="5"/>
        <w:jc w:val="both"/>
        <w:rPr>
          <w:lang w:val="en-US"/>
        </w:rPr>
      </w:pPr>
    </w:p>
    <w:p w14:paraId="03C88812" w14:textId="77777777" w:rsidR="00D3099B" w:rsidRDefault="00D3099B" w:rsidP="00D3099B">
      <w:pPr>
        <w:pStyle w:val="BodyText"/>
        <w:spacing w:before="5"/>
        <w:ind w:left="0"/>
        <w:jc w:val="both"/>
        <w:rPr>
          <w:sz w:val="17"/>
        </w:rPr>
      </w:pPr>
    </w:p>
    <w:p w14:paraId="3F18CB2B" w14:textId="77777777" w:rsidR="00D3099B" w:rsidRDefault="00D3099B" w:rsidP="00D3099B">
      <w:pPr>
        <w:pStyle w:val="Heading2"/>
        <w:spacing w:before="0"/>
        <w:jc w:val="both"/>
      </w:pPr>
      <w:r>
        <w:rPr>
          <w:color w:val="2D74B5"/>
        </w:rPr>
        <w:t>Rules and Requirements</w:t>
      </w:r>
    </w:p>
    <w:p w14:paraId="3537060A" w14:textId="77777777" w:rsidR="00D3099B" w:rsidRPr="001A3570" w:rsidRDefault="00D3099B" w:rsidP="00D3099B">
      <w:pPr>
        <w:pStyle w:val="ListParagraph"/>
        <w:numPr>
          <w:ilvl w:val="0"/>
          <w:numId w:val="1"/>
        </w:numPr>
        <w:tabs>
          <w:tab w:val="left" w:pos="820"/>
          <w:tab w:val="left" w:pos="821"/>
        </w:tabs>
        <w:spacing w:before="49"/>
        <w:jc w:val="both"/>
      </w:pPr>
      <w:r w:rsidRPr="001A3570">
        <w:t xml:space="preserve">Your program should be developed in </w:t>
      </w:r>
      <w:r>
        <w:t>Python</w:t>
      </w:r>
      <w:r w:rsidRPr="001A3570">
        <w:t>.</w:t>
      </w:r>
    </w:p>
    <w:p w14:paraId="1AEF8A2C" w14:textId="77777777" w:rsidR="00D3099B" w:rsidRPr="001A3570" w:rsidRDefault="00D3099B" w:rsidP="00D3099B">
      <w:pPr>
        <w:pStyle w:val="ListParagraph"/>
        <w:numPr>
          <w:ilvl w:val="0"/>
          <w:numId w:val="1"/>
        </w:numPr>
        <w:tabs>
          <w:tab w:val="left" w:pos="820"/>
          <w:tab w:val="left" w:pos="821"/>
        </w:tabs>
        <w:spacing w:before="49"/>
        <w:jc w:val="both"/>
      </w:pPr>
      <w:r w:rsidRPr="001A3570">
        <w:t>Your program must run correctly.</w:t>
      </w:r>
    </w:p>
    <w:p w14:paraId="451823F1" w14:textId="77777777" w:rsidR="00D3099B" w:rsidRPr="00F22034" w:rsidRDefault="00D3099B" w:rsidP="00D3099B">
      <w:pPr>
        <w:pStyle w:val="ListParagraph"/>
        <w:numPr>
          <w:ilvl w:val="0"/>
          <w:numId w:val="1"/>
        </w:numPr>
        <w:tabs>
          <w:tab w:val="left" w:pos="820"/>
          <w:tab w:val="left" w:pos="821"/>
        </w:tabs>
        <w:jc w:val="both"/>
      </w:pPr>
      <w:r w:rsidRPr="00F22034">
        <w:t>Your code must be easy to</w:t>
      </w:r>
      <w:r w:rsidRPr="00F22034">
        <w:rPr>
          <w:spacing w:val="-8"/>
        </w:rPr>
        <w:t xml:space="preserve"> </w:t>
      </w:r>
      <w:r w:rsidRPr="00F22034">
        <w:t>read</w:t>
      </w:r>
      <w:r>
        <w:t xml:space="preserve"> with necessary comments</w:t>
      </w:r>
      <w:r w:rsidRPr="00F22034">
        <w:t>.</w:t>
      </w:r>
    </w:p>
    <w:p w14:paraId="4A27B056" w14:textId="77777777" w:rsidR="00D3099B" w:rsidRPr="00120F21" w:rsidRDefault="00D3099B" w:rsidP="00D3099B">
      <w:pPr>
        <w:pStyle w:val="ListParagraph"/>
        <w:numPr>
          <w:ilvl w:val="0"/>
          <w:numId w:val="1"/>
        </w:numPr>
        <w:tabs>
          <w:tab w:val="left" w:pos="820"/>
          <w:tab w:val="left" w:pos="821"/>
        </w:tabs>
        <w:jc w:val="both"/>
      </w:pPr>
      <w:r w:rsidRPr="00120F21">
        <w:t>Make sure you have read this document and all relevant</w:t>
      </w:r>
      <w:r w:rsidRPr="00120F21">
        <w:rPr>
          <w:spacing w:val="-12"/>
        </w:rPr>
        <w:t xml:space="preserve"> </w:t>
      </w:r>
      <w:r w:rsidRPr="00120F21">
        <w:t>documentation.</w:t>
      </w:r>
    </w:p>
    <w:p w14:paraId="6FA4C0A3" w14:textId="77777777" w:rsidR="00AA1F8E" w:rsidRDefault="00AA1F8E" w:rsidP="006B68A3">
      <w:pPr>
        <w:pStyle w:val="Heading2"/>
        <w:spacing w:before="21"/>
        <w:jc w:val="both"/>
        <w:rPr>
          <w:color w:val="2D74B5"/>
        </w:rPr>
      </w:pPr>
    </w:p>
    <w:p w14:paraId="1E7F0E8D" w14:textId="77777777" w:rsidR="00525262" w:rsidRDefault="00525262" w:rsidP="00525262">
      <w:pPr>
        <w:pStyle w:val="Heading2"/>
        <w:spacing w:before="21"/>
        <w:jc w:val="both"/>
      </w:pPr>
      <w:r>
        <w:rPr>
          <w:color w:val="2D74B5"/>
        </w:rPr>
        <w:t>Group project</w:t>
      </w:r>
    </w:p>
    <w:p w14:paraId="0B5DE8E7" w14:textId="54BFAC78" w:rsidR="00525262" w:rsidRDefault="00525262" w:rsidP="00525262">
      <w:pPr>
        <w:pStyle w:val="BodyText"/>
        <w:spacing w:line="276" w:lineRule="auto"/>
        <w:ind w:right="666"/>
        <w:jc w:val="both"/>
      </w:pPr>
      <w:r w:rsidRPr="006F5124">
        <w:t xml:space="preserve">You </w:t>
      </w:r>
      <w:r>
        <w:t>can</w:t>
      </w:r>
      <w:r w:rsidRPr="006F5124">
        <w:t xml:space="preserve"> work in groups</w:t>
      </w:r>
      <w:r>
        <w:t xml:space="preserve"> with your classmates</w:t>
      </w:r>
      <w:r w:rsidRPr="006F5124">
        <w:t>.</w:t>
      </w:r>
      <w:r>
        <w:t xml:space="preserve"> The members in a group can be between 1 – </w:t>
      </w:r>
      <w:r w:rsidR="00ED0DD8">
        <w:t>3</w:t>
      </w:r>
      <w:r>
        <w:t xml:space="preserve"> people (maximum </w:t>
      </w:r>
      <w:r w:rsidR="00ED0DD8">
        <w:t>3</w:t>
      </w:r>
      <w:r>
        <w:t>).</w:t>
      </w:r>
    </w:p>
    <w:p w14:paraId="2CBCA9CE" w14:textId="69911F2F" w:rsidR="00525262" w:rsidRDefault="00525262" w:rsidP="00525262">
      <w:pPr>
        <w:pStyle w:val="BodyText"/>
        <w:spacing w:line="276" w:lineRule="auto"/>
        <w:ind w:right="666"/>
        <w:jc w:val="both"/>
      </w:pPr>
      <w:r>
        <w:t xml:space="preserve">Please note that the marking criteria are the same </w:t>
      </w:r>
      <w:r w:rsidRPr="00827783">
        <w:t>rega</w:t>
      </w:r>
      <w:r>
        <w:t xml:space="preserve">rdless of the number of members. For example, no matter if you are the only person in your group or your group has </w:t>
      </w:r>
      <w:r w:rsidR="00ED0DD8">
        <w:t>3</w:t>
      </w:r>
      <w:r>
        <w:t xml:space="preserve"> persons, you still need to provide </w:t>
      </w:r>
      <w:r w:rsidR="002701FB">
        <w:t xml:space="preserve">least 5 solutions </w:t>
      </w:r>
      <w:r>
        <w:t xml:space="preserve">to get A. </w:t>
      </w:r>
    </w:p>
    <w:p w14:paraId="5CCB0D0A" w14:textId="77777777" w:rsidR="00657E45" w:rsidRDefault="00061B66" w:rsidP="00657E45">
      <w:r>
        <w:t xml:space="preserve"> </w:t>
      </w:r>
      <w:r w:rsidR="00525262">
        <w:t>All members in a group will receive the same mark unless explicitly noted.</w:t>
      </w:r>
    </w:p>
    <w:p w14:paraId="74C0243A" w14:textId="77777777" w:rsidR="00525262" w:rsidRDefault="00525262" w:rsidP="00525262">
      <w:pPr>
        <w:pStyle w:val="BodyText"/>
        <w:spacing w:line="276" w:lineRule="auto"/>
        <w:ind w:right="666"/>
        <w:jc w:val="both"/>
      </w:pPr>
      <w:r w:rsidRPr="00167856">
        <w:t>Different groups CAN NOT work together to complete the assessment; this is a type of academic misconduct: collusion.</w:t>
      </w:r>
    </w:p>
    <w:p w14:paraId="0A3ABEFB" w14:textId="77777777" w:rsidR="00525262" w:rsidRDefault="00525262" w:rsidP="006B68A3">
      <w:pPr>
        <w:pStyle w:val="Heading2"/>
        <w:spacing w:before="21"/>
        <w:jc w:val="both"/>
        <w:rPr>
          <w:color w:val="2D74B5"/>
        </w:rPr>
      </w:pPr>
    </w:p>
    <w:p w14:paraId="4002598B" w14:textId="77777777" w:rsidR="00C137DE" w:rsidRDefault="00C137DE">
      <w:pPr>
        <w:rPr>
          <w:rFonts w:ascii="Calibri Light" w:eastAsia="Calibri Light" w:hAnsi="Calibri Light" w:cs="Calibri Light"/>
          <w:color w:val="2D74B5"/>
          <w:sz w:val="28"/>
          <w:szCs w:val="28"/>
          <w:lang w:eastAsia="en-AU" w:bidi="en-AU"/>
        </w:rPr>
      </w:pPr>
      <w:r>
        <w:rPr>
          <w:color w:val="2D74B5"/>
        </w:rPr>
        <w:br w:type="page"/>
      </w:r>
    </w:p>
    <w:p w14:paraId="0692F8C4" w14:textId="549F1F8D" w:rsidR="00AA1F8E" w:rsidRPr="0071012E" w:rsidRDefault="006B68A3" w:rsidP="0071012E">
      <w:pPr>
        <w:pStyle w:val="Heading2"/>
        <w:spacing w:before="21"/>
        <w:jc w:val="both"/>
      </w:pPr>
      <w:r>
        <w:rPr>
          <w:color w:val="2D74B5"/>
        </w:rPr>
        <w:lastRenderedPageBreak/>
        <w:t>Task Overview</w:t>
      </w:r>
    </w:p>
    <w:p w14:paraId="4F5E2B5A" w14:textId="48E62C47" w:rsidR="006B68A3" w:rsidRPr="004860C7" w:rsidRDefault="0071012E" w:rsidP="006B68A3">
      <w:pPr>
        <w:tabs>
          <w:tab w:val="left" w:pos="821"/>
        </w:tabs>
        <w:jc w:val="both"/>
      </w:pPr>
      <w:r>
        <w:rPr>
          <w:b/>
        </w:rPr>
        <w:t xml:space="preserve">  </w:t>
      </w:r>
      <w:r w:rsidR="006B68A3" w:rsidRPr="004860C7">
        <w:rPr>
          <w:b/>
        </w:rPr>
        <w:t>Here are the main task</w:t>
      </w:r>
      <w:r w:rsidR="00331AFC" w:rsidRPr="004860C7">
        <w:rPr>
          <w:b/>
        </w:rPr>
        <w:t>s</w:t>
      </w:r>
      <w:r w:rsidR="006B68A3" w:rsidRPr="004860C7">
        <w:rPr>
          <w:b/>
        </w:rPr>
        <w:t xml:space="preserve"> you need to do for this</w:t>
      </w:r>
      <w:r w:rsidR="006B68A3" w:rsidRPr="004860C7">
        <w:rPr>
          <w:b/>
          <w:spacing w:val="-10"/>
        </w:rPr>
        <w:t xml:space="preserve"> </w:t>
      </w:r>
      <w:r w:rsidR="006B68A3" w:rsidRPr="004860C7">
        <w:rPr>
          <w:b/>
        </w:rPr>
        <w:t>assignment.</w:t>
      </w:r>
    </w:p>
    <w:p w14:paraId="6AB205B7" w14:textId="77777777" w:rsidR="006B68A3" w:rsidRPr="004860C7" w:rsidRDefault="00642F5F" w:rsidP="00642F5F">
      <w:pPr>
        <w:pStyle w:val="Heading4"/>
      </w:pPr>
      <w:r w:rsidRPr="004860C7">
        <w:t>Step</w:t>
      </w:r>
      <w:r w:rsidR="006B68A3" w:rsidRPr="004860C7">
        <w:t xml:space="preserve"> 1 – </w:t>
      </w:r>
      <w:r w:rsidRPr="004860C7">
        <w:t xml:space="preserve">Select solutions </w:t>
      </w:r>
      <w:r w:rsidR="00543BE6" w:rsidRPr="004860C7">
        <w:t>for the problem in Assignment 2</w:t>
      </w:r>
    </w:p>
    <w:p w14:paraId="4A923E82" w14:textId="7F1F9492" w:rsidR="006B68A3" w:rsidRDefault="006B68A3" w:rsidP="006B68A3">
      <w:pPr>
        <w:pStyle w:val="BodyText"/>
        <w:spacing w:before="49"/>
        <w:jc w:val="both"/>
      </w:pPr>
      <w:r w:rsidRPr="004860C7">
        <w:t xml:space="preserve">The first </w:t>
      </w:r>
      <w:r w:rsidR="00642F5F" w:rsidRPr="004860C7">
        <w:t xml:space="preserve">step is to </w:t>
      </w:r>
      <w:r w:rsidR="00524266" w:rsidRPr="004860C7">
        <w:t>determine</w:t>
      </w:r>
      <w:r w:rsidR="00642F5F" w:rsidRPr="004860C7">
        <w:t xml:space="preserve"> </w:t>
      </w:r>
      <w:r w:rsidR="008819A6" w:rsidRPr="004860C7">
        <w:t xml:space="preserve">solutions you plan to implement for this assignment. </w:t>
      </w:r>
      <w:r w:rsidR="0055309B">
        <w:t>What functionality does your program need? Which (if any) of the optional extensions do you intend to implement? How should you lay out the various widgets to make the UI more usable?</w:t>
      </w:r>
    </w:p>
    <w:p w14:paraId="16D354A1" w14:textId="77777777" w:rsidR="003B5A51" w:rsidRDefault="003B5A51" w:rsidP="0055309B">
      <w:pPr>
        <w:pStyle w:val="BodyText"/>
        <w:spacing w:before="49"/>
        <w:ind w:left="0"/>
        <w:jc w:val="both"/>
        <w:rPr>
          <w:rFonts w:eastAsiaTheme="minorEastAsia"/>
          <w:lang w:eastAsia="zh-CN"/>
        </w:rPr>
      </w:pPr>
    </w:p>
    <w:p w14:paraId="446273FD" w14:textId="0F4FFA4F" w:rsidR="005E1E3D" w:rsidRDefault="003B5A51" w:rsidP="003B5A51">
      <w:pPr>
        <w:pStyle w:val="Heading4"/>
      </w:pPr>
      <w:r>
        <w:rPr>
          <w:rFonts w:eastAsiaTheme="minorEastAsia"/>
          <w:lang w:eastAsia="zh-CN"/>
        </w:rPr>
        <w:t xml:space="preserve">Step </w:t>
      </w:r>
      <w:r w:rsidR="0055309B">
        <w:rPr>
          <w:rFonts w:eastAsiaTheme="minorEastAsia"/>
          <w:lang w:eastAsia="zh-CN"/>
        </w:rPr>
        <w:t>2</w:t>
      </w:r>
      <w:r>
        <w:rPr>
          <w:rFonts w:eastAsiaTheme="minorEastAsia"/>
          <w:lang w:eastAsia="zh-CN"/>
        </w:rPr>
        <w:t xml:space="preserve"> </w:t>
      </w:r>
      <w:r>
        <w:t>– Implement your solutions</w:t>
      </w:r>
      <w:r w:rsidR="0055309B">
        <w:t xml:space="preserve"> using Python and </w:t>
      </w:r>
      <w:proofErr w:type="spellStart"/>
      <w:r w:rsidR="0055309B">
        <w:t>Tkinter</w:t>
      </w:r>
      <w:proofErr w:type="spellEnd"/>
    </w:p>
    <w:p w14:paraId="32663306" w14:textId="5FA98B20" w:rsidR="0055309B" w:rsidRDefault="0055309B" w:rsidP="003B5A51">
      <w:pPr>
        <w:pStyle w:val="Heading4"/>
        <w:rPr>
          <w:rFonts w:eastAsiaTheme="minorEastAsia"/>
          <w:lang w:eastAsia="zh-CN"/>
        </w:rPr>
      </w:pPr>
      <w:r w:rsidRPr="0055309B">
        <w:rPr>
          <w:b w:val="0"/>
          <w:bCs w:val="0"/>
        </w:rPr>
        <w:t xml:space="preserve">Once you have designed the structure and functionality of your drawing application, it's time to bring your ideas to life by implementing them using Python and the </w:t>
      </w:r>
      <w:proofErr w:type="spellStart"/>
      <w:r w:rsidRPr="0055309B">
        <w:rPr>
          <w:b w:val="0"/>
          <w:bCs w:val="0"/>
        </w:rPr>
        <w:t>Tkinter</w:t>
      </w:r>
      <w:proofErr w:type="spellEnd"/>
      <w:r w:rsidRPr="0055309B">
        <w:rPr>
          <w:b w:val="0"/>
          <w:bCs w:val="0"/>
        </w:rPr>
        <w:t xml:space="preserve"> library. Begin by setting up a basic </w:t>
      </w:r>
      <w:proofErr w:type="spellStart"/>
      <w:r w:rsidRPr="0055309B">
        <w:rPr>
          <w:b w:val="0"/>
          <w:bCs w:val="0"/>
        </w:rPr>
        <w:t>Tkinter</w:t>
      </w:r>
      <w:proofErr w:type="spellEnd"/>
      <w:r w:rsidRPr="0055309B">
        <w:rPr>
          <w:b w:val="0"/>
          <w:bCs w:val="0"/>
        </w:rPr>
        <w:t xml:space="preserve"> window, which will serve as the main canvas for your application. You will then create essential components like the drawing area, toolbars, and buttons. As you code, ensure that each tool (e.g., brushes, erasers, shapes) is tied to appropriate event handlers to allow users to interact with the program in real-time. Use </w:t>
      </w:r>
      <w:proofErr w:type="spellStart"/>
      <w:r w:rsidRPr="0055309B">
        <w:rPr>
          <w:b w:val="0"/>
          <w:bCs w:val="0"/>
        </w:rPr>
        <w:t>Tkinter's</w:t>
      </w:r>
      <w:proofErr w:type="spellEnd"/>
      <w:r w:rsidRPr="0055309B">
        <w:rPr>
          <w:b w:val="0"/>
          <w:bCs w:val="0"/>
        </w:rPr>
        <w:t xml:space="preserve"> Canvas widget for the drawing area and incorporate additional widgets such as buttons, sliders, and </w:t>
      </w:r>
      <w:proofErr w:type="spellStart"/>
      <w:r w:rsidRPr="0055309B">
        <w:rPr>
          <w:b w:val="0"/>
          <w:bCs w:val="0"/>
        </w:rPr>
        <w:t>color</w:t>
      </w:r>
      <w:proofErr w:type="spellEnd"/>
      <w:r w:rsidRPr="0055309B">
        <w:rPr>
          <w:b w:val="0"/>
          <w:bCs w:val="0"/>
        </w:rPr>
        <w:t xml:space="preserve"> pickers for tool selection and customization.</w:t>
      </w:r>
    </w:p>
    <w:p w14:paraId="5634C3C4" w14:textId="77777777" w:rsidR="0055309B" w:rsidRDefault="0055309B" w:rsidP="00AA5AC7">
      <w:pPr>
        <w:pStyle w:val="Heading4"/>
        <w:rPr>
          <w:rFonts w:eastAsiaTheme="minorEastAsia"/>
          <w:lang w:eastAsia="zh-CN"/>
        </w:rPr>
      </w:pPr>
    </w:p>
    <w:p w14:paraId="7FB33726" w14:textId="614764C0" w:rsidR="00AA5AC7" w:rsidRDefault="00AA5AC7" w:rsidP="00AA5AC7">
      <w:pPr>
        <w:pStyle w:val="Heading4"/>
        <w:rPr>
          <w:rFonts w:eastAsiaTheme="minorEastAsia"/>
          <w:lang w:eastAsia="zh-CN"/>
        </w:rPr>
      </w:pPr>
      <w:r>
        <w:rPr>
          <w:rFonts w:eastAsiaTheme="minorEastAsia"/>
          <w:lang w:eastAsia="zh-CN"/>
        </w:rPr>
        <w:t xml:space="preserve">Step </w:t>
      </w:r>
      <w:r w:rsidR="0055309B">
        <w:rPr>
          <w:rFonts w:eastAsiaTheme="minorEastAsia"/>
          <w:lang w:eastAsia="zh-CN"/>
        </w:rPr>
        <w:t>3</w:t>
      </w:r>
      <w:r>
        <w:rPr>
          <w:rFonts w:eastAsiaTheme="minorEastAsia"/>
          <w:lang w:eastAsia="zh-CN"/>
        </w:rPr>
        <w:t xml:space="preserve"> </w:t>
      </w:r>
      <w:r>
        <w:t xml:space="preserve">– </w:t>
      </w:r>
      <w:r w:rsidR="00F62B61">
        <w:t>Record a video</w:t>
      </w:r>
    </w:p>
    <w:p w14:paraId="1957AA17" w14:textId="77777777" w:rsidR="00BA02C2" w:rsidRDefault="00CD2356" w:rsidP="00BA02C2">
      <w:pPr>
        <w:ind w:left="100"/>
      </w:pPr>
      <w:r>
        <w:t>Y</w:t>
      </w:r>
      <w:r w:rsidRPr="00CD2356">
        <w:t xml:space="preserve">ou need to record a short video walkthrough of your </w:t>
      </w:r>
      <w:r>
        <w:t>implemented solutions</w:t>
      </w:r>
      <w:r w:rsidRPr="00CD2356">
        <w:t xml:space="preserve"> (you can do it with Zoom </w:t>
      </w:r>
      <w:r w:rsidR="008A6FA4">
        <w:t>as</w:t>
      </w:r>
      <w:r w:rsidRPr="00CD2356">
        <w:t xml:space="preserve"> </w:t>
      </w:r>
      <w:r w:rsidR="008A6FA4">
        <w:t>assignment</w:t>
      </w:r>
      <w:r w:rsidRPr="00CD2356">
        <w:t xml:space="preserve"> </w:t>
      </w:r>
      <w:r w:rsidR="008A6FA4">
        <w:t>1</w:t>
      </w:r>
      <w:r w:rsidRPr="00CD2356">
        <w:t xml:space="preserve">), in which you will demonstrate </w:t>
      </w:r>
      <w:r>
        <w:t>how your solutions</w:t>
      </w:r>
      <w:r w:rsidR="006A415D">
        <w:t xml:space="preserve"> work</w:t>
      </w:r>
      <w:r w:rsidR="004439E1">
        <w:t xml:space="preserve"> (the code, and the way to use your solution</w:t>
      </w:r>
      <w:r w:rsidR="00002456">
        <w:t xml:space="preserve"> as shown in Fig. 1</w:t>
      </w:r>
      <w:r w:rsidR="004439E1">
        <w:t>)</w:t>
      </w:r>
      <w:r w:rsidRPr="00CD2356">
        <w:t>.</w:t>
      </w:r>
      <w:r w:rsidR="00BA02C2">
        <w:t xml:space="preserve"> </w:t>
      </w:r>
      <w:r w:rsidR="00A94074" w:rsidRPr="00A94074">
        <w:t>3.</w:t>
      </w:r>
      <w:r w:rsidR="00A94074" w:rsidRPr="00A94074">
        <w:tab/>
      </w:r>
      <w:r w:rsidR="00A94074">
        <w:t>P</w:t>
      </w:r>
      <w:r w:rsidR="00A94074" w:rsidRPr="00A94074">
        <w:t xml:space="preserve">lease upload </w:t>
      </w:r>
      <w:r w:rsidR="00A94074">
        <w:t xml:space="preserve">the video </w:t>
      </w:r>
      <w:r w:rsidR="00A94074" w:rsidRPr="00A94074">
        <w:t>to YouTube (or similar), and put a</w:t>
      </w:r>
      <w:r w:rsidR="00A94074">
        <w:t xml:space="preserve"> link to the video in the </w:t>
      </w:r>
      <w:r w:rsidR="00B752F0">
        <w:t>text file</w:t>
      </w:r>
      <w:r w:rsidR="00A94074">
        <w:t xml:space="preserve"> (see the last marking criteria)</w:t>
      </w:r>
      <w:r w:rsidR="00A94074" w:rsidRPr="00A94074">
        <w:t>. In addition, you need to upload the walkthrough video to LMS.</w:t>
      </w:r>
    </w:p>
    <w:p w14:paraId="5324F35F" w14:textId="77777777" w:rsidR="003933B9" w:rsidRDefault="003933B9" w:rsidP="003933B9">
      <w:pPr>
        <w:pStyle w:val="BodyText"/>
        <w:spacing w:before="6"/>
        <w:ind w:left="0"/>
        <w:jc w:val="both"/>
        <w:rPr>
          <w:sz w:val="17"/>
        </w:rPr>
      </w:pPr>
    </w:p>
    <w:p w14:paraId="1DD0F61A" w14:textId="77777777" w:rsidR="0071012E" w:rsidRDefault="0071012E">
      <w:pPr>
        <w:rPr>
          <w:rFonts w:ascii="Calibri Light" w:eastAsia="Calibri Light" w:hAnsi="Calibri Light" w:cs="Calibri Light"/>
          <w:color w:val="2D74B5"/>
          <w:sz w:val="28"/>
          <w:szCs w:val="28"/>
          <w:lang w:eastAsia="en-AU" w:bidi="en-AU"/>
        </w:rPr>
      </w:pPr>
      <w:r>
        <w:rPr>
          <w:color w:val="2D74B5"/>
        </w:rPr>
        <w:br w:type="page"/>
      </w:r>
    </w:p>
    <w:p w14:paraId="4B995422" w14:textId="7DFE3F57" w:rsidR="00725AD7" w:rsidRPr="00394DE7" w:rsidRDefault="003933B9" w:rsidP="00394DE7">
      <w:pPr>
        <w:pStyle w:val="Heading2"/>
        <w:spacing w:before="0"/>
        <w:jc w:val="both"/>
      </w:pPr>
      <w:r>
        <w:rPr>
          <w:color w:val="2D74B5"/>
        </w:rPr>
        <w:lastRenderedPageBreak/>
        <w:t>Marking Criteria</w:t>
      </w:r>
    </w:p>
    <w:tbl>
      <w:tblPr>
        <w:tblStyle w:val="TableGrid"/>
        <w:tblpPr w:leftFromText="180" w:rightFromText="180" w:vertAnchor="text" w:horzAnchor="margin" w:tblpXSpec="center" w:tblpY="298"/>
        <w:tblW w:w="9781" w:type="dxa"/>
        <w:tblLook w:val="04A0" w:firstRow="1" w:lastRow="0" w:firstColumn="1" w:lastColumn="0" w:noHBand="0" w:noVBand="1"/>
      </w:tblPr>
      <w:tblGrid>
        <w:gridCol w:w="1759"/>
        <w:gridCol w:w="1431"/>
        <w:gridCol w:w="1431"/>
        <w:gridCol w:w="1520"/>
        <w:gridCol w:w="1548"/>
        <w:gridCol w:w="2092"/>
      </w:tblGrid>
      <w:tr w:rsidR="00725AD7" w:rsidRPr="00390CB6" w14:paraId="4E26E7C5" w14:textId="77777777" w:rsidTr="001F4AFA">
        <w:tc>
          <w:tcPr>
            <w:tcW w:w="1798" w:type="dxa"/>
          </w:tcPr>
          <w:p w14:paraId="543D8746" w14:textId="77777777" w:rsidR="00725AD7" w:rsidRPr="00390CB6" w:rsidRDefault="00725AD7" w:rsidP="005364B2">
            <w:pPr>
              <w:jc w:val="center"/>
              <w:rPr>
                <w:b/>
              </w:rPr>
            </w:pPr>
            <w:r w:rsidRPr="00390CB6">
              <w:rPr>
                <w:b/>
              </w:rPr>
              <w:t>CRITERIA</w:t>
            </w:r>
          </w:p>
        </w:tc>
        <w:tc>
          <w:tcPr>
            <w:tcW w:w="1431" w:type="dxa"/>
          </w:tcPr>
          <w:p w14:paraId="577B69FC" w14:textId="77777777" w:rsidR="00725AD7" w:rsidRPr="00390CB6" w:rsidRDefault="00725AD7" w:rsidP="005364B2">
            <w:pPr>
              <w:jc w:val="center"/>
              <w:rPr>
                <w:b/>
              </w:rPr>
            </w:pPr>
            <w:r w:rsidRPr="00390CB6">
              <w:rPr>
                <w:b/>
              </w:rPr>
              <w:t>A: Excellent</w:t>
            </w:r>
          </w:p>
          <w:p w14:paraId="349DD56B" w14:textId="77777777" w:rsidR="00725AD7" w:rsidRPr="00390CB6" w:rsidRDefault="00725AD7" w:rsidP="005364B2">
            <w:pPr>
              <w:jc w:val="center"/>
              <w:rPr>
                <w:b/>
              </w:rPr>
            </w:pPr>
            <w:r w:rsidRPr="00390CB6">
              <w:rPr>
                <w:b/>
              </w:rPr>
              <w:t>(&gt;80%)</w:t>
            </w:r>
          </w:p>
        </w:tc>
        <w:tc>
          <w:tcPr>
            <w:tcW w:w="1431" w:type="dxa"/>
          </w:tcPr>
          <w:p w14:paraId="261140CA" w14:textId="77777777" w:rsidR="00725AD7" w:rsidRPr="00390CB6" w:rsidRDefault="00725AD7" w:rsidP="005364B2">
            <w:pPr>
              <w:jc w:val="center"/>
              <w:rPr>
                <w:b/>
              </w:rPr>
            </w:pPr>
            <w:r w:rsidRPr="00390CB6">
              <w:rPr>
                <w:b/>
              </w:rPr>
              <w:t>B: Very good</w:t>
            </w:r>
          </w:p>
          <w:p w14:paraId="7EEF53D4" w14:textId="77777777" w:rsidR="00725AD7" w:rsidRPr="00390CB6" w:rsidRDefault="00725AD7" w:rsidP="005364B2">
            <w:pPr>
              <w:jc w:val="center"/>
              <w:rPr>
                <w:b/>
              </w:rPr>
            </w:pPr>
            <w:r w:rsidRPr="00390CB6">
              <w:rPr>
                <w:b/>
              </w:rPr>
              <w:t>(70–79%)</w:t>
            </w:r>
          </w:p>
        </w:tc>
        <w:tc>
          <w:tcPr>
            <w:tcW w:w="1431" w:type="dxa"/>
          </w:tcPr>
          <w:p w14:paraId="3E6FF309" w14:textId="77777777" w:rsidR="00725AD7" w:rsidRPr="00390CB6" w:rsidRDefault="00725AD7" w:rsidP="005364B2">
            <w:pPr>
              <w:jc w:val="center"/>
              <w:rPr>
                <w:b/>
              </w:rPr>
            </w:pPr>
            <w:r w:rsidRPr="00390CB6">
              <w:rPr>
                <w:b/>
              </w:rPr>
              <w:t>C: Good</w:t>
            </w:r>
          </w:p>
          <w:p w14:paraId="67CB863F" w14:textId="77777777" w:rsidR="00725AD7" w:rsidRPr="00390CB6" w:rsidRDefault="00725AD7" w:rsidP="005364B2">
            <w:pPr>
              <w:jc w:val="center"/>
              <w:rPr>
                <w:b/>
              </w:rPr>
            </w:pPr>
            <w:r w:rsidRPr="00390CB6">
              <w:rPr>
                <w:b/>
              </w:rPr>
              <w:t>(60–69%)</w:t>
            </w:r>
          </w:p>
        </w:tc>
        <w:tc>
          <w:tcPr>
            <w:tcW w:w="1559" w:type="dxa"/>
          </w:tcPr>
          <w:p w14:paraId="05EA00E6" w14:textId="77777777" w:rsidR="00725AD7" w:rsidRPr="00390CB6" w:rsidRDefault="00725AD7" w:rsidP="005364B2">
            <w:pPr>
              <w:jc w:val="center"/>
              <w:rPr>
                <w:b/>
              </w:rPr>
            </w:pPr>
            <w:r w:rsidRPr="00390CB6">
              <w:rPr>
                <w:b/>
              </w:rPr>
              <w:t>D: Acceptable</w:t>
            </w:r>
          </w:p>
          <w:p w14:paraId="7D311B24" w14:textId="77777777" w:rsidR="00725AD7" w:rsidRPr="00390CB6" w:rsidRDefault="00725AD7" w:rsidP="005364B2">
            <w:pPr>
              <w:jc w:val="center"/>
              <w:rPr>
                <w:b/>
              </w:rPr>
            </w:pPr>
            <w:r w:rsidRPr="00390CB6">
              <w:rPr>
                <w:b/>
              </w:rPr>
              <w:t>(50–59%)</w:t>
            </w:r>
          </w:p>
        </w:tc>
        <w:tc>
          <w:tcPr>
            <w:tcW w:w="2131" w:type="dxa"/>
          </w:tcPr>
          <w:p w14:paraId="5FEB3EFE" w14:textId="77777777" w:rsidR="00725AD7" w:rsidRPr="00390CB6" w:rsidRDefault="00725AD7" w:rsidP="005364B2">
            <w:pPr>
              <w:jc w:val="center"/>
              <w:rPr>
                <w:b/>
              </w:rPr>
            </w:pPr>
            <w:r w:rsidRPr="00390CB6">
              <w:rPr>
                <w:b/>
              </w:rPr>
              <w:t>N:Unacceptable</w:t>
            </w:r>
          </w:p>
          <w:p w14:paraId="5EDC8D55" w14:textId="77777777" w:rsidR="00725AD7" w:rsidRPr="00390CB6" w:rsidRDefault="00725AD7" w:rsidP="005364B2">
            <w:pPr>
              <w:jc w:val="center"/>
              <w:rPr>
                <w:b/>
              </w:rPr>
            </w:pPr>
            <w:r w:rsidRPr="00390CB6">
              <w:rPr>
                <w:b/>
              </w:rPr>
              <w:t>(&lt;50%)</w:t>
            </w:r>
          </w:p>
        </w:tc>
      </w:tr>
      <w:tr w:rsidR="008D4BC1" w14:paraId="2FE3B3B0" w14:textId="77777777" w:rsidTr="001F4AFA">
        <w:tc>
          <w:tcPr>
            <w:tcW w:w="1798" w:type="dxa"/>
          </w:tcPr>
          <w:p w14:paraId="45964E01" w14:textId="43945F23" w:rsidR="008D4BC1" w:rsidRDefault="008D4BC1" w:rsidP="008D4BC1">
            <w:r>
              <w:t xml:space="preserve">Implement the required functionality (a “pen”, a </w:t>
            </w:r>
            <w:proofErr w:type="spellStart"/>
            <w:r>
              <w:t>color</w:t>
            </w:r>
            <w:proofErr w:type="spellEnd"/>
            <w:r>
              <w:t xml:space="preserve"> picker, and an eraser, enabling the user to draw on a Canvas) (40%)</w:t>
            </w:r>
          </w:p>
        </w:tc>
        <w:tc>
          <w:tcPr>
            <w:tcW w:w="1431" w:type="dxa"/>
          </w:tcPr>
          <w:p w14:paraId="323B433F" w14:textId="58F08EBB" w:rsidR="008D4BC1" w:rsidRDefault="008D4BC1" w:rsidP="008D4BC1">
            <w:r>
              <w:t>All 4 components are present, functional, and signified.</w:t>
            </w:r>
          </w:p>
        </w:tc>
        <w:tc>
          <w:tcPr>
            <w:tcW w:w="1431" w:type="dxa"/>
          </w:tcPr>
          <w:p w14:paraId="268F9B49" w14:textId="1CB018C2" w:rsidR="008D4BC1" w:rsidRDefault="008D4BC1" w:rsidP="008D4BC1">
            <w:r>
              <w:t>3</w:t>
            </w:r>
            <w:r>
              <w:t xml:space="preserve"> components are present, functional, and signified.</w:t>
            </w:r>
          </w:p>
        </w:tc>
        <w:tc>
          <w:tcPr>
            <w:tcW w:w="1431" w:type="dxa"/>
          </w:tcPr>
          <w:p w14:paraId="6E44F95D" w14:textId="2427FDBE" w:rsidR="008D4BC1" w:rsidRDefault="008D4BC1" w:rsidP="008D4BC1">
            <w:r>
              <w:t xml:space="preserve">2 </w:t>
            </w:r>
            <w:r>
              <w:t>components are present, functional, and signified.</w:t>
            </w:r>
          </w:p>
        </w:tc>
        <w:tc>
          <w:tcPr>
            <w:tcW w:w="1559" w:type="dxa"/>
          </w:tcPr>
          <w:p w14:paraId="671F4750" w14:textId="3BD09708" w:rsidR="008D4BC1" w:rsidRDefault="008D4BC1" w:rsidP="008D4BC1">
            <w:r>
              <w:t>1</w:t>
            </w:r>
            <w:r>
              <w:t xml:space="preserve"> component </w:t>
            </w:r>
            <w:r>
              <w:t>is</w:t>
            </w:r>
            <w:r>
              <w:t xml:space="preserve"> present, functional, and signified.</w:t>
            </w:r>
          </w:p>
        </w:tc>
        <w:tc>
          <w:tcPr>
            <w:tcW w:w="2131" w:type="dxa"/>
          </w:tcPr>
          <w:p w14:paraId="35FFC2DF" w14:textId="2ED02C53" w:rsidR="008D4BC1" w:rsidRDefault="008D4BC1" w:rsidP="008D4BC1">
            <w:r>
              <w:t>No components are fully functional.</w:t>
            </w:r>
          </w:p>
        </w:tc>
      </w:tr>
      <w:tr w:rsidR="008D4BC1" w14:paraId="4ACAF18E" w14:textId="77777777" w:rsidTr="001F4AFA">
        <w:tc>
          <w:tcPr>
            <w:tcW w:w="1798" w:type="dxa"/>
          </w:tcPr>
          <w:p w14:paraId="6981A751" w14:textId="6E21EBE2" w:rsidR="008D4BC1" w:rsidRDefault="008D4BC1" w:rsidP="008D4BC1">
            <w:r>
              <w:t>Implement additional features (these can come from the list provided above, or you can propose your own. These should be clearly signified in the UI and commented upon in the video.) (40%)</w:t>
            </w:r>
          </w:p>
        </w:tc>
        <w:tc>
          <w:tcPr>
            <w:tcW w:w="1431" w:type="dxa"/>
          </w:tcPr>
          <w:p w14:paraId="2DFCB0A8" w14:textId="681DC7D1" w:rsidR="008D4BC1" w:rsidRDefault="008D4BC1" w:rsidP="008D4BC1">
            <w:r>
              <w:t>At least 4 meaningful extensions to the basic functionality are present, functional, and signified.</w:t>
            </w:r>
          </w:p>
        </w:tc>
        <w:tc>
          <w:tcPr>
            <w:tcW w:w="1431" w:type="dxa"/>
          </w:tcPr>
          <w:p w14:paraId="5211FBE4" w14:textId="2335196B" w:rsidR="008D4BC1" w:rsidRDefault="008D4BC1" w:rsidP="008D4BC1">
            <w:r>
              <w:t>3</w:t>
            </w:r>
            <w:r>
              <w:t xml:space="preserve"> meaningful extensions to the basic functionality are present, functional, and signified.</w:t>
            </w:r>
          </w:p>
        </w:tc>
        <w:tc>
          <w:tcPr>
            <w:tcW w:w="1431" w:type="dxa"/>
          </w:tcPr>
          <w:p w14:paraId="16F93206" w14:textId="64A7E1DE" w:rsidR="008D4BC1" w:rsidRDefault="008D4BC1" w:rsidP="008D4BC1">
            <w:r>
              <w:t>2</w:t>
            </w:r>
            <w:r>
              <w:t xml:space="preserve"> meaningful extensions to the basic functionality are present, functional, and signified.</w:t>
            </w:r>
          </w:p>
        </w:tc>
        <w:tc>
          <w:tcPr>
            <w:tcW w:w="1559" w:type="dxa"/>
          </w:tcPr>
          <w:p w14:paraId="7100BBA3" w14:textId="73B9BE2D" w:rsidR="008D4BC1" w:rsidRDefault="008D4BC1" w:rsidP="008D4BC1">
            <w:r>
              <w:t>1</w:t>
            </w:r>
            <w:r>
              <w:t xml:space="preserve"> meaningful extension to the basic functionality </w:t>
            </w:r>
            <w:r>
              <w:t>is</w:t>
            </w:r>
            <w:r>
              <w:t xml:space="preserve"> present, functional, and signified.</w:t>
            </w:r>
          </w:p>
        </w:tc>
        <w:tc>
          <w:tcPr>
            <w:tcW w:w="2131" w:type="dxa"/>
          </w:tcPr>
          <w:p w14:paraId="442B438B" w14:textId="173309BD" w:rsidR="008D4BC1" w:rsidRDefault="008D4BC1" w:rsidP="008D4BC1">
            <w:r>
              <w:t xml:space="preserve">No </w:t>
            </w:r>
            <w:r>
              <w:t>optional features</w:t>
            </w:r>
            <w:r>
              <w:t xml:space="preserve"> are fully functional.</w:t>
            </w:r>
          </w:p>
        </w:tc>
      </w:tr>
      <w:tr w:rsidR="008D4BC1" w14:paraId="366475BF" w14:textId="77777777" w:rsidTr="001F4AFA">
        <w:tc>
          <w:tcPr>
            <w:tcW w:w="1798" w:type="dxa"/>
          </w:tcPr>
          <w:p w14:paraId="4D713623" w14:textId="77777777" w:rsidR="008D4BC1" w:rsidRDefault="008D4BC1" w:rsidP="008D4BC1">
            <w:r>
              <w:t>Your video should have a (1) title, (2) captions for your proposed solutions, (3) less than 100 M (4) at least 480p</w:t>
            </w:r>
            <w:r w:rsidRPr="00CA00DD">
              <w:t xml:space="preserve"> </w:t>
            </w:r>
            <w:r>
              <w:t>(10%)</w:t>
            </w:r>
          </w:p>
        </w:tc>
        <w:tc>
          <w:tcPr>
            <w:tcW w:w="1431" w:type="dxa"/>
          </w:tcPr>
          <w:p w14:paraId="0B36B655" w14:textId="77777777" w:rsidR="008D4BC1" w:rsidRDefault="008D4BC1" w:rsidP="008D4BC1">
            <w:r>
              <w:t>The video meets the 4 requirements</w:t>
            </w:r>
          </w:p>
        </w:tc>
        <w:tc>
          <w:tcPr>
            <w:tcW w:w="1431" w:type="dxa"/>
          </w:tcPr>
          <w:p w14:paraId="4CFD97A5" w14:textId="77777777" w:rsidR="008D4BC1" w:rsidRDefault="008D4BC1" w:rsidP="008D4BC1">
            <w:r>
              <w:t>The video meets 3 of the 4 requirements</w:t>
            </w:r>
          </w:p>
        </w:tc>
        <w:tc>
          <w:tcPr>
            <w:tcW w:w="1431" w:type="dxa"/>
          </w:tcPr>
          <w:p w14:paraId="37AF7AB2" w14:textId="77777777" w:rsidR="008D4BC1" w:rsidRDefault="008D4BC1" w:rsidP="008D4BC1">
            <w:r>
              <w:t>The video meets 2 of the 4 requirements</w:t>
            </w:r>
          </w:p>
        </w:tc>
        <w:tc>
          <w:tcPr>
            <w:tcW w:w="1559" w:type="dxa"/>
          </w:tcPr>
          <w:p w14:paraId="6202CBC3" w14:textId="77777777" w:rsidR="008D4BC1" w:rsidRDefault="008D4BC1" w:rsidP="008D4BC1">
            <w:r>
              <w:t>The video meets 1 of the 4 requirements</w:t>
            </w:r>
          </w:p>
        </w:tc>
        <w:tc>
          <w:tcPr>
            <w:tcW w:w="2131" w:type="dxa"/>
          </w:tcPr>
          <w:p w14:paraId="204FF486" w14:textId="77777777" w:rsidR="008D4BC1" w:rsidRDefault="008D4BC1" w:rsidP="008D4BC1">
            <w:r>
              <w:t>The video meets none of the 4 requirements</w:t>
            </w:r>
          </w:p>
        </w:tc>
      </w:tr>
      <w:tr w:rsidR="008D4BC1" w14:paraId="5163DAD8" w14:textId="77777777" w:rsidTr="001F4AFA">
        <w:tc>
          <w:tcPr>
            <w:tcW w:w="1798" w:type="dxa"/>
          </w:tcPr>
          <w:p w14:paraId="4705FBA6" w14:textId="330A1738" w:rsidR="008D4BC1" w:rsidRDefault="008D4BC1" w:rsidP="008D4BC1">
            <w:r>
              <w:t>Code quality (</w:t>
            </w:r>
            <w:r w:rsidR="0071012E">
              <w:t>10</w:t>
            </w:r>
            <w:r>
              <w:t>%)</w:t>
            </w:r>
          </w:p>
        </w:tc>
        <w:tc>
          <w:tcPr>
            <w:tcW w:w="1431" w:type="dxa"/>
          </w:tcPr>
          <w:p w14:paraId="4B93F249" w14:textId="42EF583B" w:rsidR="008D4BC1" w:rsidRDefault="0071012E" w:rsidP="008D4BC1">
            <w:r>
              <w:t>Code is clean, readable, and well-commented</w:t>
            </w:r>
          </w:p>
        </w:tc>
        <w:tc>
          <w:tcPr>
            <w:tcW w:w="1431" w:type="dxa"/>
          </w:tcPr>
          <w:p w14:paraId="05C2B257" w14:textId="1D631AA7" w:rsidR="008D4BC1" w:rsidRDefault="008D4BC1" w:rsidP="008D4BC1"/>
        </w:tc>
        <w:tc>
          <w:tcPr>
            <w:tcW w:w="1431" w:type="dxa"/>
          </w:tcPr>
          <w:p w14:paraId="19406297" w14:textId="2033CAF8" w:rsidR="008D4BC1" w:rsidRDefault="0071012E" w:rsidP="008D4BC1">
            <w:r>
              <w:t>Code runs, but could use improvements</w:t>
            </w:r>
          </w:p>
        </w:tc>
        <w:tc>
          <w:tcPr>
            <w:tcW w:w="1559" w:type="dxa"/>
          </w:tcPr>
          <w:p w14:paraId="5612EA0F" w14:textId="37DF7106" w:rsidR="008D4BC1" w:rsidRDefault="008D4BC1" w:rsidP="008D4BC1"/>
        </w:tc>
        <w:tc>
          <w:tcPr>
            <w:tcW w:w="2131" w:type="dxa"/>
          </w:tcPr>
          <w:p w14:paraId="2EAA2BEC" w14:textId="5313103F" w:rsidR="008D4BC1" w:rsidRDefault="0071012E" w:rsidP="008D4BC1">
            <w:r>
              <w:t xml:space="preserve">Code is sloppy or </w:t>
            </w:r>
            <w:proofErr w:type="spellStart"/>
            <w:r>
              <w:t>non functional</w:t>
            </w:r>
            <w:proofErr w:type="spellEnd"/>
          </w:p>
        </w:tc>
      </w:tr>
      <w:tr w:rsidR="008D4BC1" w14:paraId="67EA2007" w14:textId="77777777" w:rsidTr="0079198D">
        <w:tc>
          <w:tcPr>
            <w:tcW w:w="1798" w:type="dxa"/>
          </w:tcPr>
          <w:p w14:paraId="7ECF6FB3" w14:textId="74806BF4" w:rsidR="008D4BC1" w:rsidRDefault="008D4BC1" w:rsidP="008D4BC1">
            <w:r>
              <w:t xml:space="preserve">A Word or </w:t>
            </w:r>
            <w:r w:rsidR="0071012E">
              <w:t>N</w:t>
            </w:r>
            <w:r>
              <w:t>otepad file including the names and student IDs of your group members as well as the link of your video (</w:t>
            </w:r>
            <w:r w:rsidR="0071012E">
              <w:t>n/a</w:t>
            </w:r>
            <w:r>
              <w:t>)</w:t>
            </w:r>
          </w:p>
        </w:tc>
        <w:tc>
          <w:tcPr>
            <w:tcW w:w="7983" w:type="dxa"/>
            <w:gridSpan w:val="5"/>
          </w:tcPr>
          <w:p w14:paraId="75864D06" w14:textId="77777777" w:rsidR="0071012E" w:rsidRDefault="0071012E" w:rsidP="0071012E">
            <w:pPr>
              <w:jc w:val="center"/>
            </w:pPr>
          </w:p>
          <w:p w14:paraId="5B9272A5" w14:textId="77777777" w:rsidR="0071012E" w:rsidRDefault="0071012E" w:rsidP="0071012E">
            <w:pPr>
              <w:jc w:val="center"/>
            </w:pPr>
          </w:p>
          <w:p w14:paraId="216369D1" w14:textId="77777777" w:rsidR="0071012E" w:rsidRDefault="0071012E" w:rsidP="0071012E">
            <w:pPr>
              <w:jc w:val="center"/>
            </w:pPr>
          </w:p>
          <w:p w14:paraId="78530197" w14:textId="77777777" w:rsidR="0071012E" w:rsidRDefault="0071012E" w:rsidP="0071012E">
            <w:pPr>
              <w:jc w:val="center"/>
            </w:pPr>
          </w:p>
          <w:p w14:paraId="76FD210E" w14:textId="7DDF3DCE" w:rsidR="008D4BC1" w:rsidRDefault="0071012E" w:rsidP="0071012E">
            <w:pPr>
              <w:jc w:val="center"/>
            </w:pPr>
            <w:r>
              <w:t>MANDATORY</w:t>
            </w:r>
          </w:p>
        </w:tc>
      </w:tr>
    </w:tbl>
    <w:p w14:paraId="1BDB95D2" w14:textId="77777777" w:rsidR="003A153E" w:rsidRDefault="003A153E">
      <w:pPr>
        <w:rPr>
          <w:rFonts w:ascii="Calibri" w:eastAsia="Calibri" w:hAnsi="Calibri" w:cs="Calibri"/>
          <w:b/>
          <w:lang w:eastAsia="en-AU" w:bidi="en-AU"/>
        </w:rPr>
      </w:pPr>
    </w:p>
    <w:sectPr w:rsidR="003A1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A5278"/>
    <w:multiLevelType w:val="hybridMultilevel"/>
    <w:tmpl w:val="36AA6B28"/>
    <w:lvl w:ilvl="0" w:tplc="7B340A2C">
      <w:start w:val="1"/>
      <w:numFmt w:val="decimal"/>
      <w:lvlText w:val="%1."/>
      <w:lvlJc w:val="left"/>
      <w:pPr>
        <w:ind w:left="820" w:hanging="361"/>
      </w:pPr>
      <w:rPr>
        <w:rFonts w:ascii="Calibri" w:eastAsia="Calibri" w:hAnsi="Calibri" w:cs="Calibri" w:hint="default"/>
        <w:w w:val="100"/>
        <w:sz w:val="22"/>
        <w:szCs w:val="22"/>
        <w:lang w:val="en-AU" w:eastAsia="en-AU" w:bidi="en-AU"/>
      </w:rPr>
    </w:lvl>
    <w:lvl w:ilvl="1" w:tplc="9B5E1604">
      <w:numFmt w:val="bullet"/>
      <w:lvlText w:val="•"/>
      <w:lvlJc w:val="left"/>
      <w:pPr>
        <w:ind w:left="1844" w:hanging="361"/>
      </w:pPr>
      <w:rPr>
        <w:rFonts w:hint="default"/>
        <w:lang w:val="en-AU" w:eastAsia="en-AU" w:bidi="en-AU"/>
      </w:rPr>
    </w:lvl>
    <w:lvl w:ilvl="2" w:tplc="D43C883A">
      <w:numFmt w:val="bullet"/>
      <w:lvlText w:val="•"/>
      <w:lvlJc w:val="left"/>
      <w:pPr>
        <w:ind w:left="2869" w:hanging="361"/>
      </w:pPr>
      <w:rPr>
        <w:rFonts w:hint="default"/>
        <w:lang w:val="en-AU" w:eastAsia="en-AU" w:bidi="en-AU"/>
      </w:rPr>
    </w:lvl>
    <w:lvl w:ilvl="3" w:tplc="A20291CC">
      <w:numFmt w:val="bullet"/>
      <w:lvlText w:val="•"/>
      <w:lvlJc w:val="left"/>
      <w:pPr>
        <w:ind w:left="3893" w:hanging="361"/>
      </w:pPr>
      <w:rPr>
        <w:rFonts w:hint="default"/>
        <w:lang w:val="en-AU" w:eastAsia="en-AU" w:bidi="en-AU"/>
      </w:rPr>
    </w:lvl>
    <w:lvl w:ilvl="4" w:tplc="E3E68484">
      <w:numFmt w:val="bullet"/>
      <w:lvlText w:val="•"/>
      <w:lvlJc w:val="left"/>
      <w:pPr>
        <w:ind w:left="4918" w:hanging="361"/>
      </w:pPr>
      <w:rPr>
        <w:rFonts w:hint="default"/>
        <w:lang w:val="en-AU" w:eastAsia="en-AU" w:bidi="en-AU"/>
      </w:rPr>
    </w:lvl>
    <w:lvl w:ilvl="5" w:tplc="42F8A382">
      <w:numFmt w:val="bullet"/>
      <w:lvlText w:val="•"/>
      <w:lvlJc w:val="left"/>
      <w:pPr>
        <w:ind w:left="5943" w:hanging="361"/>
      </w:pPr>
      <w:rPr>
        <w:rFonts w:hint="default"/>
        <w:lang w:val="en-AU" w:eastAsia="en-AU" w:bidi="en-AU"/>
      </w:rPr>
    </w:lvl>
    <w:lvl w:ilvl="6" w:tplc="28025C8C">
      <w:numFmt w:val="bullet"/>
      <w:lvlText w:val="•"/>
      <w:lvlJc w:val="left"/>
      <w:pPr>
        <w:ind w:left="6967" w:hanging="361"/>
      </w:pPr>
      <w:rPr>
        <w:rFonts w:hint="default"/>
        <w:lang w:val="en-AU" w:eastAsia="en-AU" w:bidi="en-AU"/>
      </w:rPr>
    </w:lvl>
    <w:lvl w:ilvl="7" w:tplc="E4D0A5B2">
      <w:numFmt w:val="bullet"/>
      <w:lvlText w:val="•"/>
      <w:lvlJc w:val="left"/>
      <w:pPr>
        <w:ind w:left="7992" w:hanging="361"/>
      </w:pPr>
      <w:rPr>
        <w:rFonts w:hint="default"/>
        <w:lang w:val="en-AU" w:eastAsia="en-AU" w:bidi="en-AU"/>
      </w:rPr>
    </w:lvl>
    <w:lvl w:ilvl="8" w:tplc="4F8E8B46">
      <w:numFmt w:val="bullet"/>
      <w:lvlText w:val="•"/>
      <w:lvlJc w:val="left"/>
      <w:pPr>
        <w:ind w:left="9017" w:hanging="361"/>
      </w:pPr>
      <w:rPr>
        <w:rFonts w:hint="default"/>
        <w:lang w:val="en-AU" w:eastAsia="en-AU" w:bidi="en-AU"/>
      </w:rPr>
    </w:lvl>
  </w:abstractNum>
  <w:abstractNum w:abstractNumId="1" w15:restartNumberingAfterBreak="0">
    <w:nsid w:val="1FC3385C"/>
    <w:multiLevelType w:val="hybridMultilevel"/>
    <w:tmpl w:val="7AB4CE1A"/>
    <w:lvl w:ilvl="0" w:tplc="A5B45ACA">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2" w15:restartNumberingAfterBreak="0">
    <w:nsid w:val="215B5B19"/>
    <w:multiLevelType w:val="hybridMultilevel"/>
    <w:tmpl w:val="187CA786"/>
    <w:lvl w:ilvl="0" w:tplc="19C60E5A">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3" w15:restartNumberingAfterBreak="0">
    <w:nsid w:val="21FE4BF9"/>
    <w:multiLevelType w:val="hybridMultilevel"/>
    <w:tmpl w:val="EE889EFC"/>
    <w:lvl w:ilvl="0" w:tplc="7F9627EC">
      <w:start w:val="1"/>
      <w:numFmt w:val="decimal"/>
      <w:lvlText w:val="%1."/>
      <w:lvlJc w:val="left"/>
      <w:pPr>
        <w:ind w:left="502" w:hanging="360"/>
      </w:pPr>
      <w:rPr>
        <w:rFonts w:hint="default"/>
        <w:b w:val="0"/>
        <w:sz w:val="2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4" w15:restartNumberingAfterBreak="0">
    <w:nsid w:val="2D961EA6"/>
    <w:multiLevelType w:val="hybridMultilevel"/>
    <w:tmpl w:val="EF8EC196"/>
    <w:lvl w:ilvl="0" w:tplc="19288762">
      <w:start w:val="1"/>
      <w:numFmt w:val="decimal"/>
      <w:lvlText w:val="%1."/>
      <w:lvlJc w:val="left"/>
      <w:pPr>
        <w:ind w:left="820" w:hanging="361"/>
      </w:pPr>
      <w:rPr>
        <w:rFonts w:ascii="Calibri" w:eastAsia="Calibri" w:hAnsi="Calibri" w:cs="Calibri" w:hint="default"/>
        <w:w w:val="100"/>
        <w:sz w:val="22"/>
        <w:szCs w:val="22"/>
        <w:lang w:val="en-AU" w:eastAsia="en-AU" w:bidi="en-AU"/>
      </w:rPr>
    </w:lvl>
    <w:lvl w:ilvl="1" w:tplc="48B243A4">
      <w:numFmt w:val="bullet"/>
      <w:lvlText w:val="•"/>
      <w:lvlJc w:val="left"/>
      <w:pPr>
        <w:ind w:left="1844" w:hanging="361"/>
      </w:pPr>
      <w:rPr>
        <w:rFonts w:hint="default"/>
        <w:lang w:val="en-AU" w:eastAsia="en-AU" w:bidi="en-AU"/>
      </w:rPr>
    </w:lvl>
    <w:lvl w:ilvl="2" w:tplc="696A7F40">
      <w:numFmt w:val="bullet"/>
      <w:lvlText w:val="•"/>
      <w:lvlJc w:val="left"/>
      <w:pPr>
        <w:ind w:left="2869" w:hanging="361"/>
      </w:pPr>
      <w:rPr>
        <w:rFonts w:hint="default"/>
        <w:lang w:val="en-AU" w:eastAsia="en-AU" w:bidi="en-AU"/>
      </w:rPr>
    </w:lvl>
    <w:lvl w:ilvl="3" w:tplc="596E6BAA">
      <w:numFmt w:val="bullet"/>
      <w:lvlText w:val="•"/>
      <w:lvlJc w:val="left"/>
      <w:pPr>
        <w:ind w:left="3893" w:hanging="361"/>
      </w:pPr>
      <w:rPr>
        <w:rFonts w:hint="default"/>
        <w:lang w:val="en-AU" w:eastAsia="en-AU" w:bidi="en-AU"/>
      </w:rPr>
    </w:lvl>
    <w:lvl w:ilvl="4" w:tplc="C5889150">
      <w:numFmt w:val="bullet"/>
      <w:lvlText w:val="•"/>
      <w:lvlJc w:val="left"/>
      <w:pPr>
        <w:ind w:left="4918" w:hanging="361"/>
      </w:pPr>
      <w:rPr>
        <w:rFonts w:hint="default"/>
        <w:lang w:val="en-AU" w:eastAsia="en-AU" w:bidi="en-AU"/>
      </w:rPr>
    </w:lvl>
    <w:lvl w:ilvl="5" w:tplc="52760A38">
      <w:numFmt w:val="bullet"/>
      <w:lvlText w:val="•"/>
      <w:lvlJc w:val="left"/>
      <w:pPr>
        <w:ind w:left="5943" w:hanging="361"/>
      </w:pPr>
      <w:rPr>
        <w:rFonts w:hint="default"/>
        <w:lang w:val="en-AU" w:eastAsia="en-AU" w:bidi="en-AU"/>
      </w:rPr>
    </w:lvl>
    <w:lvl w:ilvl="6" w:tplc="75E0876E">
      <w:numFmt w:val="bullet"/>
      <w:lvlText w:val="•"/>
      <w:lvlJc w:val="left"/>
      <w:pPr>
        <w:ind w:left="6967" w:hanging="361"/>
      </w:pPr>
      <w:rPr>
        <w:rFonts w:hint="default"/>
        <w:lang w:val="en-AU" w:eastAsia="en-AU" w:bidi="en-AU"/>
      </w:rPr>
    </w:lvl>
    <w:lvl w:ilvl="7" w:tplc="EF5068E8">
      <w:numFmt w:val="bullet"/>
      <w:lvlText w:val="•"/>
      <w:lvlJc w:val="left"/>
      <w:pPr>
        <w:ind w:left="7992" w:hanging="361"/>
      </w:pPr>
      <w:rPr>
        <w:rFonts w:hint="default"/>
        <w:lang w:val="en-AU" w:eastAsia="en-AU" w:bidi="en-AU"/>
      </w:rPr>
    </w:lvl>
    <w:lvl w:ilvl="8" w:tplc="FEF6A7C8">
      <w:numFmt w:val="bullet"/>
      <w:lvlText w:val="•"/>
      <w:lvlJc w:val="left"/>
      <w:pPr>
        <w:ind w:left="9017" w:hanging="361"/>
      </w:pPr>
      <w:rPr>
        <w:rFonts w:hint="default"/>
        <w:lang w:val="en-AU" w:eastAsia="en-AU" w:bidi="en-AU"/>
      </w:rPr>
    </w:lvl>
  </w:abstractNum>
  <w:abstractNum w:abstractNumId="5" w15:restartNumberingAfterBreak="0">
    <w:nsid w:val="3B8D414E"/>
    <w:multiLevelType w:val="hybridMultilevel"/>
    <w:tmpl w:val="4E020BEA"/>
    <w:lvl w:ilvl="0" w:tplc="41DE7712">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6" w15:restartNumberingAfterBreak="0">
    <w:nsid w:val="3BF61669"/>
    <w:multiLevelType w:val="hybridMultilevel"/>
    <w:tmpl w:val="8A06A2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67F428F"/>
    <w:multiLevelType w:val="hybridMultilevel"/>
    <w:tmpl w:val="4694060E"/>
    <w:lvl w:ilvl="0" w:tplc="BF469176">
      <w:numFmt w:val="bullet"/>
      <w:lvlText w:val=""/>
      <w:lvlJc w:val="left"/>
      <w:pPr>
        <w:ind w:left="820" w:hanging="361"/>
      </w:pPr>
      <w:rPr>
        <w:rFonts w:ascii="Symbol" w:eastAsia="Symbol" w:hAnsi="Symbol" w:cs="Symbol" w:hint="default"/>
        <w:w w:val="100"/>
        <w:sz w:val="22"/>
        <w:szCs w:val="22"/>
        <w:lang w:val="en-AU" w:eastAsia="en-AU" w:bidi="en-AU"/>
      </w:rPr>
    </w:lvl>
    <w:lvl w:ilvl="1" w:tplc="D73E0D66">
      <w:numFmt w:val="bullet"/>
      <w:lvlText w:val="•"/>
      <w:lvlJc w:val="left"/>
      <w:pPr>
        <w:ind w:left="1844" w:hanging="361"/>
      </w:pPr>
      <w:rPr>
        <w:rFonts w:hint="default"/>
        <w:lang w:val="en-AU" w:eastAsia="en-AU" w:bidi="en-AU"/>
      </w:rPr>
    </w:lvl>
    <w:lvl w:ilvl="2" w:tplc="4D7AD486">
      <w:numFmt w:val="bullet"/>
      <w:lvlText w:val="•"/>
      <w:lvlJc w:val="left"/>
      <w:pPr>
        <w:ind w:left="2869" w:hanging="361"/>
      </w:pPr>
      <w:rPr>
        <w:rFonts w:hint="default"/>
        <w:lang w:val="en-AU" w:eastAsia="en-AU" w:bidi="en-AU"/>
      </w:rPr>
    </w:lvl>
    <w:lvl w:ilvl="3" w:tplc="C3F05DC0">
      <w:numFmt w:val="bullet"/>
      <w:lvlText w:val="•"/>
      <w:lvlJc w:val="left"/>
      <w:pPr>
        <w:ind w:left="3893" w:hanging="361"/>
      </w:pPr>
      <w:rPr>
        <w:rFonts w:hint="default"/>
        <w:lang w:val="en-AU" w:eastAsia="en-AU" w:bidi="en-AU"/>
      </w:rPr>
    </w:lvl>
    <w:lvl w:ilvl="4" w:tplc="F0EC539A">
      <w:numFmt w:val="bullet"/>
      <w:lvlText w:val="•"/>
      <w:lvlJc w:val="left"/>
      <w:pPr>
        <w:ind w:left="4918" w:hanging="361"/>
      </w:pPr>
      <w:rPr>
        <w:rFonts w:hint="default"/>
        <w:lang w:val="en-AU" w:eastAsia="en-AU" w:bidi="en-AU"/>
      </w:rPr>
    </w:lvl>
    <w:lvl w:ilvl="5" w:tplc="AD96CB94">
      <w:numFmt w:val="bullet"/>
      <w:lvlText w:val="•"/>
      <w:lvlJc w:val="left"/>
      <w:pPr>
        <w:ind w:left="5943" w:hanging="361"/>
      </w:pPr>
      <w:rPr>
        <w:rFonts w:hint="default"/>
        <w:lang w:val="en-AU" w:eastAsia="en-AU" w:bidi="en-AU"/>
      </w:rPr>
    </w:lvl>
    <w:lvl w:ilvl="6" w:tplc="67348E10">
      <w:numFmt w:val="bullet"/>
      <w:lvlText w:val="•"/>
      <w:lvlJc w:val="left"/>
      <w:pPr>
        <w:ind w:left="6967" w:hanging="361"/>
      </w:pPr>
      <w:rPr>
        <w:rFonts w:hint="default"/>
        <w:lang w:val="en-AU" w:eastAsia="en-AU" w:bidi="en-AU"/>
      </w:rPr>
    </w:lvl>
    <w:lvl w:ilvl="7" w:tplc="7076E2D8">
      <w:numFmt w:val="bullet"/>
      <w:lvlText w:val="•"/>
      <w:lvlJc w:val="left"/>
      <w:pPr>
        <w:ind w:left="7992" w:hanging="361"/>
      </w:pPr>
      <w:rPr>
        <w:rFonts w:hint="default"/>
        <w:lang w:val="en-AU" w:eastAsia="en-AU" w:bidi="en-AU"/>
      </w:rPr>
    </w:lvl>
    <w:lvl w:ilvl="8" w:tplc="24E60338">
      <w:numFmt w:val="bullet"/>
      <w:lvlText w:val="•"/>
      <w:lvlJc w:val="left"/>
      <w:pPr>
        <w:ind w:left="9017" w:hanging="361"/>
      </w:pPr>
      <w:rPr>
        <w:rFonts w:hint="default"/>
        <w:lang w:val="en-AU" w:eastAsia="en-AU" w:bidi="en-AU"/>
      </w:rPr>
    </w:lvl>
  </w:abstractNum>
  <w:abstractNum w:abstractNumId="8" w15:restartNumberingAfterBreak="0">
    <w:nsid w:val="47A428D1"/>
    <w:multiLevelType w:val="multilevel"/>
    <w:tmpl w:val="10AC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056C8"/>
    <w:multiLevelType w:val="hybridMultilevel"/>
    <w:tmpl w:val="9E20DB60"/>
    <w:lvl w:ilvl="0" w:tplc="3A66C70C">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0" w15:restartNumberingAfterBreak="0">
    <w:nsid w:val="69E30756"/>
    <w:multiLevelType w:val="hybridMultilevel"/>
    <w:tmpl w:val="13C4A4B0"/>
    <w:lvl w:ilvl="0" w:tplc="BD982446">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1" w15:restartNumberingAfterBreak="0">
    <w:nsid w:val="6E24347D"/>
    <w:multiLevelType w:val="hybridMultilevel"/>
    <w:tmpl w:val="0D8C37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2913686">
    <w:abstractNumId w:val="7"/>
  </w:num>
  <w:num w:numId="2" w16cid:durableId="143015401">
    <w:abstractNumId w:val="4"/>
  </w:num>
  <w:num w:numId="3" w16cid:durableId="777339102">
    <w:abstractNumId w:val="0"/>
  </w:num>
  <w:num w:numId="4" w16cid:durableId="653721655">
    <w:abstractNumId w:val="11"/>
  </w:num>
  <w:num w:numId="5" w16cid:durableId="1827476740">
    <w:abstractNumId w:val="1"/>
  </w:num>
  <w:num w:numId="6" w16cid:durableId="1039278700">
    <w:abstractNumId w:val="2"/>
  </w:num>
  <w:num w:numId="7" w16cid:durableId="881092228">
    <w:abstractNumId w:val="3"/>
  </w:num>
  <w:num w:numId="8" w16cid:durableId="1622805835">
    <w:abstractNumId w:val="10"/>
  </w:num>
  <w:num w:numId="9" w16cid:durableId="2080250859">
    <w:abstractNumId w:val="9"/>
  </w:num>
  <w:num w:numId="10" w16cid:durableId="130632589">
    <w:abstractNumId w:val="5"/>
  </w:num>
  <w:num w:numId="11" w16cid:durableId="1634022251">
    <w:abstractNumId w:val="6"/>
  </w:num>
  <w:num w:numId="12" w16cid:durableId="135064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0A6"/>
    <w:rsid w:val="00002456"/>
    <w:rsid w:val="00010D41"/>
    <w:rsid w:val="00026055"/>
    <w:rsid w:val="000319A3"/>
    <w:rsid w:val="00047ACD"/>
    <w:rsid w:val="00051CAD"/>
    <w:rsid w:val="00061B66"/>
    <w:rsid w:val="00063566"/>
    <w:rsid w:val="00063EFD"/>
    <w:rsid w:val="00073351"/>
    <w:rsid w:val="00086A52"/>
    <w:rsid w:val="00093BEA"/>
    <w:rsid w:val="00094378"/>
    <w:rsid w:val="000A3223"/>
    <w:rsid w:val="000E4C06"/>
    <w:rsid w:val="000F268E"/>
    <w:rsid w:val="0011271C"/>
    <w:rsid w:val="001128D0"/>
    <w:rsid w:val="00127391"/>
    <w:rsid w:val="00131F70"/>
    <w:rsid w:val="00144AA3"/>
    <w:rsid w:val="001507A1"/>
    <w:rsid w:val="00172680"/>
    <w:rsid w:val="00181979"/>
    <w:rsid w:val="001A27AE"/>
    <w:rsid w:val="001B5F33"/>
    <w:rsid w:val="001C3451"/>
    <w:rsid w:val="001C60D5"/>
    <w:rsid w:val="001E2043"/>
    <w:rsid w:val="001F4AFA"/>
    <w:rsid w:val="00200532"/>
    <w:rsid w:val="00201A1C"/>
    <w:rsid w:val="00201C87"/>
    <w:rsid w:val="00216363"/>
    <w:rsid w:val="002346CD"/>
    <w:rsid w:val="00235503"/>
    <w:rsid w:val="00237B08"/>
    <w:rsid w:val="00237B4F"/>
    <w:rsid w:val="00240DD7"/>
    <w:rsid w:val="00242016"/>
    <w:rsid w:val="00242806"/>
    <w:rsid w:val="00257100"/>
    <w:rsid w:val="002701FB"/>
    <w:rsid w:val="00281FEB"/>
    <w:rsid w:val="002B16CC"/>
    <w:rsid w:val="002B3625"/>
    <w:rsid w:val="002B3F3E"/>
    <w:rsid w:val="002B446E"/>
    <w:rsid w:val="002C55F4"/>
    <w:rsid w:val="002E1C4A"/>
    <w:rsid w:val="002E3E55"/>
    <w:rsid w:val="002E7B16"/>
    <w:rsid w:val="00321B80"/>
    <w:rsid w:val="00330CEA"/>
    <w:rsid w:val="00331AFC"/>
    <w:rsid w:val="0033350A"/>
    <w:rsid w:val="00335ABC"/>
    <w:rsid w:val="00336564"/>
    <w:rsid w:val="00340F3D"/>
    <w:rsid w:val="00350130"/>
    <w:rsid w:val="00356176"/>
    <w:rsid w:val="003642EF"/>
    <w:rsid w:val="003741A1"/>
    <w:rsid w:val="003800C7"/>
    <w:rsid w:val="0038211A"/>
    <w:rsid w:val="003922DD"/>
    <w:rsid w:val="003933B9"/>
    <w:rsid w:val="00394DE7"/>
    <w:rsid w:val="003950F0"/>
    <w:rsid w:val="003A153E"/>
    <w:rsid w:val="003A7C2F"/>
    <w:rsid w:val="003B3370"/>
    <w:rsid w:val="003B5A51"/>
    <w:rsid w:val="003C1213"/>
    <w:rsid w:val="003D02D0"/>
    <w:rsid w:val="003D3B4D"/>
    <w:rsid w:val="003E37C0"/>
    <w:rsid w:val="003F2B1B"/>
    <w:rsid w:val="00417182"/>
    <w:rsid w:val="00425177"/>
    <w:rsid w:val="00432939"/>
    <w:rsid w:val="00434303"/>
    <w:rsid w:val="00436903"/>
    <w:rsid w:val="00440864"/>
    <w:rsid w:val="004439E1"/>
    <w:rsid w:val="00445353"/>
    <w:rsid w:val="00446AF2"/>
    <w:rsid w:val="004757AE"/>
    <w:rsid w:val="004855B6"/>
    <w:rsid w:val="004860C7"/>
    <w:rsid w:val="0049695F"/>
    <w:rsid w:val="004A166D"/>
    <w:rsid w:val="004A20D7"/>
    <w:rsid w:val="004A51D7"/>
    <w:rsid w:val="004B4F4A"/>
    <w:rsid w:val="004F5DBF"/>
    <w:rsid w:val="00514818"/>
    <w:rsid w:val="00521262"/>
    <w:rsid w:val="00522503"/>
    <w:rsid w:val="00524266"/>
    <w:rsid w:val="00525262"/>
    <w:rsid w:val="0052714F"/>
    <w:rsid w:val="00532D75"/>
    <w:rsid w:val="005423A3"/>
    <w:rsid w:val="00543BE6"/>
    <w:rsid w:val="0055309B"/>
    <w:rsid w:val="005A468C"/>
    <w:rsid w:val="005B6A98"/>
    <w:rsid w:val="005C1029"/>
    <w:rsid w:val="005D0208"/>
    <w:rsid w:val="005E1E3D"/>
    <w:rsid w:val="00612277"/>
    <w:rsid w:val="00624A0F"/>
    <w:rsid w:val="00636420"/>
    <w:rsid w:val="00642F5F"/>
    <w:rsid w:val="0065179F"/>
    <w:rsid w:val="00652B73"/>
    <w:rsid w:val="006553AC"/>
    <w:rsid w:val="00657E45"/>
    <w:rsid w:val="00665862"/>
    <w:rsid w:val="00681077"/>
    <w:rsid w:val="006843F9"/>
    <w:rsid w:val="00693F98"/>
    <w:rsid w:val="006960EB"/>
    <w:rsid w:val="006A3706"/>
    <w:rsid w:val="006A415D"/>
    <w:rsid w:val="006B68A3"/>
    <w:rsid w:val="006C05FD"/>
    <w:rsid w:val="006C1B3B"/>
    <w:rsid w:val="006C6143"/>
    <w:rsid w:val="006D4493"/>
    <w:rsid w:val="006E4A1F"/>
    <w:rsid w:val="006F24E2"/>
    <w:rsid w:val="0071012E"/>
    <w:rsid w:val="00724169"/>
    <w:rsid w:val="00725AD7"/>
    <w:rsid w:val="00732F36"/>
    <w:rsid w:val="00742586"/>
    <w:rsid w:val="0074362F"/>
    <w:rsid w:val="00745742"/>
    <w:rsid w:val="00775240"/>
    <w:rsid w:val="007A0042"/>
    <w:rsid w:val="007A6453"/>
    <w:rsid w:val="007B454B"/>
    <w:rsid w:val="007B5905"/>
    <w:rsid w:val="007F1649"/>
    <w:rsid w:val="008078A0"/>
    <w:rsid w:val="00807F1F"/>
    <w:rsid w:val="00831EDE"/>
    <w:rsid w:val="0083562D"/>
    <w:rsid w:val="008357BB"/>
    <w:rsid w:val="00856152"/>
    <w:rsid w:val="00872084"/>
    <w:rsid w:val="00877BC1"/>
    <w:rsid w:val="008819A6"/>
    <w:rsid w:val="008A6FA4"/>
    <w:rsid w:val="008C568D"/>
    <w:rsid w:val="008D2B8D"/>
    <w:rsid w:val="008D4BC1"/>
    <w:rsid w:val="008F09CA"/>
    <w:rsid w:val="009100A6"/>
    <w:rsid w:val="009148C4"/>
    <w:rsid w:val="00930167"/>
    <w:rsid w:val="009316C3"/>
    <w:rsid w:val="00953D5E"/>
    <w:rsid w:val="00957BB3"/>
    <w:rsid w:val="00960509"/>
    <w:rsid w:val="00986B4D"/>
    <w:rsid w:val="00991162"/>
    <w:rsid w:val="00995A76"/>
    <w:rsid w:val="00997623"/>
    <w:rsid w:val="009C4358"/>
    <w:rsid w:val="009D43DC"/>
    <w:rsid w:val="009D61CB"/>
    <w:rsid w:val="009F1967"/>
    <w:rsid w:val="009F73F6"/>
    <w:rsid w:val="00A11F4D"/>
    <w:rsid w:val="00A16C55"/>
    <w:rsid w:val="00A21083"/>
    <w:rsid w:val="00A22D23"/>
    <w:rsid w:val="00A2749E"/>
    <w:rsid w:val="00A30AD6"/>
    <w:rsid w:val="00A33B6C"/>
    <w:rsid w:val="00A5278A"/>
    <w:rsid w:val="00A53893"/>
    <w:rsid w:val="00A56787"/>
    <w:rsid w:val="00A6730A"/>
    <w:rsid w:val="00A71330"/>
    <w:rsid w:val="00A87346"/>
    <w:rsid w:val="00A916BC"/>
    <w:rsid w:val="00A94074"/>
    <w:rsid w:val="00AA1F8E"/>
    <w:rsid w:val="00AA5AC7"/>
    <w:rsid w:val="00AE5A98"/>
    <w:rsid w:val="00B00865"/>
    <w:rsid w:val="00B027ED"/>
    <w:rsid w:val="00B13787"/>
    <w:rsid w:val="00B1696A"/>
    <w:rsid w:val="00B2276C"/>
    <w:rsid w:val="00B371E6"/>
    <w:rsid w:val="00B53019"/>
    <w:rsid w:val="00B57039"/>
    <w:rsid w:val="00B6022C"/>
    <w:rsid w:val="00B63F8A"/>
    <w:rsid w:val="00B752F0"/>
    <w:rsid w:val="00B7567E"/>
    <w:rsid w:val="00B846FD"/>
    <w:rsid w:val="00BA02C2"/>
    <w:rsid w:val="00BC42F8"/>
    <w:rsid w:val="00BE376C"/>
    <w:rsid w:val="00BF29E1"/>
    <w:rsid w:val="00BF3483"/>
    <w:rsid w:val="00BF4CC3"/>
    <w:rsid w:val="00C03838"/>
    <w:rsid w:val="00C112D8"/>
    <w:rsid w:val="00C137DE"/>
    <w:rsid w:val="00C22D49"/>
    <w:rsid w:val="00C23E3C"/>
    <w:rsid w:val="00C32BBC"/>
    <w:rsid w:val="00C34B7A"/>
    <w:rsid w:val="00C4242B"/>
    <w:rsid w:val="00C430C4"/>
    <w:rsid w:val="00C56ADB"/>
    <w:rsid w:val="00C5740D"/>
    <w:rsid w:val="00C668CA"/>
    <w:rsid w:val="00C723D0"/>
    <w:rsid w:val="00C75447"/>
    <w:rsid w:val="00C84BD2"/>
    <w:rsid w:val="00C92CFA"/>
    <w:rsid w:val="00C92E3A"/>
    <w:rsid w:val="00CA5FA9"/>
    <w:rsid w:val="00CB7043"/>
    <w:rsid w:val="00CC2317"/>
    <w:rsid w:val="00CD2356"/>
    <w:rsid w:val="00CE4E4A"/>
    <w:rsid w:val="00D001F0"/>
    <w:rsid w:val="00D06B34"/>
    <w:rsid w:val="00D1527E"/>
    <w:rsid w:val="00D3099B"/>
    <w:rsid w:val="00D471A7"/>
    <w:rsid w:val="00D66A96"/>
    <w:rsid w:val="00D91D10"/>
    <w:rsid w:val="00D92BF3"/>
    <w:rsid w:val="00DA2178"/>
    <w:rsid w:val="00DA3EE2"/>
    <w:rsid w:val="00DB3848"/>
    <w:rsid w:val="00DC6ED1"/>
    <w:rsid w:val="00DD1BF1"/>
    <w:rsid w:val="00E0188B"/>
    <w:rsid w:val="00E16A19"/>
    <w:rsid w:val="00E252CA"/>
    <w:rsid w:val="00E300EC"/>
    <w:rsid w:val="00E3026D"/>
    <w:rsid w:val="00E4003B"/>
    <w:rsid w:val="00E400C9"/>
    <w:rsid w:val="00E50BA5"/>
    <w:rsid w:val="00E52901"/>
    <w:rsid w:val="00E565C1"/>
    <w:rsid w:val="00E8217A"/>
    <w:rsid w:val="00E91861"/>
    <w:rsid w:val="00EB0D02"/>
    <w:rsid w:val="00EB60B5"/>
    <w:rsid w:val="00EC530F"/>
    <w:rsid w:val="00ED0DD8"/>
    <w:rsid w:val="00EF75B6"/>
    <w:rsid w:val="00F0105A"/>
    <w:rsid w:val="00F04EB3"/>
    <w:rsid w:val="00F0630B"/>
    <w:rsid w:val="00F2219F"/>
    <w:rsid w:val="00F301E8"/>
    <w:rsid w:val="00F41417"/>
    <w:rsid w:val="00F44B2B"/>
    <w:rsid w:val="00F62B61"/>
    <w:rsid w:val="00F77421"/>
    <w:rsid w:val="00F801C3"/>
    <w:rsid w:val="00F802C7"/>
    <w:rsid w:val="00F84B3B"/>
    <w:rsid w:val="00F859B7"/>
    <w:rsid w:val="00F90966"/>
    <w:rsid w:val="00FA4045"/>
    <w:rsid w:val="00FB30A6"/>
    <w:rsid w:val="00FB471C"/>
    <w:rsid w:val="00FC765E"/>
    <w:rsid w:val="00FD021E"/>
    <w:rsid w:val="00FE53D6"/>
    <w:rsid w:val="00FF0122"/>
    <w:rsid w:val="00FF176F"/>
    <w:rsid w:val="00FF7AA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AC76"/>
  <w15:chartTrackingRefBased/>
  <w15:docId w15:val="{B0C944B2-3418-4840-B235-CC0376EB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2B446E"/>
    <w:pPr>
      <w:widowControl w:val="0"/>
      <w:autoSpaceDE w:val="0"/>
      <w:autoSpaceDN w:val="0"/>
      <w:spacing w:before="23" w:after="0" w:line="240" w:lineRule="auto"/>
      <w:ind w:left="100"/>
      <w:outlineLvl w:val="1"/>
    </w:pPr>
    <w:rPr>
      <w:rFonts w:ascii="Calibri Light" w:eastAsia="Calibri Light" w:hAnsi="Calibri Light" w:cs="Calibri Light"/>
      <w:sz w:val="28"/>
      <w:szCs w:val="28"/>
      <w:lang w:eastAsia="en-AU" w:bidi="en-AU"/>
    </w:rPr>
  </w:style>
  <w:style w:type="paragraph" w:styleId="Heading3">
    <w:name w:val="heading 3"/>
    <w:basedOn w:val="Normal"/>
    <w:link w:val="Heading3Char"/>
    <w:uiPriority w:val="1"/>
    <w:qFormat/>
    <w:rsid w:val="002B446E"/>
    <w:pPr>
      <w:widowControl w:val="0"/>
      <w:autoSpaceDE w:val="0"/>
      <w:autoSpaceDN w:val="0"/>
      <w:spacing w:after="0" w:line="240" w:lineRule="auto"/>
      <w:ind w:left="100"/>
      <w:outlineLvl w:val="2"/>
    </w:pPr>
    <w:rPr>
      <w:rFonts w:ascii="Calibri" w:eastAsia="Calibri" w:hAnsi="Calibri" w:cs="Calibri"/>
      <w:b/>
      <w:bCs/>
      <w:sz w:val="26"/>
      <w:szCs w:val="26"/>
      <w:u w:val="single" w:color="000000"/>
      <w:lang w:eastAsia="en-AU" w:bidi="en-AU"/>
    </w:rPr>
  </w:style>
  <w:style w:type="paragraph" w:styleId="Heading4">
    <w:name w:val="heading 4"/>
    <w:basedOn w:val="Normal"/>
    <w:link w:val="Heading4Char"/>
    <w:uiPriority w:val="1"/>
    <w:qFormat/>
    <w:rsid w:val="002B446E"/>
    <w:pPr>
      <w:widowControl w:val="0"/>
      <w:autoSpaceDE w:val="0"/>
      <w:autoSpaceDN w:val="0"/>
      <w:spacing w:after="0" w:line="240" w:lineRule="auto"/>
      <w:ind w:left="100"/>
      <w:outlineLvl w:val="3"/>
    </w:pPr>
    <w:rPr>
      <w:rFonts w:ascii="Calibri" w:eastAsia="Calibri" w:hAnsi="Calibri" w:cs="Calibri"/>
      <w:b/>
      <w:bCs/>
      <w:lang w:eastAsia="en-AU" w:bidi="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B446E"/>
    <w:rPr>
      <w:rFonts w:ascii="Calibri Light" w:eastAsia="Calibri Light" w:hAnsi="Calibri Light" w:cs="Calibri Light"/>
      <w:sz w:val="28"/>
      <w:szCs w:val="28"/>
      <w:lang w:eastAsia="en-AU" w:bidi="en-AU"/>
    </w:rPr>
  </w:style>
  <w:style w:type="character" w:customStyle="1" w:styleId="Heading3Char">
    <w:name w:val="Heading 3 Char"/>
    <w:basedOn w:val="DefaultParagraphFont"/>
    <w:link w:val="Heading3"/>
    <w:uiPriority w:val="1"/>
    <w:rsid w:val="002B446E"/>
    <w:rPr>
      <w:rFonts w:ascii="Calibri" w:eastAsia="Calibri" w:hAnsi="Calibri" w:cs="Calibri"/>
      <w:b/>
      <w:bCs/>
      <w:sz w:val="26"/>
      <w:szCs w:val="26"/>
      <w:u w:val="single" w:color="000000"/>
      <w:lang w:eastAsia="en-AU" w:bidi="en-AU"/>
    </w:rPr>
  </w:style>
  <w:style w:type="character" w:customStyle="1" w:styleId="Heading4Char">
    <w:name w:val="Heading 4 Char"/>
    <w:basedOn w:val="DefaultParagraphFont"/>
    <w:link w:val="Heading4"/>
    <w:uiPriority w:val="1"/>
    <w:rsid w:val="002B446E"/>
    <w:rPr>
      <w:rFonts w:ascii="Calibri" w:eastAsia="Calibri" w:hAnsi="Calibri" w:cs="Calibri"/>
      <w:b/>
      <w:bCs/>
      <w:lang w:eastAsia="en-AU" w:bidi="en-AU"/>
    </w:rPr>
  </w:style>
  <w:style w:type="paragraph" w:styleId="BodyText">
    <w:name w:val="Body Text"/>
    <w:basedOn w:val="Normal"/>
    <w:link w:val="BodyTextChar"/>
    <w:uiPriority w:val="1"/>
    <w:qFormat/>
    <w:rsid w:val="002B446E"/>
    <w:pPr>
      <w:widowControl w:val="0"/>
      <w:autoSpaceDE w:val="0"/>
      <w:autoSpaceDN w:val="0"/>
      <w:spacing w:after="0" w:line="240" w:lineRule="auto"/>
      <w:ind w:left="100"/>
    </w:pPr>
    <w:rPr>
      <w:rFonts w:ascii="Calibri" w:eastAsia="Calibri" w:hAnsi="Calibri" w:cs="Calibri"/>
      <w:lang w:eastAsia="en-AU" w:bidi="en-AU"/>
    </w:rPr>
  </w:style>
  <w:style w:type="character" w:customStyle="1" w:styleId="BodyTextChar">
    <w:name w:val="Body Text Char"/>
    <w:basedOn w:val="DefaultParagraphFont"/>
    <w:link w:val="BodyText"/>
    <w:uiPriority w:val="1"/>
    <w:rsid w:val="002B446E"/>
    <w:rPr>
      <w:rFonts w:ascii="Calibri" w:eastAsia="Calibri" w:hAnsi="Calibri" w:cs="Calibri"/>
      <w:lang w:eastAsia="en-AU" w:bidi="en-AU"/>
    </w:rPr>
  </w:style>
  <w:style w:type="paragraph" w:styleId="ListParagraph">
    <w:name w:val="List Paragraph"/>
    <w:basedOn w:val="Normal"/>
    <w:uiPriority w:val="1"/>
    <w:qFormat/>
    <w:rsid w:val="00612277"/>
    <w:pPr>
      <w:widowControl w:val="0"/>
      <w:autoSpaceDE w:val="0"/>
      <w:autoSpaceDN w:val="0"/>
      <w:spacing w:before="41" w:after="0" w:line="240" w:lineRule="auto"/>
      <w:ind w:left="820" w:hanging="361"/>
    </w:pPr>
    <w:rPr>
      <w:rFonts w:ascii="Calibri" w:eastAsia="Calibri" w:hAnsi="Calibri" w:cs="Calibri"/>
      <w:lang w:eastAsia="en-AU" w:bidi="en-AU"/>
    </w:rPr>
  </w:style>
  <w:style w:type="character" w:styleId="Hyperlink">
    <w:name w:val="Hyperlink"/>
    <w:basedOn w:val="DefaultParagraphFont"/>
    <w:uiPriority w:val="99"/>
    <w:unhideWhenUsed/>
    <w:rsid w:val="00612277"/>
    <w:rPr>
      <w:color w:val="0000FF"/>
      <w:u w:val="single"/>
    </w:rPr>
  </w:style>
  <w:style w:type="table" w:styleId="TableGrid">
    <w:name w:val="Table Grid"/>
    <w:basedOn w:val="TableNormal"/>
    <w:uiPriority w:val="39"/>
    <w:rsid w:val="00725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42316">
      <w:bodyDiv w:val="1"/>
      <w:marLeft w:val="0"/>
      <w:marRight w:val="0"/>
      <w:marTop w:val="0"/>
      <w:marBottom w:val="0"/>
      <w:divBdr>
        <w:top w:val="none" w:sz="0" w:space="0" w:color="auto"/>
        <w:left w:val="none" w:sz="0" w:space="0" w:color="auto"/>
        <w:bottom w:val="none" w:sz="0" w:space="0" w:color="auto"/>
        <w:right w:val="none" w:sz="0" w:space="0" w:color="auto"/>
      </w:divBdr>
    </w:div>
    <w:div w:id="785662660">
      <w:bodyDiv w:val="1"/>
      <w:marLeft w:val="0"/>
      <w:marRight w:val="0"/>
      <w:marTop w:val="0"/>
      <w:marBottom w:val="0"/>
      <w:divBdr>
        <w:top w:val="none" w:sz="0" w:space="0" w:color="auto"/>
        <w:left w:val="none" w:sz="0" w:space="0" w:color="auto"/>
        <w:bottom w:val="none" w:sz="0" w:space="0" w:color="auto"/>
        <w:right w:val="none" w:sz="0" w:space="0" w:color="auto"/>
      </w:divBdr>
    </w:div>
    <w:div w:id="1535381759">
      <w:bodyDiv w:val="1"/>
      <w:marLeft w:val="0"/>
      <w:marRight w:val="0"/>
      <w:marTop w:val="0"/>
      <w:marBottom w:val="0"/>
      <w:divBdr>
        <w:top w:val="none" w:sz="0" w:space="0" w:color="auto"/>
        <w:left w:val="none" w:sz="0" w:space="0" w:color="auto"/>
        <w:bottom w:val="none" w:sz="0" w:space="0" w:color="auto"/>
        <w:right w:val="none" w:sz="0" w:space="0" w:color="auto"/>
      </w:divBdr>
    </w:div>
    <w:div w:id="198731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trobe.edu.au/students/admin/academic-integ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skarbez@gmail.com</cp:lastModifiedBy>
  <cp:revision>8</cp:revision>
  <dcterms:created xsi:type="dcterms:W3CDTF">2024-10-03T06:56:00Z</dcterms:created>
  <dcterms:modified xsi:type="dcterms:W3CDTF">2024-10-04T03:41:00Z</dcterms:modified>
</cp:coreProperties>
</file>